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O PRÓPRIO GILMAR DISSE QUE ANTECIPAR PAGAMENTO ERA O PROBLEMA. UM MÊS DEPOIS, O GOVERNO ANTECIPOU O BOLSA FAMÍLIA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setembro, o Gilmar Mendes liberou o reajuste do Bolsa Família em ano de eleição. E escreveu que o caso era diferente do de 2022. Uma das diferenças? Em 2022 teve antecipação do pagamento. Pois um mês depois o governo antecipou o pagamento. Pra antes do segundo turno. Cadê o TSE?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pagamento de outubro ia até o dia 30, depois da eleição. Uma portaria jogou tudo pra 19 a 21 de outubro, já com o reajuste. A desculpa oficial é o El Niño.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das Eleições, no artigo 73, proíbe o governo de distribuir benefício no ano da eleição, salvo programa social que já existia. Mas o próprio TSE já decidiu: mexer na rotina pra concentrar o benefício na véspera da eleição pode ser abuso de poder. E abuso dá cassação e oito anos de inelegibilidade. E o Código Eleitoral, no artigo 299, chama de crime dar vantagem pra conseguir voto.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governo diz que é inflação e clima. Mas teve quatro anos e escolheu os dias antes do segundo turno.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Ninguém aqui é contra o Bolsa Família. O Flávio já disse que mantém. O problema é usar o calendário do benefício como calendário eleitoral. E a lei é clara: isso é o que o TSE chama de abuso de poder, e dar vantagem pra conseguir voto é crime. A lei está aí. Quem tem que se explicar é o governo, e quem tem que agir é o TSE. A régua de 2022 vai valer em 2026?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Precedente para o bloco da lei (indicado pelo GPT): TSE, AI 28353, j. 23/4/2019 — quebra da rotina administrativa para concentrar atos de programa social às vésperas da eleição, com finalidade eleitoreira e gravidade, pode configurar abuso de poder político.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Reajuste: Decreto 13.120/2026 (17/9/2026), 15,04% (INPC), piso de R$ 600 para R$ 691, efeitos a partir de 1/10 (Agência Brasil; CNN). Gilmar validou em 18/9/2026 no Mandado de Injunção 7.300 (DPU, 2020; arquivado em ago/2024; nova petição da DPU; Fachin enviou ao gabinete de Gilmar como último relator; o gabinete diz que é 'incorreto dizer que o ministro reabriu o processo' — por isso o texto diz 'num processo que estava arquivado desde 2024', fato descrito pelo Poder360). A decisão distingue 2022: 'ampliação temporária de benefícios, criação de novas prestações, antecipação do calendário de pagamentos' (Times Brasil, Conjur 18/9). Tirar print dessa passagem.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Antecipação: Portaria MDS nº 1.221 (assinada 16/10, DOU 19/10/2026): 'calendário extraordinário' para out/nov/dez; NIS 1 em 19/10, NIS 2 em 20/10, NIS 3 a 0 em 21/10; calendário original ia até 30/10; ~19,3 milhões de famílias; justificativa oficial: super El Niño (518 emergências em ago/set). CONFERIR as datas no DOU antes de gravar (a busca direta não achou a portaria; datas vieram de várias reportagens).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Lei 9.504/1997, art. 73, § 10 (texto: 'No ano em que se realizar eleição, fica proibida a distribuição gratuita de bens, valores ou benefícios por parte da Administração Pública, exceto nos casos de calamidade pública, de estado de emergência ou de programas sociais autorizados em lei e já em execução orçamentária no exercício anterior...') e inciso IV (uso promocional). TSE (Temas Selecionados): ilícito o 'robusto incremento do programa no ano eleitoral, ainda que previsto em lei e com execução orçamentária prévia'; precedente de cassação por 'quebra da rotina administrativa' (número não confirmado). LC 64/1990, art. 22, XIV e XVI. CE, art. 299: o TSE exige dolo específico de obter voto e eleitor identificável. Enquadramento pedido pelo Ryan (20/10): 'a lei é clara; quem tem que se explicar é o governo'. O texto descreve a regra e o fato; não há decisão judicial reconhecendo ilicitude até 20/10.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Ações sem decisão: Renan Santos (TSE, relator Mendonça); Novo (AIJE de 19/10, cassação por 35 medidas); MP junto ao TCU. Zé Trovão: extinta por ilegitimidade (Flávio desautorizou).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🟡 Comentários: 'Bolsonaro antecipou o Auxílio em 2022' (IN de 3/10/2022) — resposta: 'exatamente; o STF disse que antecipar era problema; regra não tem lado'. Flávio: 'Não vou acabar, eu vou manter'. O vídeo critica o calendário, não o benefício.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MORAES ACUSOU O RELATOR DO CASO MASTER COM UM PAPEL SEM ASSINATURA. ATÉ A PGR DISSE NÃO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ministro do Supremo acusou outro ministro do Supremo de crime. A prova? Um papel sem timbre, sem assinatura, que diz ele mesmo que não tem valor de prova. E até a PGR disse que isso não tem como seguir.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Alexandre de Moraes acusou o André Mendonça, relator do caso Banco Master, de abuso de autoridade, improbidade e crime de responsabilidade, por supostamente direcionar as investigações. O procurador-geral, Paulo Gonet, deu parecer contra.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de Abuso de Autoridade diz, com todas as letras: divergência na interpretação da lei ou na avaliação das provas não é abuso. Juiz conduzir investigação de um jeito que outro juiz não gosta não é crime. E acusação de crime precisa de prova. E o próprio documento usado pra levantar a suspeita diz que não tem valor de prova.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defende o Moraes diz que a investigação foi enviesada. Mas a própria PGR olhou e não viu crime. E lembra: o nome do Moraes aparece em mensagens atribuídas ao Vorcaro, que ele nega ter recebido.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Esse é o retrato do Supremo hoje: quem aparece citado tentando colocar sob suspeita quem investiga. E o julgamento que decide se o Moraes pode ser investigado está parado desde setembro. Que decidam logo, em público e com prova.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Representação de Moraes a Fachin (ago/set 2026) contra Mendonça por improbidade, abuso de autoridade e crime de responsabilidade, por suposto direcionamento das investigações do Master e do INSS (Gazeta do Povo, CNN, Jovem Pan; em 3/9 Moraes pediu para investigar Mendonça no inquérito das fake news). Documento usado: sem cabeçalho da PF, sem assinatura de delegado, que se diz 'análise de cenário' e 'sem valor probatório' (O Tempo, Poder360). Fachin tirou do inquérito das fake news e fez petição separada. Parecer de Gonet (17/10, noticiado em 19–20/10): sem conduta enquadrável na Lei 13.869/2019; 'não apresenta condições de ter seguimento, ressalvado entendimento em contrário do Plenário' (Poder360, O Tempo, O Antagonista, Migalhas 466806). A decisão é do Plenário, sem data. CONFERIR as aspas antes de mostrar na tela.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Lei 13.869/2019, art. 1º, § 1º (finalidade específica) e § 2º ('A divergência na interpretação de lei ou na avaliação de fatos e provas não configura abuso de autoridade').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Pet 16.662 (se Moraes pode ser investigado pelas mensagens de Vorcaro): parada desde 15/9 por vista de Dino; o Novo pediu a anulação da vista. Mensagens de Vorcaro a contato salvo como Moraes (relatório da PF); respostas não recuperadas; STF disse (6/3/2026) que mensagens atribuídas a ele não foram enviadas a ele; Vorcaro nega autenticidade; não há investigação aberta contra Moraes.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NÃO ligar nada a Flávio; não citar o inquérito sobre Willer Tomaz nem Dark Horse; não usar a manchete sobre Nikolas e Vorcaro. 'Crime' no texto refere-se à acusação de Moraes contra Mendonça.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3 — DÁ PRA TIRAR UM MINISTRO DO STF? A LEI TEM CINCO MOTIVOS. E UM MINISTRO DECIDIU DIFICULTAR ISSO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Mais de cem pedidos de impeachment contra ministros do Supremo. Nenhum andou. E quando o assunto ganhou força, um ministro do próprio Supremo decidiu dificultar.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julga ministro do STF é o Senado, não o presidente. E a Lei do Impeachment, no artigo 39, traz cinco motivos: mudar decisão já tomada fora dos recursos, julgar causa em que é suspeito, fazer atividade político-partidária, abandonar os deveres do cargo e agir sem honra, dignidade e decoro. E qualquer cidadão pode pedir.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dezembro, o Gilmar Mendes, sozinho, decidiu que só a PGR podia pedir e subiu o número de votos no Senado pra abrir o processo: de maioria simples pra dois terços. O Senado reagiu e ele recuou numa parte. Mas o resto vale até hoje, sem o plenário do Supremo confirmar.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Dizem que juiz não pode ser punido pelo conteúdo das decisões. Concordo. Mas os cinco motivos da lei são sobre conduta, não sobre interpretação.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um princípio básico do Direito: ninguém pode ser juiz em causa própria. Quem pode ser julgado não decide as regras do próprio julgamento. A lei é do Congresso, e quem muda a lei é o Congresso. E você, acha que o Senado de 2027 vai julgar?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Lei 1.079/1950, art. 39 (1 a 5), art. 41 (todo cidadão), arts. 47 e 54 (maioria simples para admissibilidade e pronúncia), art. 68 (2/3 para condenar), art. 57 (afastamento e 1/3 dos vencimentos). CF, art. 52, II e parágrafo único (Senado; condenação por 2/3; inabilitação por 8 anos). Tirar print do art. 39 no Planalto (bloqueado aqui; conferir redação literal).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ADPFs 1.259 (Solidariedade) e 1.260 (AMB): liminar de Gilmar em 3/12/2025 (só PGR denuncia; 2/3 para abrir e pronunciar; suspensão do afastamento automático; vedação de impeachment pelo mérito de decisões). Em 10/12/2025 suspendeu só a exclusividade da PGR. O plenário nunca referendou; segundo relato atribuído à Folha (19–20/10/2026), Fachin quer levar ao plenário antes de fevereiro.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Pedidos (alegações): Moraes — Zema/Novo (9/3/2026), Carlos Viana (1/9), Alessandro Vieira + 19 senadores (2/9, contrato do escritório de Viviane Barci com o Master; o escritório diz que o ministro analisou o contrato para verificar impedimento); Dino — 10 senadores (15/10/2025); Toffoli — Malta, Damares e Girão (14/1/2026). 109 pedidos desde 2021 (Alcolumbre); nenhum admitido.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NÃO dizer que 'só a PGR pode pedir' (caiu em 10/12/2025). NÃO afirmar que algum ministro cometeu crime: o texto atribui aos pedidos. Moraes: respostas não recuperadas; não há investigação aberta contra ele; Fachin arquivou em 9/10 pedido de dois advogados por ilegitimidade (sem mérito).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🟡 Comentários: 'Gilmar só protegeu juízes pelo conteúdo das decisões' — o vídeo concorda com essa parte. Não citar a fala de Eduardo ('expurgar') nem dizer que presidente tira ministro.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4 — FLÁVIO VOTOU A FAVOR DO FIM DA 6X1. E O TSE LIBEROU PROPAGANDA DIZENDO QUE ELE QUER CORTAR SEUS DIREITOS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fim da 6x1 passou por 75 a 1. O Flávio votou a favor. Mesmo assim, uma propaganda do Lula dizendo que ele quer cortar seus direitos segue no ar, com aval de um ministro do TSE. E outro ministro do mesmo TSE mandou tirar propaganda parecida.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ministro André Mendonça proibiu dizer que o Flávio é contra o fim da 6x1, porque é falso. Já o ministro Bellizze manteve a peça que diz que ele quer cortar direitos, dizendo que é só previsão.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Opinião e previsão sobre o adversário são livres. Mas o Código Eleitoral, no artigo 323, pune quem divulga na campanha fato que sabe ser falso. E dizer que o Flávio é contra a 6x1 não é previsão. É fato. E o fato está no painel do Senado: ele votou sim.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Dizem que falar em cortar direitos é opinião sobre o futuro. Só que a opinião foi montada em cima de um fato que não existe mais.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é uma só, e o TSE precisa de uma régua só. Se é falso dizer que ele é contra, não pode usar a mesma ideia com outra roupa. Manda pra quem ainda acha que ele votou contra.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PEC 221/2019 aprovada em 14/10 por 75 x 1 (só Mourão contra); Flávio votou SIM nos dois turnos (Exame; o GPT conferiu no painel nominal do Senado). Promulgada como EC 141/2026 em 16/10.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Mendonça: 11/10 proibiu impulsionamento pago de vídeos de Lula sobre o tema; 15/10 proibiu propaganda de TV e rádio que atribui a Flávio posição contrária ao fim da 6x1 ('grave descontextualização'), permitindo mostrar falas antigas, sem afirmar que ele mantém a oposição; multa de R$ 10 mil (CNN, Agência Brasil). Bellizze (19/10) negou pedido de Flávio e manteve a peça de 15/10 em que Lula diz que Flávio 'quer cortar seus direitos': 'prognósticos e juízo crítico', sem fato sabidamente inverídico; vai a referendo (O Antagonista, CartaCapital, Conjur 20/10). CONFERIR se o plenário já decidiu antes de postar.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CE, art. 323; Res.-TSE 23.610/2019, art. 9º-C; Lei 9.504/1997, art. 58 (direito de resposta).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🟡 Comentários: 'ele criticou a 6x1 antes' — resposta: criticou e depois declarou voto e votou a favor; o próprio Mendonça permitiu mostrar as falas antigas, só não afirmar que ele continua contra.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5 — A 6X1 ACABOU DE VERDADE: A EMENDA FOI PROMULGADA. QUANDO MUDA O SEU CONTRATO?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 é oficial: o fim da 6x1 virou emenda à Constituição. Mas não vai exigir duas folgas na segunda-feira, porque tem data pra mudar.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emenda garante dois dias de descanso remunerado por semana, um de preferência no domingo, e jornada máxima de 40 horas. Mas tem transição: em meados de dezembro, a jornada cai pra 42 horas, já com as duas folgas. Um ano depois, pra 40.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salário não pode cair. Quem ganha três mil por 44 horas continua ganhando três mil. E o que passar do novo limite, sem compensação válida, vira hora extra, com pelo menos 50% a mais.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 gente dizendo que ninguém mais vai trabalhar sábado e domingo. Não é isso. A empresa continua funcionando. Ela vai ter que reorganizar a escala, contratar ou pagar hora extra.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NA PRÁTICA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Empregado: até dezembro vale a regra atual, de 44 horas. Empresário: refaça a escala agora, ou pode acumular dívida trabalhista. O descanso é justo. A conta é que não pode cair só em quem gera emprego. Salva e manda pra quem trabalha na 6x1.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EC 141/2026 (origem: PEC 221/2019), promulgada em sessão solene em 16/10/2026 (TV Senado, Agência Senado, O Tempo, Gazeta do Povo). 1ª etapa: 42 horas e dois dias de repouso 60 dias após a publicação (15 ou 16/12/2026, conforme a fonte: por isso o texto diz 'meados de dezembro'); 2ª etapa: 40 horas 12 meses depois (por volta de dez/2027). Proibida a redução salarial, inclusive dos pisos.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CF, art. 7º, XIII e XV (alterados), XVI (hora extra de no mínimo 50%). 'Pode continuar funcionando no sábado/domingo': a emenda fala em repouso, preferencialmente no domingo, não fecha comércio (regras de funcionamento são locais e setoriais).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Segundo a Rádio Senado, há exceção para empregado com diploma de nível superior e salário acima de 2,5x o teto do INSS: não citar sem conferir o texto final. Na fase de 42 horas, um guia técnico diz que acordo coletivo pode ampliar a jornada diária: não é entendimento consolidado, não citar.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Tema evergreen de alto interesse; complementa o vídeo da 6x1 de 15/10 (se já postou aquele, este é a atualização 'virou lei').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6 — DOMINGO DE FOLGA DA MULHER: VALE A CLT OU O QUE O SINDICATO ASSINOU? O STF DECIDIU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2 minutos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você é mulher e trabalha domingo, presta atenção. A CLT fala em folga no domingo a cada 15 dias. Mas e se a convenção do sindicato disser outra coisa?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hotelaria de Santos, a convenção dava um domingo de folga por mês pra todo mundo. A Justiça do Trabalho anulou na parte das mulheres e mandou aplicar a CLT. O ministro Gilmar Mendes cassou essa decisão.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Constituição reconhece as convenções coletivas. E o STF decidiu que o negociado vale mais que a lei, salvo direitos que ninguém pode tirar. O Gilmar separou: a folga semanal ninguém tira. Mas em que domingo ela cai pode ser negociado.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Ministério Público diz que é proteção da mulher. Mas a folga continua garantida. Mudou só a frequência do domingo, assinada pelo sindicato da categoria.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NA PRÁTICA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Empregada: leia a convenção da sua categoria. Empresário: escala diferente da CLT só se estiver no acordo coletivo, nunca em acordo individual. Manda pra quem trabalha domingo.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STF, Reclamação 95.060, Gilmar Mendes (noticiado em 16/10/2026; data de assinatura possivelmente 8/10): cassou acórdão do TRT-2 em ação do MPT que anulara, para as mulheres, cláusula da convenção 2024/2025 da hotelaria de Santos e região (um domingo de folga por mês para todos) e aplicara o art. 386 da CLT com efeito retroativo; fundamento: Tema 1.046 (repouso semanal é indisponível; a periodicidade do domingo da mulher, não); TRT-2 deve julgar de novo (Migalhas 466603, Gazeta do Povo, Juristas). Cabe agravo regimental.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CLT, art. 386 ('Havendo trabalho aos domingos, será organizada uma escala de revezamento quinzenal, que favoreça o repouso dominical'); CF, art. 7º, XV e XXVI; CLT, art. 611-A; Tema 1.046 (acordos e convenções COLETIVOS; não vale para acordo individual — por isso o texto diz 'acordo individual não serve').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Decisão individual em reclamação, ainda sujeita a recurso; não é tese nova do plenário. Tema neutro, útil para empregado e empresário.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— 20/10/2026 — VERSÃO 2 MINUTOS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7 — [VERSÃO PERGUNTA E RESPOSTA] A 6X1 ACABOU. QUANDO MUDA O MEU CONTRATO?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Ryan + Vitor · até 2 minutos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Ryan, acabou a 6x1. Segunda-feira eu já posso pedir duas folgas pro meu patrão?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Calma. Virou emenda à Constituição, mas tem transição. As duas folgas e a jornada de 42 horas começam em meados de dezembro. Até lá, vale a regra de hoje, de 44 horas.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 depois?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Um ano depois, a jornada cai pra 40 horas por semana.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Mas aí meu salário vai diminuir, né?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Não. A emenda proíbe reduzir salário por isso. Ganha três mil por 44 horas, continua ganhando três mil.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 se o patrão mandar trabalhar mais que isso?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Se não tiver compensação válida, vira hora extra, com pelo menos 50% a mais.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Então comércio vai fechar sábado e domingo?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Não. A empresa continua funcionando. Ela vai ter que reorganizar a escala, contratar ou pagar hora extra.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VITOR: E pro empresário, qual a dica?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RYAN: Refazer a escala agora. Quem deixar pra dezembro pode acumular dívida trabalhista. Salva e manda pra quem trabalha na 6x1.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EC 141/2026 (origem: PEC 221/2019), promulgada em sessão solene em 16/10/2026 (TV Senado, Agência Senado, O Tempo, Gazeta do Povo). 1ª etapa: 42 horas e dois dias de repouso 60 dias após a publicação (15 ou 16/12/2026, conforme a fonte: por isso o texto diz 'meados de dezembro'); 2ª etapa: 40 horas 12 meses depois (por volta de dez/2027). Proibida a redução salarial, inclusive dos pisos.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CF, art. 7º, XIII e XV (alterados), XVI (hora extra de no mínimo 50%). 'Pode continuar funcionando no sábado/domingo': a emenda fala em repouso, preferencialmente no domingo, não fecha comércio (regras de funcionamento são locais e setoriais).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Segundo a Rádio Senado, há exceção para empregado com diploma de nível superior e salário acima de 2,5x o teto do INSS: não citar sem conferir o texto final. Na fase de 42 horas, um guia técnico diz que acordo coletivo pode ampliar a jornada diária: não é entendimento consolidado, não citar.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• Tema evergreen de alto interesse; complementa o vídeo da 6x1 de 15/10 (se já postou aquele, este é a atualização 'virou lei').</w:t>
      </w:r>
    </w:p>
    <w:sectPr>
      <w:footerReference w:type="default" r:id="rId7"/>
      <w:pgSz w:w="12240" w:h="15840" w:orient="portrait"/>
      <w:pgMar w:top="560" w:right="1000" w:bottom="5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2026-10-20T15:26:39.304Z</dcterms:created>
  <dcterms:modified xsi:type="dcterms:W3CDTF">2026-10-20T15:26:39.305Z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