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FA8" w:rsidRPr="00EC1EB1" w:rsidRDefault="00FE27F4" w:rsidP="00EC1EB1">
      <w:pPr>
        <w:pStyle w:val="Title"/>
        <w:jc w:val="center"/>
        <w:rPr>
          <w:b/>
        </w:rPr>
      </w:pPr>
      <w:r w:rsidRPr="00EC1EB1">
        <w:rPr>
          <w:b/>
        </w:rPr>
        <w:t>STATA Regression Data Description</w:t>
      </w:r>
      <w:r w:rsidR="00665FA8" w:rsidRPr="00EC1EB1">
        <w:rPr>
          <w:b/>
        </w:rPr>
        <w:t>:</w:t>
      </w:r>
    </w:p>
    <w:p w:rsidR="00013689" w:rsidRPr="00EC1EB1" w:rsidRDefault="00FE27F4" w:rsidP="00EC1EB1">
      <w:pPr>
        <w:pStyle w:val="Title"/>
        <w:jc w:val="center"/>
        <w:rPr>
          <w:sz w:val="40"/>
          <w:szCs w:val="40"/>
        </w:rPr>
      </w:pPr>
      <w:r w:rsidRPr="00EC1EB1">
        <w:rPr>
          <w:sz w:val="40"/>
          <w:szCs w:val="40"/>
        </w:rPr>
        <w:t>Cross-disciplinary convergence in Human Brain Science</w:t>
      </w:r>
    </w:p>
    <w:p w:rsidR="00FE27F4" w:rsidRDefault="00FE27F4"/>
    <w:p w:rsidR="00FE27F4" w:rsidRPr="00923605" w:rsidRDefault="002227C2" w:rsidP="00665FA8">
      <w:pPr>
        <w:pStyle w:val="Heading1"/>
        <w:jc w:val="center"/>
        <w:rPr>
          <w:b/>
          <w:u w:val="single"/>
        </w:rPr>
      </w:pPr>
      <w:r w:rsidRPr="00923605">
        <w:rPr>
          <w:b/>
          <w:u w:val="single"/>
        </w:rPr>
        <w:t>Author(</w:t>
      </w:r>
      <w:proofErr w:type="spellStart"/>
      <w:r w:rsidRPr="00923605">
        <w:rPr>
          <w:b/>
          <w:u w:val="single"/>
        </w:rPr>
        <w:t>BoldBlue</w:t>
      </w:r>
      <w:proofErr w:type="spellEnd"/>
      <w:r w:rsidRPr="00923605">
        <w:rPr>
          <w:b/>
          <w:u w:val="single"/>
        </w:rPr>
        <w:t>)</w:t>
      </w:r>
      <w:r>
        <w:rPr>
          <w:b/>
          <w:u w:val="single"/>
        </w:rPr>
        <w:t xml:space="preserve"> / </w:t>
      </w:r>
      <w:r w:rsidR="00FE27F4" w:rsidRPr="00923605">
        <w:rPr>
          <w:b/>
          <w:u w:val="single"/>
        </w:rPr>
        <w:t>Publication</w:t>
      </w:r>
      <w:r w:rsidRPr="00923605">
        <w:rPr>
          <w:b/>
          <w:u w:val="single"/>
        </w:rPr>
        <w:t xml:space="preserve"> </w:t>
      </w:r>
      <w:r w:rsidR="00132626" w:rsidRPr="00923605">
        <w:rPr>
          <w:b/>
          <w:u w:val="single"/>
        </w:rPr>
        <w:t>-</w:t>
      </w:r>
      <w:r w:rsidR="00FE27F4" w:rsidRPr="00923605">
        <w:rPr>
          <w:b/>
          <w:u w:val="single"/>
        </w:rPr>
        <w:t>Level Data</w:t>
      </w:r>
    </w:p>
    <w:p w:rsidR="00FE27F4" w:rsidRDefault="00FE27F4"/>
    <w:p w:rsidR="00132626" w:rsidRPr="00132626" w:rsidRDefault="00132626" w:rsidP="00132626">
      <w:pPr>
        <w:rPr>
          <w:b/>
          <w:color w:val="4472C4" w:themeColor="accent1"/>
        </w:rPr>
      </w:pPr>
      <w:proofErr w:type="spellStart"/>
      <w:r w:rsidRPr="00132626">
        <w:rPr>
          <w:b/>
          <w:color w:val="4472C4" w:themeColor="accent1"/>
        </w:rPr>
        <w:t>nAuthorID</w:t>
      </w:r>
      <w:proofErr w:type="spellEnd"/>
      <w:r w:rsidRPr="00132626">
        <w:rPr>
          <w:b/>
          <w:color w:val="4472C4" w:themeColor="accent1"/>
        </w:rPr>
        <w:t>:</w:t>
      </w:r>
      <w:r w:rsidRPr="00132626">
        <w:rPr>
          <w:color w:val="000000" w:themeColor="text1"/>
        </w:rPr>
        <w:t xml:space="preserve"> </w:t>
      </w:r>
      <w:r w:rsidR="002227C2">
        <w:rPr>
          <w:color w:val="000000" w:themeColor="text1"/>
        </w:rPr>
        <w:t xml:space="preserve">scholar’s </w:t>
      </w:r>
      <w:r w:rsidR="0099795F">
        <w:rPr>
          <w:color w:val="000000" w:themeColor="text1"/>
        </w:rPr>
        <w:t xml:space="preserve">unique </w:t>
      </w:r>
      <w:r w:rsidR="002227C2">
        <w:rPr>
          <w:color w:val="000000" w:themeColor="text1"/>
        </w:rPr>
        <w:t>numerical ID</w:t>
      </w:r>
    </w:p>
    <w:p w:rsidR="00132626" w:rsidRPr="00132626" w:rsidRDefault="00132626" w:rsidP="00132626">
      <w:pPr>
        <w:rPr>
          <w:b/>
          <w:color w:val="4472C4" w:themeColor="accent1"/>
        </w:rPr>
      </w:pPr>
      <w:proofErr w:type="spellStart"/>
      <w:r w:rsidRPr="00132626">
        <w:rPr>
          <w:b/>
          <w:color w:val="4472C4" w:themeColor="accent1"/>
        </w:rPr>
        <w:t>scopus_id</w:t>
      </w:r>
      <w:proofErr w:type="spellEnd"/>
      <w:r w:rsidRPr="00132626">
        <w:rPr>
          <w:b/>
          <w:color w:val="4472C4" w:themeColor="accent1"/>
        </w:rPr>
        <w:t>:</w:t>
      </w:r>
      <w:r w:rsidRPr="00132626">
        <w:rPr>
          <w:color w:val="000000" w:themeColor="text1"/>
        </w:rPr>
        <w:t xml:space="preserve"> </w:t>
      </w:r>
      <w:r w:rsidR="002227C2">
        <w:rPr>
          <w:color w:val="000000" w:themeColor="text1"/>
        </w:rPr>
        <w:t xml:space="preserve">scholar’s </w:t>
      </w:r>
      <w:r w:rsidR="0099795F">
        <w:rPr>
          <w:color w:val="000000" w:themeColor="text1"/>
        </w:rPr>
        <w:t xml:space="preserve">unique </w:t>
      </w:r>
      <w:r w:rsidR="002227C2">
        <w:rPr>
          <w:color w:val="000000" w:themeColor="text1"/>
        </w:rPr>
        <w:t>Scopus profile ID</w:t>
      </w:r>
    </w:p>
    <w:p w:rsidR="00132626" w:rsidRPr="00132626" w:rsidRDefault="00132626" w:rsidP="00132626">
      <w:pPr>
        <w:rPr>
          <w:b/>
          <w:color w:val="4472C4" w:themeColor="accent1"/>
        </w:rPr>
      </w:pPr>
      <w:proofErr w:type="spellStart"/>
      <w:r w:rsidRPr="00132626">
        <w:rPr>
          <w:b/>
          <w:color w:val="4472C4" w:themeColor="accent1"/>
        </w:rPr>
        <w:t>h_index</w:t>
      </w:r>
      <w:proofErr w:type="spellEnd"/>
      <w:r w:rsidRPr="00132626">
        <w:rPr>
          <w:b/>
          <w:color w:val="4472C4" w:themeColor="accent1"/>
        </w:rPr>
        <w:t>:</w:t>
      </w:r>
      <w:r w:rsidRPr="00132626">
        <w:rPr>
          <w:color w:val="000000" w:themeColor="text1"/>
        </w:rPr>
        <w:t xml:space="preserve"> </w:t>
      </w:r>
      <w:r w:rsidR="002227C2">
        <w:rPr>
          <w:color w:val="000000" w:themeColor="text1"/>
        </w:rPr>
        <w:t xml:space="preserve">scholar’s h-index in the citation count census year (2019) </w:t>
      </w:r>
    </w:p>
    <w:p w:rsidR="00132626" w:rsidRPr="00132626" w:rsidRDefault="00132626" w:rsidP="00132626">
      <w:pPr>
        <w:rPr>
          <w:b/>
          <w:color w:val="4472C4" w:themeColor="accent1"/>
        </w:rPr>
      </w:pPr>
      <w:proofErr w:type="spellStart"/>
      <w:r w:rsidRPr="00132626">
        <w:rPr>
          <w:b/>
          <w:color w:val="4472C4" w:themeColor="accent1"/>
        </w:rPr>
        <w:t>num_coauthors</w:t>
      </w:r>
      <w:proofErr w:type="spellEnd"/>
      <w:r w:rsidRPr="00132626">
        <w:rPr>
          <w:b/>
          <w:color w:val="4472C4" w:themeColor="accent1"/>
        </w:rPr>
        <w:t>:</w:t>
      </w:r>
      <w:r w:rsidRPr="00132626">
        <w:rPr>
          <w:color w:val="000000" w:themeColor="text1"/>
        </w:rPr>
        <w:t xml:space="preserve"> </w:t>
      </w:r>
      <w:r w:rsidR="002227C2">
        <w:rPr>
          <w:color w:val="000000" w:themeColor="text1"/>
        </w:rPr>
        <w:t xml:space="preserve">scholar’s </w:t>
      </w:r>
      <w:r w:rsidR="00F85880">
        <w:rPr>
          <w:color w:val="000000" w:themeColor="text1"/>
        </w:rPr>
        <w:t xml:space="preserve">total </w:t>
      </w:r>
      <w:r w:rsidR="002227C2">
        <w:rPr>
          <w:color w:val="000000" w:themeColor="text1"/>
        </w:rPr>
        <w:t xml:space="preserve">number of </w:t>
      </w:r>
      <w:proofErr w:type="spellStart"/>
      <w:r w:rsidR="002227C2">
        <w:rPr>
          <w:color w:val="000000" w:themeColor="text1"/>
        </w:rPr>
        <w:t>scopus</w:t>
      </w:r>
      <w:proofErr w:type="spellEnd"/>
      <w:r w:rsidR="002227C2">
        <w:rPr>
          <w:color w:val="000000" w:themeColor="text1"/>
        </w:rPr>
        <w:t xml:space="preserve"> coauthors</w:t>
      </w:r>
    </w:p>
    <w:p w:rsidR="00132626" w:rsidRPr="00132626" w:rsidRDefault="00132626" w:rsidP="00132626">
      <w:pPr>
        <w:rPr>
          <w:b/>
          <w:color w:val="4472C4" w:themeColor="accent1"/>
        </w:rPr>
      </w:pPr>
      <w:proofErr w:type="spellStart"/>
      <w:r w:rsidRPr="00132626">
        <w:rPr>
          <w:b/>
          <w:color w:val="4472C4" w:themeColor="accent1"/>
        </w:rPr>
        <w:t>num_publications</w:t>
      </w:r>
      <w:proofErr w:type="spellEnd"/>
      <w:r w:rsidRPr="00132626">
        <w:rPr>
          <w:b/>
          <w:color w:val="4472C4" w:themeColor="accent1"/>
        </w:rPr>
        <w:t>:</w:t>
      </w:r>
      <w:r w:rsidRPr="00132626">
        <w:rPr>
          <w:color w:val="000000" w:themeColor="text1"/>
        </w:rPr>
        <w:t xml:space="preserve"> </w:t>
      </w:r>
      <w:r w:rsidR="002227C2">
        <w:rPr>
          <w:color w:val="000000" w:themeColor="text1"/>
        </w:rPr>
        <w:t xml:space="preserve">scholar’s total number of </w:t>
      </w:r>
      <w:proofErr w:type="spellStart"/>
      <w:r w:rsidR="002227C2">
        <w:rPr>
          <w:color w:val="000000" w:themeColor="text1"/>
        </w:rPr>
        <w:t>scopus</w:t>
      </w:r>
      <w:proofErr w:type="spellEnd"/>
      <w:r w:rsidR="002227C2">
        <w:rPr>
          <w:color w:val="000000" w:themeColor="text1"/>
        </w:rPr>
        <w:t xml:space="preserve"> publications</w:t>
      </w:r>
    </w:p>
    <w:p w:rsidR="00132626" w:rsidRPr="00132626" w:rsidRDefault="00132626" w:rsidP="00132626">
      <w:pPr>
        <w:rPr>
          <w:b/>
          <w:color w:val="4472C4" w:themeColor="accent1"/>
        </w:rPr>
      </w:pPr>
      <w:r w:rsidRPr="00132626">
        <w:rPr>
          <w:b/>
          <w:color w:val="4472C4" w:themeColor="accent1"/>
        </w:rPr>
        <w:t>citations:</w:t>
      </w:r>
      <w:r w:rsidRPr="00132626">
        <w:rPr>
          <w:color w:val="000000" w:themeColor="text1"/>
        </w:rPr>
        <w:t xml:space="preserve"> </w:t>
      </w:r>
      <w:r w:rsidR="002227C2">
        <w:rPr>
          <w:color w:val="000000" w:themeColor="text1"/>
        </w:rPr>
        <w:t xml:space="preserve">scholar’s total number of </w:t>
      </w:r>
      <w:proofErr w:type="spellStart"/>
      <w:r w:rsidR="002227C2">
        <w:rPr>
          <w:color w:val="000000" w:themeColor="text1"/>
        </w:rPr>
        <w:t>scopus</w:t>
      </w:r>
      <w:proofErr w:type="spellEnd"/>
      <w:r w:rsidR="002227C2">
        <w:rPr>
          <w:color w:val="000000" w:themeColor="text1"/>
        </w:rPr>
        <w:t xml:space="preserve"> citations</w:t>
      </w:r>
    </w:p>
    <w:p w:rsidR="00132626" w:rsidRPr="00132626" w:rsidRDefault="00132626" w:rsidP="00132626">
      <w:pPr>
        <w:rPr>
          <w:b/>
          <w:color w:val="4472C4" w:themeColor="accent1"/>
        </w:rPr>
      </w:pPr>
      <w:proofErr w:type="spellStart"/>
      <w:r w:rsidRPr="00132626">
        <w:rPr>
          <w:b/>
          <w:color w:val="4472C4" w:themeColor="accent1"/>
        </w:rPr>
        <w:t>min_pub_year</w:t>
      </w:r>
      <w:proofErr w:type="spellEnd"/>
      <w:r w:rsidRPr="00132626">
        <w:rPr>
          <w:b/>
          <w:color w:val="4472C4" w:themeColor="accent1"/>
        </w:rPr>
        <w:t>:</w:t>
      </w:r>
      <w:r w:rsidRPr="00132626">
        <w:rPr>
          <w:color w:val="000000" w:themeColor="text1"/>
        </w:rPr>
        <w:t xml:space="preserve"> </w:t>
      </w:r>
      <w:r w:rsidR="002227C2">
        <w:rPr>
          <w:color w:val="000000" w:themeColor="text1"/>
        </w:rPr>
        <w:t>scholar’s first publication year</w:t>
      </w:r>
    </w:p>
    <w:p w:rsidR="00132626" w:rsidRPr="00132626" w:rsidRDefault="00132626" w:rsidP="00132626">
      <w:pPr>
        <w:rPr>
          <w:b/>
          <w:color w:val="4472C4" w:themeColor="accent1"/>
        </w:rPr>
      </w:pPr>
      <w:proofErr w:type="spellStart"/>
      <w:r w:rsidRPr="00132626">
        <w:rPr>
          <w:b/>
          <w:color w:val="4472C4" w:themeColor="accent1"/>
        </w:rPr>
        <w:t>max_citation</w:t>
      </w:r>
      <w:proofErr w:type="spellEnd"/>
      <w:r w:rsidRPr="00132626">
        <w:rPr>
          <w:b/>
          <w:color w:val="4472C4" w:themeColor="accent1"/>
        </w:rPr>
        <w:t>:</w:t>
      </w:r>
      <w:r w:rsidRPr="00132626">
        <w:rPr>
          <w:color w:val="000000" w:themeColor="text1"/>
        </w:rPr>
        <w:t xml:space="preserve"> </w:t>
      </w:r>
      <w:r w:rsidR="002227C2">
        <w:rPr>
          <w:color w:val="000000" w:themeColor="text1"/>
        </w:rPr>
        <w:t>scholar’s highest-cited article in the citation count census year (2019)</w:t>
      </w:r>
    </w:p>
    <w:p w:rsidR="00132626" w:rsidRPr="00132626" w:rsidRDefault="00132626" w:rsidP="00132626">
      <w:pPr>
        <w:rPr>
          <w:b/>
          <w:color w:val="4472C4" w:themeColor="accent1"/>
        </w:rPr>
      </w:pPr>
      <w:proofErr w:type="spellStart"/>
      <w:r w:rsidRPr="00132626">
        <w:rPr>
          <w:b/>
          <w:color w:val="4472C4" w:themeColor="accent1"/>
        </w:rPr>
        <w:t>mean_coauthors</w:t>
      </w:r>
      <w:proofErr w:type="spellEnd"/>
      <w:r w:rsidRPr="00132626">
        <w:rPr>
          <w:b/>
          <w:color w:val="4472C4" w:themeColor="accent1"/>
        </w:rPr>
        <w:t>:</w:t>
      </w:r>
      <w:r w:rsidRPr="00132626">
        <w:rPr>
          <w:color w:val="000000" w:themeColor="text1"/>
        </w:rPr>
        <w:t xml:space="preserve"> </w:t>
      </w:r>
      <w:r w:rsidR="002227C2">
        <w:rPr>
          <w:color w:val="000000" w:themeColor="text1"/>
        </w:rPr>
        <w:t>scholar’s average number of coauthors per publication</w:t>
      </w:r>
    </w:p>
    <w:p w:rsidR="00132626" w:rsidRPr="00132626" w:rsidRDefault="00132626" w:rsidP="00132626">
      <w:pPr>
        <w:rPr>
          <w:b/>
          <w:color w:val="4472C4" w:themeColor="accent1"/>
        </w:rPr>
      </w:pPr>
      <w:proofErr w:type="spellStart"/>
      <w:r w:rsidRPr="00132626">
        <w:rPr>
          <w:b/>
          <w:color w:val="4472C4" w:themeColor="accent1"/>
        </w:rPr>
        <w:t>Tauip</w:t>
      </w:r>
      <w:proofErr w:type="spellEnd"/>
      <w:r w:rsidRPr="00132626">
        <w:rPr>
          <w:b/>
          <w:color w:val="4472C4" w:themeColor="accent1"/>
        </w:rPr>
        <w:t>:</w:t>
      </w:r>
      <w:r w:rsidRPr="00132626">
        <w:rPr>
          <w:color w:val="000000" w:themeColor="text1"/>
        </w:rPr>
        <w:t xml:space="preserve"> </w:t>
      </w:r>
      <w:r w:rsidR="002227C2">
        <w:rPr>
          <w:color w:val="000000" w:themeColor="text1"/>
        </w:rPr>
        <w:t xml:space="preserve">scholar’s age as published academic: </w:t>
      </w:r>
      <w:proofErr w:type="spellStart"/>
      <w:r w:rsidR="002227C2">
        <w:rPr>
          <w:color w:val="000000" w:themeColor="text1"/>
        </w:rPr>
        <w:t>Tauip</w:t>
      </w:r>
      <w:proofErr w:type="spellEnd"/>
      <w:r w:rsidR="002227C2">
        <w:rPr>
          <w:color w:val="000000" w:themeColor="text1"/>
        </w:rPr>
        <w:t xml:space="preserve"> = </w:t>
      </w:r>
      <w:proofErr w:type="spellStart"/>
      <w:r w:rsidR="002227C2">
        <w:rPr>
          <w:color w:val="000000" w:themeColor="text1"/>
        </w:rPr>
        <w:t>Yp</w:t>
      </w:r>
      <w:proofErr w:type="spellEnd"/>
      <w:r w:rsidR="002227C2">
        <w:rPr>
          <w:color w:val="000000" w:themeColor="text1"/>
        </w:rPr>
        <w:t xml:space="preserve"> – min_pub_year+1</w:t>
      </w:r>
    </w:p>
    <w:p w:rsidR="00132626" w:rsidRPr="00132626" w:rsidRDefault="00132626" w:rsidP="00132626">
      <w:pPr>
        <w:rPr>
          <w:b/>
        </w:rPr>
      </w:pPr>
    </w:p>
    <w:p w:rsidR="00132626" w:rsidRDefault="00132626" w:rsidP="00132626">
      <w:proofErr w:type="spellStart"/>
      <w:r w:rsidRPr="0099795F">
        <w:rPr>
          <w:b/>
        </w:rPr>
        <w:t>Eidsp</w:t>
      </w:r>
      <w:proofErr w:type="spellEnd"/>
      <w:r>
        <w:t>:</w:t>
      </w:r>
      <w:r w:rsidR="0099795F">
        <w:t xml:space="preserve"> article’s unique Scopus ID</w:t>
      </w:r>
    </w:p>
    <w:p w:rsidR="00AF1A19" w:rsidRDefault="00132626" w:rsidP="00132626">
      <w:proofErr w:type="spellStart"/>
      <w:r w:rsidRPr="0099795F">
        <w:rPr>
          <w:b/>
        </w:rPr>
        <w:t>DOIp</w:t>
      </w:r>
      <w:proofErr w:type="spellEnd"/>
      <w:r>
        <w:t>:</w:t>
      </w:r>
      <w:r w:rsidR="0099795F">
        <w:t xml:space="preserve"> article’s unique digital object identifier (DOI)</w:t>
      </w:r>
    </w:p>
    <w:p w:rsidR="00132626" w:rsidRDefault="00132626" w:rsidP="00132626">
      <w:proofErr w:type="spellStart"/>
      <w:r w:rsidRPr="0099795F">
        <w:rPr>
          <w:b/>
        </w:rPr>
        <w:t>JournalIDp</w:t>
      </w:r>
      <w:proofErr w:type="spellEnd"/>
      <w:r>
        <w:t>:</w:t>
      </w:r>
      <w:r w:rsidR="0099795F">
        <w:t xml:space="preserve"> article’s unique numerical ID corresponding to the publishing journal</w:t>
      </w:r>
    </w:p>
    <w:p w:rsidR="00132626" w:rsidRDefault="00132626" w:rsidP="00132626">
      <w:proofErr w:type="spellStart"/>
      <w:r w:rsidRPr="0099795F">
        <w:rPr>
          <w:b/>
        </w:rPr>
        <w:t>Cp</w:t>
      </w:r>
      <w:proofErr w:type="spellEnd"/>
      <w:r>
        <w:t>:</w:t>
      </w:r>
      <w:r w:rsidR="0099795F">
        <w:t xml:space="preserve"> article’s total citation count up to the census year (2019)</w:t>
      </w:r>
    </w:p>
    <w:p w:rsidR="00132626" w:rsidRDefault="00132626" w:rsidP="00132626">
      <w:proofErr w:type="spellStart"/>
      <w:r w:rsidRPr="0099795F">
        <w:rPr>
          <w:b/>
        </w:rPr>
        <w:t>Yp</w:t>
      </w:r>
      <w:proofErr w:type="spellEnd"/>
      <w:r>
        <w:t>:</w:t>
      </w:r>
      <w:r w:rsidR="0099795F">
        <w:t xml:space="preserve"> article’s publication year</w:t>
      </w:r>
    </w:p>
    <w:p w:rsidR="00132626" w:rsidRDefault="00132626" w:rsidP="00132626">
      <w:proofErr w:type="spellStart"/>
      <w:r w:rsidRPr="0099795F">
        <w:rPr>
          <w:b/>
        </w:rPr>
        <w:t>Kp</w:t>
      </w:r>
      <w:proofErr w:type="spellEnd"/>
      <w:r>
        <w:t>:</w:t>
      </w:r>
      <w:r w:rsidR="0099795F">
        <w:t xml:space="preserve"> article’s coauthor count</w:t>
      </w:r>
      <w:r w:rsidR="00AF1A19">
        <w:t xml:space="preserve"> based upon author list in PubMed record</w:t>
      </w:r>
    </w:p>
    <w:p w:rsidR="00132626" w:rsidRDefault="00132626" w:rsidP="00132626">
      <w:proofErr w:type="spellStart"/>
      <w:r w:rsidRPr="0099795F">
        <w:rPr>
          <w:b/>
        </w:rPr>
        <w:t>Zp</w:t>
      </w:r>
      <w:proofErr w:type="spellEnd"/>
      <w:r>
        <w:t>:</w:t>
      </w:r>
      <w:r w:rsidR="0099795F">
        <w:t xml:space="preserve"> </w:t>
      </w:r>
      <w:r w:rsidR="00495557">
        <w:t xml:space="preserve">article’s </w:t>
      </w:r>
      <w:r w:rsidR="0099795F">
        <w:t xml:space="preserve">log-normalized citation impact z-score: </w:t>
      </w:r>
      <w:proofErr w:type="spellStart"/>
      <w:r w:rsidR="0099795F">
        <w:t>zp</w:t>
      </w:r>
      <w:proofErr w:type="spellEnd"/>
      <w:r w:rsidR="0099795F">
        <w:t xml:space="preserve"> = (log[1+Cp] – </w:t>
      </w:r>
      <w:proofErr w:type="spellStart"/>
      <w:r w:rsidR="0099795F">
        <w:t>mu_t</w:t>
      </w:r>
      <w:proofErr w:type="spellEnd"/>
      <w:r w:rsidR="0099795F">
        <w:t>)/</w:t>
      </w:r>
      <w:proofErr w:type="spellStart"/>
      <w:r w:rsidR="0099795F">
        <w:t>sigma_t</w:t>
      </w:r>
      <w:proofErr w:type="spellEnd"/>
      <w:r w:rsidR="0099795F">
        <w:t xml:space="preserve"> , where </w:t>
      </w:r>
      <w:proofErr w:type="spellStart"/>
      <w:r w:rsidR="0099795F">
        <w:t>mu_t</w:t>
      </w:r>
      <w:proofErr w:type="spellEnd"/>
      <w:r w:rsidR="0099795F">
        <w:t xml:space="preserve">) and </w:t>
      </w:r>
      <w:proofErr w:type="spellStart"/>
      <w:r w:rsidR="0099795F">
        <w:t>sigma_t</w:t>
      </w:r>
      <w:proofErr w:type="spellEnd"/>
      <w:r w:rsidR="0099795F">
        <w:t xml:space="preserve"> are the mean and standard deviation of log[1+Cp] for all other articles </w:t>
      </w:r>
      <w:proofErr w:type="spellStart"/>
      <w:r w:rsidR="0099795F">
        <w:t>pubished</w:t>
      </w:r>
      <w:proofErr w:type="spellEnd"/>
      <w:r w:rsidR="0099795F">
        <w:t xml:space="preserve"> in the same year; this variable is well fit by the normal N(0,1) distribution.</w:t>
      </w:r>
    </w:p>
    <w:p w:rsidR="00132626" w:rsidRDefault="00474E82" w:rsidP="00132626">
      <w:r>
        <w:rPr>
          <w:b/>
        </w:rPr>
        <w:t>[</w:t>
      </w:r>
      <w:r w:rsidR="00132626" w:rsidRPr="00495557">
        <w:rPr>
          <w:b/>
        </w:rPr>
        <w:t>KR1-KR4</w:t>
      </w:r>
      <w:r>
        <w:rPr>
          <w:b/>
        </w:rPr>
        <w:t>]</w:t>
      </w:r>
      <w:r w:rsidR="00C5352F">
        <w:rPr>
          <w:b/>
        </w:rPr>
        <w:t>p</w:t>
      </w:r>
      <w:r w:rsidR="00132626">
        <w:t>:</w:t>
      </w:r>
      <w:r w:rsidR="00495557">
        <w:t xml:space="preserve"> article’s counts of the number of Scopus coauthors from regions 1-4: 1= North America; 2= Europe; 3 = Australasia; 4= rest of world</w:t>
      </w:r>
    </w:p>
    <w:p w:rsidR="00132626" w:rsidRDefault="00474E82" w:rsidP="00132626">
      <w:r>
        <w:rPr>
          <w:b/>
        </w:rPr>
        <w:t>[</w:t>
      </w:r>
      <w:r w:rsidR="00132626" w:rsidRPr="00495557">
        <w:rPr>
          <w:b/>
        </w:rPr>
        <w:t>SA1-SA</w:t>
      </w:r>
      <w:r w:rsidR="006E11D0">
        <w:rPr>
          <w:b/>
        </w:rPr>
        <w:t>6</w:t>
      </w:r>
      <w:r>
        <w:rPr>
          <w:b/>
        </w:rPr>
        <w:t>]</w:t>
      </w:r>
      <w:r w:rsidR="006E11D0">
        <w:rPr>
          <w:b/>
        </w:rPr>
        <w:t>p</w:t>
      </w:r>
      <w:r w:rsidR="00132626">
        <w:t>:</w:t>
      </w:r>
      <w:r w:rsidR="00495557">
        <w:t xml:space="preserve"> article’s </w:t>
      </w:r>
      <w:r w:rsidR="00AF1A19">
        <w:t>c</w:t>
      </w:r>
      <w:r w:rsidR="00495557">
        <w:t xml:space="preserve">ounts of the number of </w:t>
      </w:r>
      <w:r w:rsidR="00AF1A19">
        <w:t xml:space="preserve">Major </w:t>
      </w:r>
      <w:proofErr w:type="spellStart"/>
      <w:r w:rsidR="00AF1A19">
        <w:t>MeSH</w:t>
      </w:r>
      <w:proofErr w:type="spellEnd"/>
      <w:r w:rsidR="00495557">
        <w:t xml:space="preserve"> </w:t>
      </w:r>
      <w:r w:rsidR="00AF1A19">
        <w:t>terms (</w:t>
      </w:r>
      <w:r w:rsidR="00495557">
        <w:t>keywords</w:t>
      </w:r>
      <w:r w:rsidR="00AF1A19">
        <w:t xml:space="preserve"> identified as major theme – indicated with * in PubMed </w:t>
      </w:r>
      <w:proofErr w:type="spellStart"/>
      <w:r w:rsidR="00AF1A19">
        <w:t>MeSH</w:t>
      </w:r>
      <w:proofErr w:type="spellEnd"/>
      <w:r w:rsidR="00AF1A19">
        <w:t xml:space="preserve"> list for a given article)</w:t>
      </w:r>
      <w:r w:rsidR="00495557">
        <w:t xml:space="preserve"> belonging to a given subject area (</w:t>
      </w:r>
      <w:r w:rsidR="00AF1A19">
        <w:t xml:space="preserve">top-level </w:t>
      </w:r>
      <w:proofErr w:type="spellStart"/>
      <w:r w:rsidR="00AF1A19">
        <w:t>MeSH</w:t>
      </w:r>
      <w:proofErr w:type="spellEnd"/>
      <w:r w:rsidR="00AF1A19">
        <w:t xml:space="preserve"> classification</w:t>
      </w:r>
      <w:r w:rsidR="00495557">
        <w:t>)</w:t>
      </w:r>
      <w:r w:rsidR="00AF1A19">
        <w:t xml:space="preserve">. 9 of the </w:t>
      </w:r>
      <w:proofErr w:type="spellStart"/>
      <w:r w:rsidR="00AF1A19">
        <w:t>MeSH</w:t>
      </w:r>
      <w:proofErr w:type="spellEnd"/>
      <w:r w:rsidR="00AF1A19">
        <w:t xml:space="preserve"> top-level branches are combined into 6 representative SA clusters. Note: Article-level </w:t>
      </w:r>
      <w:proofErr w:type="spellStart"/>
      <w:r w:rsidR="00AF1A19">
        <w:t>MeSH</w:t>
      </w:r>
      <w:proofErr w:type="spellEnd"/>
      <w:r w:rsidR="00AF1A19">
        <w:t xml:space="preserve"> keywords are assigned by expert annotators by the US National Library of Medicine.</w:t>
      </w:r>
    </w:p>
    <w:p w:rsidR="00132626" w:rsidRDefault="00474E82" w:rsidP="00132626">
      <w:r>
        <w:rPr>
          <w:b/>
        </w:rPr>
        <w:t>[</w:t>
      </w:r>
      <w:r w:rsidR="00132626" w:rsidRPr="00495557">
        <w:rPr>
          <w:b/>
        </w:rPr>
        <w:t>CIP1-CIP9</w:t>
      </w:r>
      <w:r>
        <w:rPr>
          <w:b/>
        </w:rPr>
        <w:t>]</w:t>
      </w:r>
      <w:r w:rsidR="00C5352F">
        <w:rPr>
          <w:b/>
        </w:rPr>
        <w:t>p</w:t>
      </w:r>
      <w:r w:rsidR="00132626">
        <w:t>:</w:t>
      </w:r>
      <w:r w:rsidR="00495557">
        <w:t xml:space="preserve"> article’s counts of the number of Scopus authors belonging to each of nine total CIP (Classification of Instructional Programs) groups. Note: CIP are designated by the US Dept. of Education.</w:t>
      </w:r>
      <w:r w:rsidR="00AF1A19">
        <w:t xml:space="preserve"> </w:t>
      </w:r>
      <w:bookmarkStart w:id="0" w:name="_GoBack"/>
      <w:bookmarkEnd w:id="0"/>
    </w:p>
    <w:p w:rsidR="00132626" w:rsidRDefault="00132626" w:rsidP="00132626">
      <w:proofErr w:type="spellStart"/>
      <w:r w:rsidRPr="00C5352F">
        <w:rPr>
          <w:b/>
        </w:rPr>
        <w:t>IRegionRefinedp</w:t>
      </w:r>
      <w:proofErr w:type="spellEnd"/>
      <w:r>
        <w:t>:</w:t>
      </w:r>
      <w:r w:rsidR="00C5352F">
        <w:t xml:space="preserve"> categorical variable (8 types) indicating the regional location of the </w:t>
      </w:r>
      <w:proofErr w:type="spellStart"/>
      <w:r w:rsidR="00C5352F">
        <w:t>scopus</w:t>
      </w:r>
      <w:proofErr w:type="spellEnd"/>
      <w:r w:rsidR="00C5352F">
        <w:t xml:space="preserve"> coauthors: 0 = World only; 1 = NA; 2 = EU; 3 = AA; 4 = NA + EU; 5 = NA + AA; 6 = EU + AA; 7 = NA+EU+AA (independent of World = other); Types [4-7] are cross-region whereas types [0-3] are mono-region.</w:t>
      </w:r>
    </w:p>
    <w:p w:rsidR="00E07B57" w:rsidRDefault="00E07B57" w:rsidP="00132626">
      <w:proofErr w:type="spellStart"/>
      <w:r w:rsidRPr="00E07B57">
        <w:rPr>
          <w:b/>
        </w:rPr>
        <w:t>Regionp</w:t>
      </w:r>
      <w:proofErr w:type="spellEnd"/>
      <w:r>
        <w:t xml:space="preserve">: categorical variable (4 types): = 1 if </w:t>
      </w:r>
      <w:proofErr w:type="spellStart"/>
      <w:r w:rsidRPr="00E07B57">
        <w:t>IRegionRefinedp</w:t>
      </w:r>
      <w:proofErr w:type="spellEnd"/>
      <w:r w:rsidRPr="00E07B57">
        <w:t xml:space="preserve"> = 1; = 2 if </w:t>
      </w:r>
      <w:proofErr w:type="spellStart"/>
      <w:r w:rsidRPr="00E07B57">
        <w:t>IRegionRefinedp</w:t>
      </w:r>
      <w:proofErr w:type="spellEnd"/>
      <w:r w:rsidRPr="00E07B57">
        <w:t xml:space="preserve"> = 2;  = 3 if </w:t>
      </w:r>
      <w:proofErr w:type="spellStart"/>
      <w:r w:rsidRPr="00E07B57">
        <w:t>IRegionRefinedp</w:t>
      </w:r>
      <w:proofErr w:type="spellEnd"/>
      <w:r w:rsidRPr="00E07B57">
        <w:t xml:space="preserve"> = 3; and 0 otherwise</w:t>
      </w:r>
    </w:p>
    <w:p w:rsidR="00132626" w:rsidRDefault="00132626" w:rsidP="00132626">
      <w:proofErr w:type="spellStart"/>
      <w:r w:rsidRPr="00C5352F">
        <w:rPr>
          <w:b/>
        </w:rPr>
        <w:lastRenderedPageBreak/>
        <w:t>XRegionp</w:t>
      </w:r>
      <w:proofErr w:type="spellEnd"/>
      <w:r>
        <w:t>:</w:t>
      </w:r>
      <w:r w:rsidR="00C5352F">
        <w:t xml:space="preserve"> binary indicator</w:t>
      </w:r>
      <w:r w:rsidR="00210B07">
        <w:t xml:space="preserve"> variable</w:t>
      </w:r>
      <w:r w:rsidR="00C5352F">
        <w:t xml:space="preserve"> = 1 if 2+ scholars from different regions are coauthors of the article, and = 0 otherwise</w:t>
      </w:r>
    </w:p>
    <w:p w:rsidR="00132626" w:rsidRDefault="00132626" w:rsidP="00132626">
      <w:proofErr w:type="spellStart"/>
      <w:r w:rsidRPr="00C5352F">
        <w:rPr>
          <w:b/>
        </w:rPr>
        <w:t>MeanZJp</w:t>
      </w:r>
      <w:proofErr w:type="spellEnd"/>
      <w:r>
        <w:t>:</w:t>
      </w:r>
      <w:r w:rsidR="00C5352F">
        <w:t xml:space="preserve"> Journal’s mean </w:t>
      </w:r>
      <w:proofErr w:type="spellStart"/>
      <w:r w:rsidR="00C5352F">
        <w:t>Zp</w:t>
      </w:r>
      <w:proofErr w:type="spellEnd"/>
      <w:r w:rsidR="00C5352F">
        <w:t xml:space="preserve"> value calculated across all its articles, independent of year.</w:t>
      </w:r>
    </w:p>
    <w:p w:rsidR="00132626" w:rsidRDefault="00132626" w:rsidP="00132626">
      <w:proofErr w:type="spellStart"/>
      <w:r w:rsidRPr="00210B07">
        <w:rPr>
          <w:b/>
        </w:rPr>
        <w:t>XSAp</w:t>
      </w:r>
      <w:proofErr w:type="spellEnd"/>
      <w:r>
        <w:t>:</w:t>
      </w:r>
      <w:r w:rsidR="00210B07">
        <w:t xml:space="preserve"> binary indicator variable = 1 if any 2+ SA are present, and 0 otherwise</w:t>
      </w:r>
    </w:p>
    <w:p w:rsidR="00132626" w:rsidRDefault="00132626" w:rsidP="00132626">
      <w:proofErr w:type="spellStart"/>
      <w:r w:rsidRPr="00210B07">
        <w:rPr>
          <w:b/>
        </w:rPr>
        <w:t>XCIPp</w:t>
      </w:r>
      <w:proofErr w:type="spellEnd"/>
      <w:r>
        <w:t>:</w:t>
      </w:r>
      <w:r w:rsidR="00210B07">
        <w:t xml:space="preserve"> binary indicator variable = 1 if authors belonging to any 2+ CIP are present, and 0 otherwise</w:t>
      </w:r>
    </w:p>
    <w:p w:rsidR="00132626" w:rsidRPr="00AF1A19" w:rsidRDefault="00132626" w:rsidP="00132626">
      <w:pPr>
        <w:rPr>
          <w:color w:val="ED7D31" w:themeColor="accent2"/>
        </w:rPr>
      </w:pPr>
      <w:proofErr w:type="spellStart"/>
      <w:r w:rsidRPr="00AF1A19">
        <w:rPr>
          <w:b/>
          <w:color w:val="ED7D31" w:themeColor="accent2"/>
        </w:rPr>
        <w:t>NEURO</w:t>
      </w:r>
      <w:r w:rsidR="00AF1A19" w:rsidRPr="00AF1A19">
        <w:rPr>
          <w:b/>
          <w:color w:val="ED7D31" w:themeColor="accent2"/>
        </w:rPr>
        <w:t>SHORT</w:t>
      </w:r>
      <w:r w:rsidRPr="00AF1A19">
        <w:rPr>
          <w:b/>
          <w:color w:val="ED7D31" w:themeColor="accent2"/>
        </w:rPr>
        <w:t>XSAp</w:t>
      </w:r>
      <w:proofErr w:type="spellEnd"/>
      <w:r w:rsidRPr="00AF1A19">
        <w:rPr>
          <w:color w:val="ED7D31" w:themeColor="accent2"/>
        </w:rPr>
        <w:t>:</w:t>
      </w:r>
      <w:r w:rsidR="00210B07" w:rsidRPr="00AF1A19">
        <w:rPr>
          <w:color w:val="ED7D31" w:themeColor="accent2"/>
        </w:rPr>
        <w:t xml:space="preserve"> binary indicator variable = 1 if at least one </w:t>
      </w:r>
      <w:proofErr w:type="spellStart"/>
      <w:r w:rsidR="00AF1A19">
        <w:rPr>
          <w:color w:val="ED7D31" w:themeColor="accent2"/>
        </w:rPr>
        <w:t>MeSH</w:t>
      </w:r>
      <w:proofErr w:type="spellEnd"/>
      <w:r w:rsidR="00210B07" w:rsidRPr="00AF1A19">
        <w:rPr>
          <w:color w:val="ED7D31" w:themeColor="accent2"/>
        </w:rPr>
        <w:t xml:space="preserve"> belong</w:t>
      </w:r>
      <w:r w:rsidR="00AF1A19">
        <w:rPr>
          <w:color w:val="ED7D31" w:themeColor="accent2"/>
        </w:rPr>
        <w:t>s</w:t>
      </w:r>
      <w:r w:rsidR="00210B07" w:rsidRPr="00AF1A19">
        <w:rPr>
          <w:color w:val="ED7D31" w:themeColor="accent2"/>
        </w:rPr>
        <w:t xml:space="preserve"> to SA=1</w:t>
      </w:r>
      <w:r w:rsidR="00AF1A19">
        <w:rPr>
          <w:color w:val="ED7D31" w:themeColor="accent2"/>
        </w:rPr>
        <w:t xml:space="preserve"> and at least one </w:t>
      </w:r>
      <w:proofErr w:type="spellStart"/>
      <w:r w:rsidR="00AF1A19">
        <w:rPr>
          <w:color w:val="ED7D31" w:themeColor="accent2"/>
        </w:rPr>
        <w:t>MeSH</w:t>
      </w:r>
      <w:proofErr w:type="spellEnd"/>
      <w:r w:rsidR="00AF1A19">
        <w:rPr>
          <w:color w:val="ED7D31" w:themeColor="accent2"/>
        </w:rPr>
        <w:t xml:space="preserve"> belongs to any SA = {2,3,4}</w:t>
      </w:r>
    </w:p>
    <w:p w:rsidR="00AF1A19" w:rsidRPr="00AF1A19" w:rsidRDefault="00AF1A19" w:rsidP="00AF1A19">
      <w:pPr>
        <w:rPr>
          <w:color w:val="ED7D31" w:themeColor="accent2"/>
        </w:rPr>
      </w:pPr>
      <w:proofErr w:type="spellStart"/>
      <w:r w:rsidRPr="00AF1A19">
        <w:rPr>
          <w:b/>
          <w:color w:val="ED7D31" w:themeColor="accent2"/>
        </w:rPr>
        <w:t>NEUROLONGXSAp</w:t>
      </w:r>
      <w:proofErr w:type="spellEnd"/>
      <w:r w:rsidRPr="00AF1A19">
        <w:rPr>
          <w:color w:val="ED7D31" w:themeColor="accent2"/>
        </w:rPr>
        <w:t xml:space="preserve">: binary indicator variable = 1 if at least one </w:t>
      </w:r>
      <w:proofErr w:type="spellStart"/>
      <w:r>
        <w:rPr>
          <w:color w:val="ED7D31" w:themeColor="accent2"/>
        </w:rPr>
        <w:t>MeSH</w:t>
      </w:r>
      <w:proofErr w:type="spellEnd"/>
      <w:r w:rsidRPr="00AF1A19">
        <w:rPr>
          <w:color w:val="ED7D31" w:themeColor="accent2"/>
        </w:rPr>
        <w:t xml:space="preserve"> belong</w:t>
      </w:r>
      <w:r>
        <w:rPr>
          <w:color w:val="ED7D31" w:themeColor="accent2"/>
        </w:rPr>
        <w:t>s</w:t>
      </w:r>
      <w:r w:rsidRPr="00AF1A19">
        <w:rPr>
          <w:color w:val="ED7D31" w:themeColor="accent2"/>
        </w:rPr>
        <w:t xml:space="preserve"> to </w:t>
      </w:r>
      <w:r>
        <w:rPr>
          <w:color w:val="ED7D31" w:themeColor="accent2"/>
        </w:rPr>
        <w:t xml:space="preserve">any </w:t>
      </w:r>
      <w:r w:rsidRPr="00AF1A19">
        <w:rPr>
          <w:color w:val="ED7D31" w:themeColor="accent2"/>
        </w:rPr>
        <w:t>SA=</w:t>
      </w:r>
      <w:r>
        <w:rPr>
          <w:color w:val="ED7D31" w:themeColor="accent2"/>
        </w:rPr>
        <w:t>{</w:t>
      </w:r>
      <w:r w:rsidRPr="00AF1A19">
        <w:rPr>
          <w:color w:val="ED7D31" w:themeColor="accent2"/>
        </w:rPr>
        <w:t>1</w:t>
      </w:r>
      <w:r>
        <w:rPr>
          <w:color w:val="ED7D31" w:themeColor="accent2"/>
        </w:rPr>
        <w:t>-4}</w:t>
      </w:r>
      <w:r>
        <w:rPr>
          <w:color w:val="ED7D31" w:themeColor="accent2"/>
        </w:rPr>
        <w:t xml:space="preserve"> and at least one </w:t>
      </w:r>
      <w:proofErr w:type="spellStart"/>
      <w:r>
        <w:rPr>
          <w:color w:val="ED7D31" w:themeColor="accent2"/>
        </w:rPr>
        <w:t>MeSH</w:t>
      </w:r>
      <w:proofErr w:type="spellEnd"/>
      <w:r>
        <w:rPr>
          <w:color w:val="ED7D31" w:themeColor="accent2"/>
        </w:rPr>
        <w:t xml:space="preserve"> belongs to any SA = {</w:t>
      </w:r>
      <w:r>
        <w:rPr>
          <w:color w:val="ED7D31" w:themeColor="accent2"/>
        </w:rPr>
        <w:t>5-6</w:t>
      </w:r>
      <w:r>
        <w:rPr>
          <w:color w:val="ED7D31" w:themeColor="accent2"/>
        </w:rPr>
        <w:t>}</w:t>
      </w:r>
    </w:p>
    <w:p w:rsidR="00AF1A19" w:rsidRPr="00AF1A19" w:rsidRDefault="00AF1A19" w:rsidP="00132626">
      <w:pPr>
        <w:rPr>
          <w:color w:val="ED7D31" w:themeColor="accent2"/>
        </w:rPr>
      </w:pPr>
      <w:proofErr w:type="spellStart"/>
      <w:r w:rsidRPr="00AF1A19">
        <w:rPr>
          <w:b/>
          <w:color w:val="ED7D31" w:themeColor="accent2"/>
        </w:rPr>
        <w:t>NEURO</w:t>
      </w:r>
      <w:r w:rsidRPr="00AF1A19">
        <w:rPr>
          <w:b/>
          <w:color w:val="ED7D31" w:themeColor="accent2"/>
        </w:rPr>
        <w:t>SHORT</w:t>
      </w:r>
      <w:r w:rsidRPr="00AF1A19">
        <w:rPr>
          <w:b/>
          <w:color w:val="ED7D31" w:themeColor="accent2"/>
        </w:rPr>
        <w:t>XCIPp</w:t>
      </w:r>
      <w:proofErr w:type="spellEnd"/>
      <w:r w:rsidRPr="00AF1A19">
        <w:rPr>
          <w:color w:val="ED7D31" w:themeColor="accent2"/>
        </w:rPr>
        <w:t xml:space="preserve">: binary indicator variable = 1 if at least one </w:t>
      </w:r>
      <w:r>
        <w:rPr>
          <w:color w:val="ED7D31" w:themeColor="accent2"/>
        </w:rPr>
        <w:t>coauthor affiliation</w:t>
      </w:r>
      <w:r w:rsidRPr="00AF1A19">
        <w:rPr>
          <w:color w:val="ED7D31" w:themeColor="accent2"/>
        </w:rPr>
        <w:t xml:space="preserve"> belong</w:t>
      </w:r>
      <w:r>
        <w:rPr>
          <w:color w:val="ED7D31" w:themeColor="accent2"/>
        </w:rPr>
        <w:t>s</w:t>
      </w:r>
      <w:r w:rsidRPr="00AF1A19">
        <w:rPr>
          <w:color w:val="ED7D31" w:themeColor="accent2"/>
        </w:rPr>
        <w:t xml:space="preserve"> to </w:t>
      </w:r>
      <w:r>
        <w:rPr>
          <w:color w:val="ED7D31" w:themeColor="accent2"/>
        </w:rPr>
        <w:t>any CIP</w:t>
      </w:r>
      <w:r w:rsidRPr="00AF1A19">
        <w:rPr>
          <w:color w:val="ED7D31" w:themeColor="accent2"/>
        </w:rPr>
        <w:t>=</w:t>
      </w:r>
      <w:r>
        <w:rPr>
          <w:color w:val="ED7D31" w:themeColor="accent2"/>
        </w:rPr>
        <w:t>{</w:t>
      </w:r>
      <w:r w:rsidRPr="00AF1A19">
        <w:rPr>
          <w:color w:val="ED7D31" w:themeColor="accent2"/>
        </w:rPr>
        <w:t>1</w:t>
      </w:r>
      <w:r>
        <w:rPr>
          <w:color w:val="ED7D31" w:themeColor="accent2"/>
        </w:rPr>
        <w:t>,3}</w:t>
      </w:r>
      <w:r>
        <w:rPr>
          <w:color w:val="ED7D31" w:themeColor="accent2"/>
        </w:rPr>
        <w:t xml:space="preserve"> and at least one </w:t>
      </w:r>
      <w:r>
        <w:rPr>
          <w:color w:val="ED7D31" w:themeColor="accent2"/>
        </w:rPr>
        <w:t>other coauthor affiliation</w:t>
      </w:r>
      <w:r>
        <w:rPr>
          <w:color w:val="ED7D31" w:themeColor="accent2"/>
        </w:rPr>
        <w:t xml:space="preserve"> belongs to any </w:t>
      </w:r>
      <w:r>
        <w:rPr>
          <w:color w:val="ED7D31" w:themeColor="accent2"/>
        </w:rPr>
        <w:t>CIP</w:t>
      </w:r>
      <w:r>
        <w:rPr>
          <w:color w:val="ED7D31" w:themeColor="accent2"/>
        </w:rPr>
        <w:t xml:space="preserve"> = {</w:t>
      </w:r>
      <w:r>
        <w:rPr>
          <w:color w:val="ED7D31" w:themeColor="accent2"/>
        </w:rPr>
        <w:t>2,4-7</w:t>
      </w:r>
      <w:r>
        <w:rPr>
          <w:color w:val="ED7D31" w:themeColor="accent2"/>
        </w:rPr>
        <w:t>}</w:t>
      </w:r>
    </w:p>
    <w:p w:rsidR="003C2237" w:rsidRDefault="00132626" w:rsidP="00132626">
      <w:pPr>
        <w:rPr>
          <w:color w:val="ED7D31" w:themeColor="accent2"/>
        </w:rPr>
      </w:pPr>
      <w:proofErr w:type="spellStart"/>
      <w:r w:rsidRPr="00AF1A19">
        <w:rPr>
          <w:b/>
          <w:color w:val="ED7D31" w:themeColor="accent2"/>
        </w:rPr>
        <w:t>NEUROLONGXCIPp</w:t>
      </w:r>
      <w:proofErr w:type="spellEnd"/>
      <w:r w:rsidRPr="00AF1A19">
        <w:rPr>
          <w:color w:val="ED7D31" w:themeColor="accent2"/>
        </w:rPr>
        <w:t>:</w:t>
      </w:r>
      <w:r w:rsidR="00210B07" w:rsidRPr="00AF1A19">
        <w:rPr>
          <w:color w:val="ED7D31" w:themeColor="accent2"/>
        </w:rPr>
        <w:t xml:space="preserve"> </w:t>
      </w:r>
      <w:r w:rsidR="003C2237" w:rsidRPr="00AF1A19">
        <w:rPr>
          <w:color w:val="ED7D31" w:themeColor="accent2"/>
        </w:rPr>
        <w:t xml:space="preserve">binary indicator variable = 1 if at least one </w:t>
      </w:r>
      <w:r w:rsidR="003C2237">
        <w:rPr>
          <w:color w:val="ED7D31" w:themeColor="accent2"/>
        </w:rPr>
        <w:t>coauthor affiliation</w:t>
      </w:r>
      <w:r w:rsidR="003C2237" w:rsidRPr="00AF1A19">
        <w:rPr>
          <w:color w:val="ED7D31" w:themeColor="accent2"/>
        </w:rPr>
        <w:t xml:space="preserve"> belong</w:t>
      </w:r>
      <w:r w:rsidR="003C2237">
        <w:rPr>
          <w:color w:val="ED7D31" w:themeColor="accent2"/>
        </w:rPr>
        <w:t>s</w:t>
      </w:r>
      <w:r w:rsidR="003C2237" w:rsidRPr="00AF1A19">
        <w:rPr>
          <w:color w:val="ED7D31" w:themeColor="accent2"/>
        </w:rPr>
        <w:t xml:space="preserve"> to </w:t>
      </w:r>
      <w:r w:rsidR="003C2237">
        <w:rPr>
          <w:color w:val="ED7D31" w:themeColor="accent2"/>
        </w:rPr>
        <w:t>any CIP</w:t>
      </w:r>
      <w:r w:rsidR="003C2237" w:rsidRPr="00AF1A19">
        <w:rPr>
          <w:color w:val="ED7D31" w:themeColor="accent2"/>
        </w:rPr>
        <w:t>=</w:t>
      </w:r>
      <w:r w:rsidR="003C2237">
        <w:rPr>
          <w:color w:val="ED7D31" w:themeColor="accent2"/>
        </w:rPr>
        <w:t>{</w:t>
      </w:r>
      <w:r w:rsidR="003C2237" w:rsidRPr="00AF1A19">
        <w:rPr>
          <w:color w:val="ED7D31" w:themeColor="accent2"/>
        </w:rPr>
        <w:t>1</w:t>
      </w:r>
      <w:r w:rsidR="003C2237">
        <w:rPr>
          <w:color w:val="ED7D31" w:themeColor="accent2"/>
        </w:rPr>
        <w:t>-7</w:t>
      </w:r>
      <w:r w:rsidR="003C2237">
        <w:rPr>
          <w:color w:val="ED7D31" w:themeColor="accent2"/>
        </w:rPr>
        <w:t>} and at least one other coauthor affiliation belongs to any CIP = {</w:t>
      </w:r>
      <w:r w:rsidR="003C2237">
        <w:rPr>
          <w:color w:val="ED7D31" w:themeColor="accent2"/>
        </w:rPr>
        <w:t>8-9</w:t>
      </w:r>
      <w:r w:rsidR="003C2237">
        <w:rPr>
          <w:color w:val="ED7D31" w:themeColor="accent2"/>
        </w:rPr>
        <w:t>}</w:t>
      </w:r>
    </w:p>
    <w:p w:rsidR="00132626" w:rsidRDefault="00132626" w:rsidP="00132626">
      <w:proofErr w:type="spellStart"/>
      <w:r w:rsidRPr="00F55B28">
        <w:rPr>
          <w:b/>
        </w:rPr>
        <w:t>IYBRAINPROJECTp</w:t>
      </w:r>
      <w:proofErr w:type="spellEnd"/>
      <w:r>
        <w:t>:</w:t>
      </w:r>
      <w:r w:rsidR="00F55B28">
        <w:t xml:space="preserve"> binary indicator variable = 1 if </w:t>
      </w:r>
      <w:proofErr w:type="spellStart"/>
      <w:r w:rsidR="00F55B28">
        <w:t>Yp</w:t>
      </w:r>
      <w:proofErr w:type="spellEnd"/>
      <w:r w:rsidR="00F55B28">
        <w:t xml:space="preserve"> &gt;=2014 and 0 otherwise</w:t>
      </w:r>
    </w:p>
    <w:p w:rsidR="00831D90" w:rsidRDefault="00831D90" w:rsidP="00132626">
      <w:proofErr w:type="spellStart"/>
      <w:r w:rsidRPr="00E07B57">
        <w:rPr>
          <w:b/>
        </w:rPr>
        <w:t>NRegp</w:t>
      </w:r>
      <w:proofErr w:type="spellEnd"/>
      <w:r>
        <w:t>:</w:t>
      </w:r>
      <w:r w:rsidR="00E07B57">
        <w:t xml:space="preserve"> </w:t>
      </w:r>
      <w:r w:rsidR="006979D0">
        <w:t xml:space="preserve">article’s </w:t>
      </w:r>
      <w:r w:rsidR="00E07B57">
        <w:t xml:space="preserve">count variable indicating the total number of </w:t>
      </w:r>
      <w:r w:rsidR="006979D0">
        <w:t xml:space="preserve">regions represented (independent of concentrations), </w:t>
      </w:r>
      <w:proofErr w:type="spellStart"/>
      <w:r w:rsidR="006979D0">
        <w:t>ie</w:t>
      </w:r>
      <w:proofErr w:type="spellEnd"/>
      <w:r w:rsidR="006979D0">
        <w:t xml:space="preserve"> min = 1 and max = 4</w:t>
      </w:r>
    </w:p>
    <w:p w:rsidR="00831D90" w:rsidRDefault="00831D90" w:rsidP="00132626">
      <w:proofErr w:type="spellStart"/>
      <w:r w:rsidRPr="00E07B57">
        <w:rPr>
          <w:b/>
        </w:rPr>
        <w:t>NSAp</w:t>
      </w:r>
      <w:proofErr w:type="spellEnd"/>
      <w:r>
        <w:t>:</w:t>
      </w:r>
      <w:r w:rsidR="006979D0">
        <w:t xml:space="preserve"> article’s count variable indicating the total number of SA represented (independent of concentrations), </w:t>
      </w:r>
      <w:proofErr w:type="spellStart"/>
      <w:r w:rsidR="006979D0">
        <w:t>ie</w:t>
      </w:r>
      <w:proofErr w:type="spellEnd"/>
      <w:r w:rsidR="006979D0">
        <w:t xml:space="preserve"> min = 1 and max = 5 (for broad SA) and max = 4 (for narrow Neuro SA)</w:t>
      </w:r>
    </w:p>
    <w:p w:rsidR="00831D90" w:rsidRDefault="00831D90" w:rsidP="00132626">
      <w:proofErr w:type="spellStart"/>
      <w:r w:rsidRPr="00E07B57">
        <w:rPr>
          <w:b/>
        </w:rPr>
        <w:t>NCIPp</w:t>
      </w:r>
      <w:proofErr w:type="spellEnd"/>
      <w:r>
        <w:t>:</w:t>
      </w:r>
      <w:r w:rsidR="006979D0">
        <w:t xml:space="preserve"> article’s count variable indicating the total number of CIP represented (independent of concentrations), </w:t>
      </w:r>
      <w:proofErr w:type="spellStart"/>
      <w:r w:rsidR="006979D0">
        <w:t>ie</w:t>
      </w:r>
      <w:proofErr w:type="spellEnd"/>
      <w:r w:rsidR="006979D0">
        <w:t xml:space="preserve"> min = 1 and max = 9</w:t>
      </w:r>
    </w:p>
    <w:p w:rsidR="002227C2" w:rsidRDefault="002227C2" w:rsidP="00132626">
      <w:r w:rsidRPr="002227C2">
        <w:rPr>
          <w:b/>
          <w:color w:val="4472C4" w:themeColor="accent1"/>
        </w:rPr>
        <w:t>Y05yeari</w:t>
      </w:r>
      <w:r>
        <w:t xml:space="preserve">: </w:t>
      </w:r>
      <w:r w:rsidR="00197DCF">
        <w:t>scholar’s period</w:t>
      </w:r>
      <w:r>
        <w:t xml:space="preserve"> of first publication</w:t>
      </w:r>
      <w:r w:rsidR="00197DCF">
        <w:t>, based upon</w:t>
      </w:r>
      <w:r>
        <w:t xml:space="preserve"> </w:t>
      </w:r>
      <w:r w:rsidR="00197DCF">
        <w:t>non-overlapping</w:t>
      </w:r>
      <w:r>
        <w:t xml:space="preserve"> 5-year window</w:t>
      </w:r>
      <w:r w:rsidR="00197DCF">
        <w:t>s splitting decades (e.g. 1970-1974, 1975-1979, etc.)</w:t>
      </w:r>
    </w:p>
    <w:p w:rsidR="002227C2" w:rsidRDefault="002227C2" w:rsidP="00132626">
      <w:proofErr w:type="spellStart"/>
      <w:r w:rsidRPr="002227C2">
        <w:rPr>
          <w:b/>
          <w:color w:val="4472C4" w:themeColor="accent1"/>
        </w:rPr>
        <w:t>CIPi</w:t>
      </w:r>
      <w:proofErr w:type="spellEnd"/>
      <w:r>
        <w:t>: s</w:t>
      </w:r>
      <w:r w:rsidR="00197DCF">
        <w:t>c</w:t>
      </w:r>
      <w:r>
        <w:t>holar’s home department CIP code</w:t>
      </w:r>
    </w:p>
    <w:p w:rsidR="00E823F1" w:rsidRDefault="00C5352F" w:rsidP="00132626">
      <w:proofErr w:type="spellStart"/>
      <w:r w:rsidRPr="00C5352F">
        <w:rPr>
          <w:b/>
          <w:color w:val="4472C4" w:themeColor="accent1"/>
        </w:rPr>
        <w:t>NPubsnAuthorIDi</w:t>
      </w:r>
      <w:proofErr w:type="spellEnd"/>
      <w:r w:rsidR="00E823F1">
        <w:t xml:space="preserve">: author’s total number of articles after cleaning (e.g. excluding articles with no keywords, and </w:t>
      </w:r>
      <w:r>
        <w:t xml:space="preserve">excluding articles </w:t>
      </w:r>
      <w:r w:rsidR="00E823F1">
        <w:t xml:space="preserve">from journals with less than 20 articles in </w:t>
      </w:r>
      <w:r>
        <w:t xml:space="preserve">entire </w:t>
      </w:r>
      <w:r w:rsidR="00E823F1">
        <w:t xml:space="preserve">sample). </w:t>
      </w:r>
    </w:p>
    <w:p w:rsidR="00E823F1" w:rsidRDefault="00E823F1" w:rsidP="00132626">
      <w:r w:rsidRPr="00C5352F">
        <w:rPr>
          <w:b/>
          <w:color w:val="4472C4" w:themeColor="accent1"/>
        </w:rPr>
        <w:t>NPubsnAuthorID2000i</w:t>
      </w:r>
      <w:r>
        <w:t>:</w:t>
      </w:r>
      <w:r w:rsidR="00C5352F">
        <w:t xml:space="preserve"> author’s total number of articles after cleaning and in the period [2000-2017]</w:t>
      </w:r>
    </w:p>
    <w:p w:rsidR="00E823F1" w:rsidRDefault="00E823F1" w:rsidP="00132626">
      <w:r w:rsidRPr="00C5352F">
        <w:rPr>
          <w:b/>
          <w:color w:val="4472C4" w:themeColor="accent1"/>
        </w:rPr>
        <w:t>NPubsnAuthorID2009i</w:t>
      </w:r>
      <w:r w:rsidR="00C5352F">
        <w:t>: author’s total number of articles after cleaning and in the period [2009-2017]</w:t>
      </w:r>
    </w:p>
    <w:p w:rsidR="002227C2" w:rsidRDefault="002227C2" w:rsidP="00132626">
      <w:proofErr w:type="spellStart"/>
      <w:r w:rsidRPr="002227C2">
        <w:rPr>
          <w:b/>
        </w:rPr>
        <w:t>XSACIPp</w:t>
      </w:r>
      <w:proofErr w:type="spellEnd"/>
      <w:r>
        <w:t xml:space="preserve">: binary indicator variable =1 if </w:t>
      </w:r>
      <w:proofErr w:type="spellStart"/>
      <w:r w:rsidRPr="00FE27F4">
        <w:t>XSAp</w:t>
      </w:r>
      <w:proofErr w:type="spellEnd"/>
      <w:r>
        <w:t xml:space="preserve"> = </w:t>
      </w:r>
      <w:proofErr w:type="spellStart"/>
      <w:r w:rsidRPr="00FE27F4">
        <w:t>XCIPp</w:t>
      </w:r>
      <w:proofErr w:type="spellEnd"/>
      <w:r>
        <w:t xml:space="preserve"> = 1 and 0 otherwise</w:t>
      </w:r>
    </w:p>
    <w:p w:rsidR="002227C2" w:rsidRDefault="002227C2" w:rsidP="00132626">
      <w:proofErr w:type="spellStart"/>
      <w:r w:rsidRPr="002227C2">
        <w:rPr>
          <w:b/>
        </w:rPr>
        <w:t>NEUROLONGXSACIPp</w:t>
      </w:r>
      <w:proofErr w:type="spellEnd"/>
      <w:r w:rsidR="00AF1A19">
        <w:rPr>
          <w:b/>
        </w:rPr>
        <w:t xml:space="preserve"> </w:t>
      </w:r>
      <w:r w:rsidR="003C2237">
        <w:rPr>
          <w:b/>
        </w:rPr>
        <w:t>(</w:t>
      </w:r>
      <w:r w:rsidR="00AF1A19" w:rsidRPr="003C2237">
        <w:t>and</w:t>
      </w:r>
      <w:r w:rsidR="003C2237" w:rsidRPr="003C2237">
        <w:t xml:space="preserve"> similarly for</w:t>
      </w:r>
      <w:r w:rsidR="00AF1A19">
        <w:rPr>
          <w:b/>
        </w:rPr>
        <w:t xml:space="preserve"> </w:t>
      </w:r>
      <w:proofErr w:type="spellStart"/>
      <w:r w:rsidR="00AF1A19" w:rsidRPr="002227C2">
        <w:rPr>
          <w:b/>
        </w:rPr>
        <w:t>NEURO</w:t>
      </w:r>
      <w:r w:rsidR="00AF1A19">
        <w:rPr>
          <w:b/>
        </w:rPr>
        <w:t>SHORT</w:t>
      </w:r>
      <w:r w:rsidR="00AF1A19" w:rsidRPr="002227C2">
        <w:rPr>
          <w:b/>
        </w:rPr>
        <w:t>XSACIPp</w:t>
      </w:r>
      <w:proofErr w:type="spellEnd"/>
      <w:r w:rsidR="003C2237">
        <w:rPr>
          <w:b/>
        </w:rPr>
        <w:t>)</w:t>
      </w:r>
      <w:r>
        <w:t xml:space="preserve">: binary indicator variable =1 if </w:t>
      </w:r>
      <w:proofErr w:type="spellStart"/>
      <w:r w:rsidRPr="00FE27F4">
        <w:t>NEUROLONGXSAp</w:t>
      </w:r>
      <w:proofErr w:type="spellEnd"/>
      <w:r>
        <w:t xml:space="preserve"> = </w:t>
      </w:r>
      <w:proofErr w:type="spellStart"/>
      <w:r w:rsidRPr="00FE27F4">
        <w:t>NEUROLONGXCIPp</w:t>
      </w:r>
      <w:proofErr w:type="spellEnd"/>
      <w:r>
        <w:t xml:space="preserve"> = 1 and 0 otherwise</w:t>
      </w:r>
      <w:r w:rsidR="003C2237">
        <w:t xml:space="preserve"> </w:t>
      </w:r>
    </w:p>
    <w:p w:rsidR="00132626" w:rsidRPr="00132626" w:rsidRDefault="00132626" w:rsidP="00132626"/>
    <w:sectPr w:rsidR="00132626" w:rsidRPr="00132626" w:rsidSect="007B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F4"/>
    <w:rsid w:val="00013689"/>
    <w:rsid w:val="00132626"/>
    <w:rsid w:val="00197DCF"/>
    <w:rsid w:val="001F07FB"/>
    <w:rsid w:val="00210B07"/>
    <w:rsid w:val="002227C2"/>
    <w:rsid w:val="003C2237"/>
    <w:rsid w:val="00474E82"/>
    <w:rsid w:val="00495557"/>
    <w:rsid w:val="00665FA8"/>
    <w:rsid w:val="006979D0"/>
    <w:rsid w:val="006E11D0"/>
    <w:rsid w:val="007B7DA2"/>
    <w:rsid w:val="00831D90"/>
    <w:rsid w:val="00923605"/>
    <w:rsid w:val="009630B7"/>
    <w:rsid w:val="0099795F"/>
    <w:rsid w:val="00AF1A19"/>
    <w:rsid w:val="00B60601"/>
    <w:rsid w:val="00C5352F"/>
    <w:rsid w:val="00E07B57"/>
    <w:rsid w:val="00E823F1"/>
    <w:rsid w:val="00EC1EB1"/>
    <w:rsid w:val="00F55B28"/>
    <w:rsid w:val="00F85880"/>
    <w:rsid w:val="00FE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ACEEB"/>
  <w15:chartTrackingRefBased/>
  <w15:docId w15:val="{6BD0A3E7-9C73-8440-832A-83CBD698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2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Petersen</dc:creator>
  <cp:keywords/>
  <dc:description/>
  <cp:lastModifiedBy>Alexander Petersen</cp:lastModifiedBy>
  <cp:revision>20</cp:revision>
  <dcterms:created xsi:type="dcterms:W3CDTF">2020-02-19T23:41:00Z</dcterms:created>
  <dcterms:modified xsi:type="dcterms:W3CDTF">2020-04-10T21:12:00Z</dcterms:modified>
</cp:coreProperties>
</file>