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yg4kq2yer813" w:id="0"/>
      <w:bookmarkEnd w:id="0"/>
      <w:r w:rsidDel="00000000" w:rsidR="00000000" w:rsidRPr="00000000">
        <w:rPr>
          <w:rtl w:val="0"/>
        </w:rPr>
        <w:t xml:space="preserve">Black Box Test Plan for ImageViewer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The text in bold 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column represents the test inputs to the program.  You can stop program execution by pressing Ctrl+C.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30"/>
        <w:gridCol w:w="5310"/>
        <w:gridCol w:w="3585"/>
        <w:gridCol w:w="3615"/>
        <w:tblGridChange w:id="0">
          <w:tblGrid>
            <w:gridCol w:w="1530"/>
            <w:gridCol w:w="5310"/>
            <w:gridCol w:w="3585"/>
            <w:gridCol w:w="3615"/>
          </w:tblGrid>
        </w:tblGridChange>
      </w:tblGrid>
      <w:tr>
        <w:tc>
          <w:tcPr>
            <w:tcBorders>
              <w:top w:color="404040" w:space="0" w:sz="8" w:val="single"/>
              <w:left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Test ID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Description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Expected Results</w:t>
            </w:r>
          </w:p>
        </w:tc>
        <w:tc>
          <w:tcPr>
            <w:tcBorders>
              <w:top w:color="404040" w:space="0" w:sz="8" w:val="single"/>
              <w:bottom w:color="404040" w:space="0" w:sz="8" w:val="single"/>
              <w:right w:color="40404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b w:val="1"/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highlight w:val="black"/>
                <w:rtl w:val="0"/>
              </w:rPr>
              <w:t xml:space="preserve">Actual Results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testNoCommandLineArgs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java -cp bin ImageViewer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Usage: java ImageViewer filename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testTwoCommandLineArgs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java -cp bin  ImageViewer ncstate.txt missingImage.txt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Usage: java ImageViewer filename</w:t>
            </w:r>
          </w:p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testNonexistingFile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java -cp bin ImageViewer junk.txt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Unable to access input file: junk.txt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testImageMenu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java -cp bin ImageViewer test-files/ncstate.txt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(CRTL+C)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Menu listing 3 images and 4 to quit is displayed and user is prompted for Image:</w:t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 Viewer - Please choose an image to view (or 4 to quit).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1 - Mr. Wuf at NC State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2 - NC State Memorial Belltower</w:t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3 - Daniels Hall - Home of CSC 116!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4 - Quit the program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Image: 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exits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testQuit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 Balik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java -cp bin ImageViewer test-files/ncstate.txt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Viewer - Please choose an image to view (or 4 to quit).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Mr. Wuf at NC State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NC State Memorial Belltower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Daniels Hall - Home of CSC 116!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Quit the program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Goodbye!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exits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testDisplayImage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java -cp bin ImageViewer test-files/ncstate.txt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Viewer - Please choose an image to view (or 4 to quit).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Mr. Wuf at NC State</w:t>
            </w:r>
          </w:p>
          <w:p w:rsidR="00000000" w:rsidDel="00000000" w:rsidP="00000000" w:rsidRDefault="00000000" w:rsidRPr="00000000" w14:paraId="0000007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NC State Memorial Belltower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Daniels Hall - Home of CSC 116!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Quit the program</w:t>
            </w:r>
          </w:p>
          <w:p w:rsidR="00000000" w:rsidDel="00000000" w:rsidP="00000000" w:rsidRDefault="00000000" w:rsidRPr="00000000" w14:paraId="0000007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(CTRL+C)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Mr. Wuf is displayed in DrawingPanel and Option menu is displayed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Please enter an option below.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G-rey scale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H-igh contrast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N-egative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Option: </w:t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exits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testMissingImage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Author:</w:t>
            </w:r>
          </w:p>
          <w:p w:rsidR="00000000" w:rsidDel="00000000" w:rsidP="00000000" w:rsidRDefault="00000000" w:rsidRPr="00000000" w14:paraId="0000009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Balik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 java -cp bin ImageViewer test-files/missingImage.txt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Viewer - Please choose an image to view (or 5 to quit).</w:t>
            </w:r>
          </w:p>
          <w:p w:rsidR="00000000" w:rsidDel="00000000" w:rsidP="00000000" w:rsidRDefault="00000000" w:rsidRPr="00000000" w14:paraId="000000A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Mr. Wuf at NC State</w:t>
            </w:r>
          </w:p>
          <w:p w:rsidR="00000000" w:rsidDel="00000000" w:rsidP="00000000" w:rsidRDefault="00000000" w:rsidRPr="00000000" w14:paraId="000000A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NC State Memorial Belltower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Daniels Hall - Home of CSC 116!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Talley Student Center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5 - Quit the program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(CTRL+C)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Talley Student Center missing image file: images/talley.png</w:t>
            </w:r>
          </w:p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Viewer - Please choose an image to view (or 5 to quit).</w:t>
            </w:r>
          </w:p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Mr. Wuf at NC State</w:t>
            </w:r>
          </w:p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NC State Memorial Belltower</w:t>
            </w:r>
          </w:p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Daniels Hall - Home of CSC 116!</w:t>
            </w:r>
          </w:p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Talley Student Center</w:t>
            </w:r>
          </w:p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5 - Quit the program</w:t>
            </w:r>
          </w:p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Image: </w:t>
            </w:r>
          </w:p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exits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3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5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both"/>
              <w:rPr>
                <w:b w:val="1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black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CSC116: Testing Lab Exercise - Black Box Test Plan for ImageViewer</w:t>
    </w:r>
  </w:p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of 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