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72A8E" w14:textId="4848C8C7" w:rsidR="0043634E" w:rsidRDefault="00CB6421">
      <w:pPr>
        <w:rPr>
          <w:rStyle w:val="title"/>
          <w:b/>
          <w:bCs/>
          <w:i/>
          <w:iCs/>
          <w:u w:val="single"/>
        </w:rPr>
      </w:pPr>
      <w:r w:rsidRPr="00CB6421">
        <w:rPr>
          <w:rStyle w:val="title"/>
          <w:b/>
          <w:bCs/>
          <w:i/>
          <w:iCs/>
          <w:u w:val="single"/>
        </w:rPr>
        <w:t>The Classes of Addresses from A to E</w:t>
      </w:r>
    </w:p>
    <w:p w14:paraId="0201A3E2" w14:textId="1A91C02A" w:rsidR="00CB6421" w:rsidRDefault="00CB6421">
      <w:pPr>
        <w:rPr>
          <w:color w:val="4472C4" w:themeColor="accent1"/>
        </w:rPr>
      </w:pPr>
      <w:r w:rsidRPr="00CB6421">
        <w:rPr>
          <w:color w:val="4472C4" w:themeColor="accent1"/>
        </w:rPr>
        <w:t>Which of the following are considered the primary classful addresses? (Choose three)</w:t>
      </w:r>
    </w:p>
    <w:p w14:paraId="38B194CA" w14:textId="44A729B8" w:rsidR="003F4B5F" w:rsidRDefault="003F4B5F" w:rsidP="003F4B5F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IP: 10.200.13.12 Mask:255.0.0.0</w:t>
      </w:r>
    </w:p>
    <w:p w14:paraId="6153ED62" w14:textId="25AFA2EC" w:rsidR="003F4B5F" w:rsidRDefault="003F4B5F" w:rsidP="003F4B5F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IP: 172.16.200.12 Mask: 255.255.0.0</w:t>
      </w:r>
    </w:p>
    <w:p w14:paraId="4009ABD6" w14:textId="29E249E9" w:rsidR="003F4B5F" w:rsidRPr="003F4B5F" w:rsidRDefault="003F4B5F" w:rsidP="003F4B5F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IP: 192.168.153.2 Mask: 255.255.255.0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3"/>
        <w:gridCol w:w="2413"/>
        <w:gridCol w:w="2232"/>
        <w:gridCol w:w="2232"/>
      </w:tblGrid>
      <w:tr w:rsidR="003F4B5F" w14:paraId="19C50D25" w14:textId="3193A6B3" w:rsidTr="003F4B5F">
        <w:tc>
          <w:tcPr>
            <w:tcW w:w="2473" w:type="dxa"/>
          </w:tcPr>
          <w:p w14:paraId="77E0E06E" w14:textId="3BF77F79" w:rsidR="003F4B5F" w:rsidRDefault="003F4B5F">
            <w:r>
              <w:t>Class A</w:t>
            </w:r>
          </w:p>
        </w:tc>
        <w:tc>
          <w:tcPr>
            <w:tcW w:w="2413" w:type="dxa"/>
          </w:tcPr>
          <w:p w14:paraId="090ED9C5" w14:textId="55EB3E35" w:rsidR="003F4B5F" w:rsidRDefault="003F4B5F">
            <w:r>
              <w:t>0 – 127</w:t>
            </w:r>
          </w:p>
        </w:tc>
        <w:tc>
          <w:tcPr>
            <w:tcW w:w="2232" w:type="dxa"/>
            <w:vMerge w:val="restart"/>
          </w:tcPr>
          <w:p w14:paraId="086EE764" w14:textId="26EB6C83" w:rsidR="003F4B5F" w:rsidRDefault="003F4B5F">
            <w:r>
              <w:t>Class Full Addresses</w:t>
            </w:r>
          </w:p>
        </w:tc>
        <w:tc>
          <w:tcPr>
            <w:tcW w:w="2232" w:type="dxa"/>
          </w:tcPr>
          <w:p w14:paraId="21AF89F2" w14:textId="3E8394A5" w:rsidR="003F4B5F" w:rsidRDefault="003F4B5F">
            <w:r>
              <w:t>255.0.0.0</w:t>
            </w:r>
          </w:p>
        </w:tc>
      </w:tr>
      <w:tr w:rsidR="003F4B5F" w14:paraId="397C5762" w14:textId="664BDF9B" w:rsidTr="003F4B5F">
        <w:tc>
          <w:tcPr>
            <w:tcW w:w="2473" w:type="dxa"/>
          </w:tcPr>
          <w:p w14:paraId="37960F38" w14:textId="3E0D3578" w:rsidR="003F4B5F" w:rsidRDefault="003F4B5F">
            <w:r>
              <w:t>Class B</w:t>
            </w:r>
          </w:p>
        </w:tc>
        <w:tc>
          <w:tcPr>
            <w:tcW w:w="2413" w:type="dxa"/>
          </w:tcPr>
          <w:p w14:paraId="12D2BBD3" w14:textId="1EF665FD" w:rsidR="003F4B5F" w:rsidRDefault="003F4B5F">
            <w:r>
              <w:t>128 - 191</w:t>
            </w:r>
          </w:p>
        </w:tc>
        <w:tc>
          <w:tcPr>
            <w:tcW w:w="2232" w:type="dxa"/>
            <w:vMerge/>
          </w:tcPr>
          <w:p w14:paraId="07CE1D38" w14:textId="77777777" w:rsidR="003F4B5F" w:rsidRDefault="003F4B5F"/>
        </w:tc>
        <w:tc>
          <w:tcPr>
            <w:tcW w:w="2232" w:type="dxa"/>
          </w:tcPr>
          <w:p w14:paraId="0943B401" w14:textId="17090A3C" w:rsidR="003F4B5F" w:rsidRDefault="003F4B5F">
            <w:r>
              <w:t>255.255.0.0</w:t>
            </w:r>
          </w:p>
        </w:tc>
      </w:tr>
      <w:tr w:rsidR="003F4B5F" w14:paraId="1638559E" w14:textId="055D48DB" w:rsidTr="003F4B5F">
        <w:tc>
          <w:tcPr>
            <w:tcW w:w="2473" w:type="dxa"/>
          </w:tcPr>
          <w:p w14:paraId="72311A3F" w14:textId="4883C60B" w:rsidR="003F4B5F" w:rsidRDefault="003F4B5F">
            <w:r>
              <w:t>Class C</w:t>
            </w:r>
          </w:p>
        </w:tc>
        <w:tc>
          <w:tcPr>
            <w:tcW w:w="2413" w:type="dxa"/>
          </w:tcPr>
          <w:p w14:paraId="60C8E64F" w14:textId="2571F3B5" w:rsidR="003F4B5F" w:rsidRDefault="003F4B5F">
            <w:r>
              <w:t>192 – 223</w:t>
            </w:r>
          </w:p>
        </w:tc>
        <w:tc>
          <w:tcPr>
            <w:tcW w:w="2232" w:type="dxa"/>
            <w:vMerge/>
          </w:tcPr>
          <w:p w14:paraId="66C0BFC4" w14:textId="77777777" w:rsidR="003F4B5F" w:rsidRDefault="003F4B5F"/>
        </w:tc>
        <w:tc>
          <w:tcPr>
            <w:tcW w:w="2232" w:type="dxa"/>
          </w:tcPr>
          <w:p w14:paraId="0B89A39D" w14:textId="55A1ADA5" w:rsidR="003F4B5F" w:rsidRDefault="003F4B5F">
            <w:r>
              <w:t>255.255.255.0</w:t>
            </w:r>
          </w:p>
        </w:tc>
      </w:tr>
      <w:tr w:rsidR="003F4B5F" w14:paraId="31B0C2C0" w14:textId="3A56769B" w:rsidTr="003F4B5F">
        <w:tc>
          <w:tcPr>
            <w:tcW w:w="2473" w:type="dxa"/>
          </w:tcPr>
          <w:p w14:paraId="0A395DFA" w14:textId="09CB8F5E" w:rsidR="003F4B5F" w:rsidRDefault="003F4B5F">
            <w:r>
              <w:t>Class D</w:t>
            </w:r>
          </w:p>
        </w:tc>
        <w:tc>
          <w:tcPr>
            <w:tcW w:w="2413" w:type="dxa"/>
          </w:tcPr>
          <w:p w14:paraId="55D6EF8C" w14:textId="514CF2D9" w:rsidR="003F4B5F" w:rsidRDefault="003F4B5F">
            <w:r>
              <w:t>224 – 239</w:t>
            </w:r>
          </w:p>
        </w:tc>
        <w:tc>
          <w:tcPr>
            <w:tcW w:w="2232" w:type="dxa"/>
          </w:tcPr>
          <w:p w14:paraId="2210F778" w14:textId="68E7DD8F" w:rsidR="003F4B5F" w:rsidRDefault="003F4B5F">
            <w:r>
              <w:t>Multicast Addresses</w:t>
            </w:r>
          </w:p>
        </w:tc>
        <w:tc>
          <w:tcPr>
            <w:tcW w:w="2232" w:type="dxa"/>
          </w:tcPr>
          <w:p w14:paraId="7FF2844A" w14:textId="77777777" w:rsidR="003F4B5F" w:rsidRDefault="003F4B5F"/>
        </w:tc>
      </w:tr>
      <w:tr w:rsidR="003F4B5F" w14:paraId="14CA734C" w14:textId="15CA18F3" w:rsidTr="003F4B5F">
        <w:tc>
          <w:tcPr>
            <w:tcW w:w="2473" w:type="dxa"/>
          </w:tcPr>
          <w:p w14:paraId="652C0103" w14:textId="0C8497BA" w:rsidR="003F4B5F" w:rsidRDefault="003F4B5F">
            <w:r>
              <w:t>Class E</w:t>
            </w:r>
          </w:p>
        </w:tc>
        <w:tc>
          <w:tcPr>
            <w:tcW w:w="2413" w:type="dxa"/>
          </w:tcPr>
          <w:p w14:paraId="642FB1F2" w14:textId="40B2617A" w:rsidR="003F4B5F" w:rsidRDefault="003F4B5F">
            <w:r>
              <w:t>240 – 255</w:t>
            </w:r>
          </w:p>
        </w:tc>
        <w:tc>
          <w:tcPr>
            <w:tcW w:w="2232" w:type="dxa"/>
          </w:tcPr>
          <w:p w14:paraId="052BE4BE" w14:textId="77ECE0D1" w:rsidR="003F4B5F" w:rsidRDefault="003F4B5F">
            <w:r>
              <w:t xml:space="preserve">Expermential </w:t>
            </w:r>
          </w:p>
        </w:tc>
        <w:tc>
          <w:tcPr>
            <w:tcW w:w="2232" w:type="dxa"/>
          </w:tcPr>
          <w:p w14:paraId="7FF304EB" w14:textId="77777777" w:rsidR="003F4B5F" w:rsidRDefault="003F4B5F"/>
        </w:tc>
      </w:tr>
    </w:tbl>
    <w:p w14:paraId="7D00E0CA" w14:textId="52AE87E8" w:rsidR="00CB6421" w:rsidRDefault="00E66C05">
      <w:r>
        <w:t xml:space="preserve">Your class is on the first 8 bits of the address. </w:t>
      </w:r>
      <w:proofErr w:type="gramStart"/>
      <w:r>
        <w:t>So</w:t>
      </w:r>
      <w:proofErr w:type="gramEnd"/>
      <w:r>
        <w:t xml:space="preserve"> the subnet mask should match the first 8 bits of the address. </w:t>
      </w:r>
    </w:p>
    <w:p w14:paraId="0BDDCC6B" w14:textId="696650DC" w:rsidR="00E66C05" w:rsidRDefault="00E66C05">
      <w:pPr>
        <w:rPr>
          <w:rStyle w:val="title"/>
          <w:b/>
          <w:bCs/>
          <w:i/>
          <w:iCs/>
          <w:u w:val="single"/>
        </w:rPr>
      </w:pPr>
      <w:r w:rsidRPr="00E66C05">
        <w:rPr>
          <w:rStyle w:val="title"/>
          <w:b/>
          <w:bCs/>
          <w:i/>
          <w:iCs/>
          <w:u w:val="single"/>
        </w:rPr>
        <w:t>The Fundamentals of IP, Mask, and Gateway</w:t>
      </w:r>
    </w:p>
    <w:p w14:paraId="79F92EA2" w14:textId="371BCD78" w:rsidR="00E66C05" w:rsidRDefault="00E66C05">
      <w:pPr>
        <w:rPr>
          <w:color w:val="4472C4" w:themeColor="accent1"/>
        </w:rPr>
      </w:pPr>
      <w:r w:rsidRPr="00E66C05">
        <w:rPr>
          <w:color w:val="4472C4" w:themeColor="accent1"/>
        </w:rPr>
        <w:t>A bit is either a 1 or 0. How many bits are within one octet?</w:t>
      </w:r>
    </w:p>
    <w:p w14:paraId="34D974D1" w14:textId="7CA8A31A" w:rsidR="00E66C05" w:rsidRDefault="00E66C05" w:rsidP="00E66C05">
      <w:pPr>
        <w:pStyle w:val="ListParagraph"/>
        <w:numPr>
          <w:ilvl w:val="0"/>
          <w:numId w:val="2"/>
        </w:numPr>
        <w:rPr>
          <w:color w:val="4472C4" w:themeColor="accent1"/>
        </w:rPr>
      </w:pPr>
      <w:r>
        <w:rPr>
          <w:color w:val="4472C4" w:themeColor="accent1"/>
        </w:rPr>
        <w:t>8</w:t>
      </w:r>
    </w:p>
    <w:p w14:paraId="6D1A7FAC" w14:textId="6478F7BC" w:rsidR="00E66C05" w:rsidRDefault="001035DF" w:rsidP="00E66C05">
      <w:pPr>
        <w:rPr>
          <w:rStyle w:val="title"/>
          <w:b/>
          <w:bCs/>
          <w:i/>
          <w:iCs/>
          <w:u w:val="single"/>
        </w:rPr>
      </w:pPr>
      <w:r w:rsidRPr="001035DF">
        <w:rPr>
          <w:rStyle w:val="title"/>
          <w:b/>
          <w:bCs/>
          <w:i/>
          <w:iCs/>
          <w:u w:val="single"/>
        </w:rPr>
        <w:t>Public and Private Address Ranges</w:t>
      </w:r>
    </w:p>
    <w:p w14:paraId="17EC13CC" w14:textId="758736BD" w:rsidR="001035DF" w:rsidRPr="001035DF" w:rsidRDefault="001035DF" w:rsidP="00E66C05">
      <w:pPr>
        <w:rPr>
          <w:color w:val="4472C4" w:themeColor="accent1"/>
        </w:rPr>
      </w:pPr>
      <w:r w:rsidRPr="001035DF">
        <w:rPr>
          <w:color w:val="4472C4" w:themeColor="accent1"/>
        </w:rPr>
        <w:t>The RFC 1918 documentation describes how private addresses can be used in local networks. True or false?</w:t>
      </w:r>
    </w:p>
    <w:p w14:paraId="40867CC9" w14:textId="4655C9A5" w:rsidR="001035DF" w:rsidRDefault="00C14549" w:rsidP="001035DF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1035DF">
        <w:rPr>
          <w:color w:val="4472C4" w:themeColor="accent1"/>
        </w:rPr>
        <w:t>T</w:t>
      </w:r>
      <w:r w:rsidR="001035DF" w:rsidRPr="001035DF">
        <w:rPr>
          <w:color w:val="4472C4" w:themeColor="accent1"/>
        </w:rPr>
        <w:t>rue</w:t>
      </w:r>
    </w:p>
    <w:p w14:paraId="3955E812" w14:textId="37A4B417" w:rsidR="00C14549" w:rsidRDefault="00C14549" w:rsidP="00C14549">
      <w:pPr>
        <w:rPr>
          <w:rStyle w:val="title"/>
          <w:b/>
          <w:bCs/>
          <w:i/>
          <w:iCs/>
          <w:u w:val="single"/>
        </w:rPr>
      </w:pPr>
      <w:r w:rsidRPr="00C14549">
        <w:rPr>
          <w:rStyle w:val="title"/>
          <w:b/>
          <w:bCs/>
          <w:i/>
          <w:iCs/>
          <w:u w:val="single"/>
        </w:rPr>
        <w:t>Network Designs that Require Subnetting</w:t>
      </w:r>
    </w:p>
    <w:p w14:paraId="6FD9A429" w14:textId="680A01C5" w:rsidR="00C14549" w:rsidRDefault="00C14549" w:rsidP="00C14549">
      <w:r>
        <w:t>Which of the following will generally be seen in a small office environment? (Choose two)</w:t>
      </w:r>
    </w:p>
    <w:p w14:paraId="60E1DAD5" w14:textId="24DB937F" w:rsidR="00C14549" w:rsidRDefault="00C14549" w:rsidP="00C14549">
      <w:pPr>
        <w:pStyle w:val="ListParagraph"/>
        <w:numPr>
          <w:ilvl w:val="0"/>
          <w:numId w:val="2"/>
        </w:numPr>
        <w:rPr>
          <w:b/>
          <w:bCs/>
          <w:i/>
          <w:iCs/>
          <w:color w:val="4472C4" w:themeColor="accent1"/>
          <w:u w:val="single"/>
        </w:rPr>
      </w:pPr>
      <w:r>
        <w:rPr>
          <w:b/>
          <w:bCs/>
          <w:i/>
          <w:iCs/>
          <w:color w:val="4472C4" w:themeColor="accent1"/>
          <w:u w:val="single"/>
        </w:rPr>
        <w:t>VOIP</w:t>
      </w:r>
    </w:p>
    <w:p w14:paraId="688AE277" w14:textId="5D013DA4" w:rsidR="00C14549" w:rsidRDefault="00C14549" w:rsidP="00C14549">
      <w:pPr>
        <w:pStyle w:val="ListParagraph"/>
        <w:numPr>
          <w:ilvl w:val="0"/>
          <w:numId w:val="2"/>
        </w:numPr>
        <w:rPr>
          <w:b/>
          <w:bCs/>
          <w:i/>
          <w:iCs/>
          <w:color w:val="4472C4" w:themeColor="accent1"/>
          <w:u w:val="single"/>
        </w:rPr>
      </w:pPr>
      <w:r>
        <w:rPr>
          <w:b/>
          <w:bCs/>
          <w:i/>
          <w:iCs/>
          <w:color w:val="4472C4" w:themeColor="accent1"/>
          <w:u w:val="single"/>
        </w:rPr>
        <w:t>VLANs</w:t>
      </w:r>
    </w:p>
    <w:p w14:paraId="7CDC0AE3" w14:textId="77777777" w:rsidR="00C14549" w:rsidRPr="00C14549" w:rsidRDefault="00C14549" w:rsidP="00C14549">
      <w:pPr>
        <w:rPr>
          <w:color w:val="4472C4" w:themeColor="accent1"/>
        </w:rPr>
      </w:pPr>
    </w:p>
    <w:sectPr w:rsidR="00C14549" w:rsidRPr="00C14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3081E"/>
    <w:multiLevelType w:val="hybridMultilevel"/>
    <w:tmpl w:val="37A4E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E4EFA"/>
    <w:multiLevelType w:val="hybridMultilevel"/>
    <w:tmpl w:val="42B0D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91239">
    <w:abstractNumId w:val="0"/>
  </w:num>
  <w:num w:numId="2" w16cid:durableId="1641499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82"/>
    <w:rsid w:val="001035DF"/>
    <w:rsid w:val="003F4B5F"/>
    <w:rsid w:val="0043634E"/>
    <w:rsid w:val="00AF3582"/>
    <w:rsid w:val="00C14549"/>
    <w:rsid w:val="00CB6421"/>
    <w:rsid w:val="00DD1D62"/>
    <w:rsid w:val="00E6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1A05"/>
  <w15:chartTrackingRefBased/>
  <w15:docId w15:val="{869A2709-2D6D-405B-B038-1ABDB65A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  <w:rsid w:val="00CB6421"/>
  </w:style>
  <w:style w:type="table" w:styleId="TableGrid">
    <w:name w:val="Table Grid"/>
    <w:basedOn w:val="TableNormal"/>
    <w:uiPriority w:val="39"/>
    <w:rsid w:val="00CB6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4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Boyd</dc:creator>
  <cp:keywords/>
  <dc:description/>
  <cp:lastModifiedBy>Ryan Boyd</cp:lastModifiedBy>
  <cp:revision>2</cp:revision>
  <dcterms:created xsi:type="dcterms:W3CDTF">2023-11-27T18:57:00Z</dcterms:created>
  <dcterms:modified xsi:type="dcterms:W3CDTF">2023-11-27T22:16:00Z</dcterms:modified>
</cp:coreProperties>
</file>