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very interesting and practical approach to managing labor acquisition and risk within the decentralized supply chain. Let's break down how this "auction job board" and self-bonding/insurance system would work:</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 Work Request and Auction:</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 Request Creation:</w:t>
      </w:r>
      <w:r w:rsidDel="00000000" w:rsidR="00000000" w:rsidRPr="00000000">
        <w:rPr>
          <w:rtl w:val="0"/>
        </w:rPr>
        <w:t xml:space="preserve"> When a task needs to be performed (e.g., tilling, planting, harvesting), the relevant party (e.g., the landowner, the farmer) creates a "Work Request" on the blockchain. This request would include:</w:t>
      </w:r>
    </w:p>
    <w:p w:rsidR="00000000" w:rsidDel="00000000" w:rsidP="00000000" w:rsidRDefault="00000000" w:rsidRPr="00000000" w14:paraId="0000000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product_id (if applicable, e.g., the Land NFT or specific Avocado NFT IDs).</w:t>
      </w:r>
    </w:p>
    <w:p w:rsidR="00000000" w:rsidDel="00000000" w:rsidP="00000000" w:rsidRDefault="00000000" w:rsidRPr="00000000" w14:paraId="0000000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work_code (e.g., TILLING_001, HARVESTING_001).</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description of the task.</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start_date and due_date.</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estimated_hours or other relevant metrics (e.g., area to be tilled, number of avocados to be picked).</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payment_amount (in UltraLife tokens). This could be a fixed price or a starting bid for the auction.</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Auction Process:</w:t>
      </w:r>
      <w:r w:rsidDel="00000000" w:rsidR="00000000" w:rsidRPr="00000000">
        <w:rPr>
          <w:rtl w:val="0"/>
        </w:rPr>
        <w:t xml:space="preserve"> The Work Request is posted on a decentralized "job board" (which could be a simple on-chain data structure or a more complex decentralized application (dApp)). Potential workers can then submit bids, including:</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bid_amount (in UltraLife tokens).</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bond_amount (in UltraLife tokens – see below).</w:t>
      </w:r>
    </w:p>
    <w:p w:rsidR="00000000" w:rsidDel="00000000" w:rsidP="00000000" w:rsidRDefault="00000000" w:rsidRPr="00000000" w14:paraId="0000000D">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estimated_completion_time (optional).</w:t>
      </w:r>
    </w:p>
    <w:p w:rsidR="00000000" w:rsidDel="00000000" w:rsidP="00000000" w:rsidRDefault="00000000" w:rsidRPr="00000000" w14:paraId="0000000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worker_pNFT (their identifying pNFT).</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Auction End and Selection:</w:t>
      </w:r>
      <w:r w:rsidDel="00000000" w:rsidR="00000000" w:rsidRPr="00000000">
        <w:rPr>
          <w:rtl w:val="0"/>
        </w:rPr>
        <w:t xml:space="preserve"> After a defined period, the auction ends. The party who created the Work Request selects the winning bid based on factors such as:</w:t>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bid_amount.</w:t>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bond_amount.</w:t>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estimated_completion_time.</w:t>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Worker's past performance (which could be tracked on-chain as a reputation score).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 Self-Bonding/Insurance:</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Bond Calculation:</w:t>
      </w:r>
      <w:r w:rsidDel="00000000" w:rsidR="00000000" w:rsidRPr="00000000">
        <w:rPr>
          <w:rtl w:val="0"/>
        </w:rPr>
        <w:t xml:space="preserve"> The required bond_amount is calculated based on the value invested in the product </w:t>
      </w:r>
      <w:r w:rsidDel="00000000" w:rsidR="00000000" w:rsidRPr="00000000">
        <w:rPr>
          <w:i w:val="1"/>
          <w:rtl w:val="0"/>
        </w:rPr>
        <w:t xml:space="preserve">up to the point of the worker's involvement</w:t>
      </w:r>
      <w:r w:rsidDel="00000000" w:rsidR="00000000" w:rsidRPr="00000000">
        <w:rPr>
          <w:rtl w:val="0"/>
        </w:rPr>
        <w:t xml:space="preserve">. This is crucial. For example:</w:t>
      </w:r>
    </w:p>
    <w:p w:rsidR="00000000" w:rsidDel="00000000" w:rsidP="00000000" w:rsidRDefault="00000000" w:rsidRPr="00000000" w14:paraId="0000001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harvesting, the bond would cover the value of the seeds, land preparation, planting, irrigation, etc.</w:t>
      </w:r>
    </w:p>
    <w:p w:rsidR="00000000" w:rsidDel="00000000" w:rsidP="00000000" w:rsidRDefault="00000000" w:rsidRPr="00000000" w14:paraId="0000001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For packaging, the bond would cover the value of the harvested avocados, transportation costs, etc.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This value can be easily calculated by summing the cost fields from the relevant previous transactions in the avocado NFT's provenance array.</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Bond Holding:</w:t>
      </w:r>
      <w:r w:rsidDel="00000000" w:rsidR="00000000" w:rsidRPr="00000000">
        <w:rPr>
          <w:rtl w:val="0"/>
        </w:rPr>
        <w:t xml:space="preserve"> The bond_amount is held in escrow by a smart contract until the work is completed and verified.</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 Verification:</w:t>
      </w:r>
      <w:r w:rsidDel="00000000" w:rsidR="00000000" w:rsidRPr="00000000">
        <w:rPr>
          <w:rtl w:val="0"/>
        </w:rPr>
        <w:t xml:space="preserve"> After the work is completed, the party who created the Work Request verifies the work. This could involve:</w:t>
      </w:r>
    </w:p>
    <w:p w:rsidR="00000000" w:rsidDel="00000000" w:rsidP="00000000" w:rsidRDefault="00000000" w:rsidRPr="00000000" w14:paraId="0000001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Manual verification (e.g., inspecting the tilled field, checking the quality of the picked avocados).</w:t>
      </w:r>
    </w:p>
    <w:p w:rsidR="00000000" w:rsidDel="00000000" w:rsidP="00000000" w:rsidRDefault="00000000" w:rsidRPr="00000000" w14:paraId="0000001C">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verification (e.g., using IoT sensors to measure crop yield).</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Bond Release or Forfeiture:</w:t>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Successful Completion:</w:t>
      </w:r>
      <w:r w:rsidDel="00000000" w:rsidR="00000000" w:rsidRPr="00000000">
        <w:rPr>
          <w:rtl w:val="0"/>
        </w:rPr>
        <w:t xml:space="preserve"> If the work is completed satisfactorily, the bond is released back to the worker, along with the bid_amount.</w:t>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Unsuccessful Completion:</w:t>
      </w:r>
      <w:r w:rsidDel="00000000" w:rsidR="00000000" w:rsidRPr="00000000">
        <w:rPr>
          <w:rtl w:val="0"/>
        </w:rPr>
        <w:t xml:space="preserve"> If the work is not completed satisfactorily (e.g., poor quality, missed deadlines), the bond (or a portion of it) is forfeited and distributed to the affected parties (e.g., the farmer, the landowner) to compensate for the losses.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III. Benefits of this System:</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Decentralized Labor Acquisition:</w:t>
      </w:r>
      <w:r w:rsidDel="00000000" w:rsidR="00000000" w:rsidRPr="00000000">
        <w:rPr>
          <w:rtl w:val="0"/>
        </w:rPr>
        <w:t xml:space="preserve"> Creates a transparent and competitive marketplace for labor.</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 Mitigation:</w:t>
      </w:r>
      <w:r w:rsidDel="00000000" w:rsidR="00000000" w:rsidRPr="00000000">
        <w:rPr>
          <w:rtl w:val="0"/>
        </w:rPr>
        <w:t xml:space="preserve"> Distributes risk among participants, reducing the financial burden on any single party.</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Incentivized Quality and Timeliness:</w:t>
      </w:r>
      <w:r w:rsidDel="00000000" w:rsidR="00000000" w:rsidRPr="00000000">
        <w:rPr>
          <w:rtl w:val="0"/>
        </w:rPr>
        <w:t xml:space="preserve"> Workers are incentivized to perform high-quality work on time to avoid forfeiting their bond.</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Markup:</w:t>
      </w:r>
      <w:r w:rsidDel="00000000" w:rsidR="00000000" w:rsidRPr="00000000">
        <w:rPr>
          <w:rtl w:val="0"/>
        </w:rPr>
        <w:t xml:space="preserve"> Reduces the need for markups by farmers and other parties to cover potential losses.</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Transparency and Trust:</w:t>
      </w:r>
      <w:r w:rsidDel="00000000" w:rsidR="00000000" w:rsidRPr="00000000">
        <w:rPr>
          <w:rtl w:val="0"/>
        </w:rPr>
        <w:t xml:space="preserve"> All transactions and agreements are recorded on the blockchain, fostering transparency and trust.</w:t>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Accessibility:</w:t>
      </w:r>
      <w:r w:rsidDel="00000000" w:rsidR="00000000" w:rsidRPr="00000000">
        <w:rPr>
          <w:rtl w:val="0"/>
        </w:rPr>
        <w:t xml:space="preserve"> Opens up opportunities for individuals to participate in the agricultural economy, regardless of their location or background.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IV. Smart Contracts/Validators Required:</w:t>
      </w:r>
    </w:p>
    <w:p w:rsidR="00000000" w:rsidDel="00000000" w:rsidP="00000000" w:rsidRDefault="00000000" w:rsidRPr="00000000" w14:paraId="0000002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 Request Smart Contract (Plutus):</w:t>
      </w:r>
      <w:r w:rsidDel="00000000" w:rsidR="00000000" w:rsidRPr="00000000">
        <w:rPr>
          <w:rtl w:val="0"/>
        </w:rPr>
        <w:t xml:space="preserve"> Manages the creation, bidding, selection, and completion of Work Requests. It also handles the escrow of bond amounts.</w:t>
      </w:r>
    </w:p>
    <w:p w:rsidR="00000000" w:rsidDel="00000000" w:rsidP="00000000" w:rsidRDefault="00000000" w:rsidRPr="00000000" w14:paraId="0000002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Transaction Validator (Enhanced):</w:t>
      </w:r>
      <w:r w:rsidDel="00000000" w:rsidR="00000000" w:rsidRPr="00000000">
        <w:rPr>
          <w:rtl w:val="0"/>
        </w:rPr>
        <w:t xml:space="preserve"> The existing validator must be enhanced to check for the validity of the work done by checking for the associated work request transaction. It must also verify that the cost of the work request matches the bid amount.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 Example Scenario (Harvesting):</w:t>
      </w:r>
    </w:p>
    <w:p w:rsidR="00000000" w:rsidDel="00000000" w:rsidP="00000000" w:rsidRDefault="00000000" w:rsidRPr="00000000" w14:paraId="0000002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Farmer John creates a Work Request for harvesting avocados. The request specifies a payment of 8 UltraLife and a required bond of 50 UltraLife (representing the value of the avocados up to that point).</w:t>
      </w:r>
    </w:p>
    <w:p w:rsidR="00000000" w:rsidDel="00000000" w:rsidP="00000000" w:rsidRDefault="00000000" w:rsidRPr="00000000" w14:paraId="0000002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David (pNFT_David) submits a bid of 8 UltraLife and bonds 50 UltraLife.</w:t>
      </w:r>
    </w:p>
    <w:p w:rsidR="00000000" w:rsidDel="00000000" w:rsidP="00000000" w:rsidRDefault="00000000" w:rsidRPr="00000000" w14:paraId="0000002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Farmer John accepts David's bid. The 50 UltraLife is locked in escrow.</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David harvests the avocados.</w:t>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Farmer John verifies the harvest.</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Work Request smart contract releases the 50 UltraLife bond back to David, along with the 8 UltraLife payment.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detailed explanation clarifies how the auction job board and self-bonding system would function within the decentralized avocado supply chain, promoting efficiency, transparency, and risk mitigation.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