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widowControl w:val="0"/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lang w:val="en-US"/>
        </w:rPr>
      </w:pPr>
    </w:p>
    <w:p>
      <w:pPr>
        <w:widowControl w:val="0"/>
        <w:spacing w:before="0" w:beforeAutospacing="0" w:after="0" w:afterAutospacing="0" w:line="720" w:lineRule="auto"/>
        <w:ind w:left="0" w:right="0"/>
        <w:jc w:val="center"/>
        <w:rPr>
          <w:rFonts w:hint="eastAsia" w:ascii="微软雅黑" w:hAnsi="微软雅黑" w:eastAsia="微软雅黑" w:cs="微软雅黑"/>
          <w:b/>
          <w:bCs w:val="0"/>
          <w:sz w:val="52"/>
          <w:szCs w:val="52"/>
          <w:lang w:val="en-US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52"/>
          <w:szCs w:val="52"/>
          <w:lang w:val="en-US" w:eastAsia="zh-CN" w:bidi="ar-SA"/>
        </w:rPr>
        <w:pict>
          <v:shape id="_x0000_i1025" o:spt="75" type="#_x0000_t75" style="height:84.75pt;width:148.5pt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spacing w:before="0" w:beforeAutospacing="0" w:after="0" w:afterAutospacing="0" w:line="720" w:lineRule="auto"/>
        <w:ind w:left="0" w:right="0"/>
        <w:jc w:val="center"/>
        <w:rPr>
          <w:rFonts w:hint="eastAsia" w:ascii="微软雅黑" w:hAnsi="微软雅黑" w:eastAsia="微软雅黑" w:cs="微软雅黑"/>
          <w:b/>
          <w:bCs w:val="0"/>
          <w:sz w:val="52"/>
          <w:szCs w:val="52"/>
          <w:lang w:val="en-US"/>
        </w:rPr>
      </w:pPr>
    </w:p>
    <w:p>
      <w:pPr>
        <w:widowControl w:val="0"/>
        <w:spacing w:before="0" w:beforeAutospacing="0" w:after="0" w:afterAutospacing="0" w:line="720" w:lineRule="auto"/>
        <w:ind w:left="0" w:right="0"/>
        <w:jc w:val="center"/>
        <w:rPr>
          <w:rFonts w:hint="eastAsia" w:ascii="微软雅黑" w:hAnsi="微软雅黑" w:eastAsia="微软雅黑" w:cs="微软雅黑"/>
          <w:b/>
          <w:bCs w:val="0"/>
          <w:sz w:val="52"/>
          <w:szCs w:val="52"/>
          <w:lang w:val="en-US"/>
        </w:rPr>
      </w:pPr>
    </w:p>
    <w:p>
      <w:pPr>
        <w:widowControl w:val="0"/>
        <w:spacing w:before="0" w:beforeAutospacing="0" w:after="0" w:afterAutospacing="0" w:line="720" w:lineRule="auto"/>
        <w:ind w:left="0" w:right="0"/>
        <w:jc w:val="center"/>
        <w:rPr>
          <w:rFonts w:hint="eastAsia" w:ascii="微软雅黑" w:hAnsi="微软雅黑" w:eastAsia="微软雅黑" w:cs="微软雅黑"/>
          <w:b/>
          <w:bCs w:val="0"/>
          <w:sz w:val="52"/>
          <w:szCs w:val="52"/>
          <w:lang w:val="en-US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52"/>
          <w:szCs w:val="52"/>
          <w:lang w:val="en-US" w:eastAsia="zh-CN" w:bidi="ar-SA"/>
        </w:rPr>
        <w:t>中企_校园助手app接口文档</w:t>
      </w:r>
    </w:p>
    <w:p>
      <w:pPr>
        <w:pStyle w:val="2"/>
        <w:jc w:val="center"/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pStyle w:val="23"/>
      </w:pPr>
      <w:r>
        <w:rPr>
          <w:lang w:val="zh-CN"/>
        </w:rPr>
        <w:t>目录</w:t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_Toc28186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更新说明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_Toc28186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_Toc21385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模块使用接口说明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_Toc21385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_Toc31593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101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登录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验证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_Toc31593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_Toc9075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102修改密码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_Toc9075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_Toc5060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103检查更新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_Toc5060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_Toc29494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104 时间（周）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_Toc29494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_Toc18082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105 时间（节）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_Toc18082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_Toc11842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106查询通知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_Toc11842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_Toc27687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107课程表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_Toc27687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_Toc17626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108签到时间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_Toc17626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296"/>
        </w:tabs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/>
      <w:r>
        <w:br w:type="page"/>
      </w:r>
    </w:p>
    <w:p>
      <w:pPr/>
    </w:p>
    <w:p>
      <w:pPr>
        <w:pStyle w:val="3"/>
        <w:rPr>
          <w:rFonts w:hint="eastAsia"/>
        </w:rPr>
      </w:pPr>
      <w:bookmarkStart w:id="0" w:name="_Toc429386907"/>
      <w:bookmarkStart w:id="1" w:name="_Toc20138"/>
      <w:bookmarkStart w:id="2" w:name="_Toc11950"/>
      <w:bookmarkStart w:id="3" w:name="_Toc28841"/>
      <w:bookmarkStart w:id="4" w:name="_Toc28186"/>
      <w:r>
        <w:rPr>
          <w:rFonts w:hint="eastAsia"/>
        </w:rPr>
        <w:t>更新说明</w:t>
      </w:r>
      <w:bookmarkEnd w:id="0"/>
      <w:bookmarkEnd w:id="1"/>
      <w:bookmarkEnd w:id="2"/>
      <w:bookmarkEnd w:id="3"/>
      <w:bookmarkEnd w:id="4"/>
    </w:p>
    <w:tbl>
      <w:tblPr>
        <w:tblStyle w:val="20"/>
        <w:tblW w:w="8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1"/>
        <w:gridCol w:w="3317"/>
        <w:gridCol w:w="1385"/>
        <w:gridCol w:w="2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61" w:type="dxa"/>
            <w:vAlign w:val="top"/>
          </w:tcPr>
          <w:p>
            <w:pPr>
              <w:rPr>
                <w:rFonts w:hint="default"/>
                <w:b/>
                <w:bCs/>
                <w:sz w:val="32"/>
                <w:szCs w:val="32"/>
                <w:lang w:val="en-US" w:eastAsia="zh-CN"/>
              </w:rPr>
            </w:pPr>
            <w:bookmarkStart w:id="5" w:name="_Toc4826"/>
            <w:bookmarkStart w:id="6" w:name="_Toc4074"/>
            <w:bookmarkStart w:id="7" w:name="_Toc31916"/>
            <w:bookmarkStart w:id="8" w:name="_Toc924"/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版本</w:t>
            </w:r>
            <w:bookmarkEnd w:id="5"/>
            <w:bookmarkEnd w:id="6"/>
            <w:bookmarkEnd w:id="7"/>
            <w:bookmarkEnd w:id="8"/>
          </w:p>
        </w:tc>
        <w:tc>
          <w:tcPr>
            <w:tcW w:w="3317" w:type="dxa"/>
            <w:vAlign w:val="top"/>
          </w:tcPr>
          <w:p>
            <w:pPr>
              <w:rPr>
                <w:rFonts w:hint="default"/>
                <w:b/>
                <w:bCs/>
                <w:sz w:val="32"/>
                <w:szCs w:val="32"/>
                <w:lang w:val="en-US" w:eastAsia="zh-CN"/>
              </w:rPr>
            </w:pPr>
            <w:bookmarkStart w:id="9" w:name="_Toc771"/>
            <w:bookmarkStart w:id="10" w:name="_Toc4511"/>
            <w:bookmarkStart w:id="11" w:name="_Toc6191"/>
            <w:bookmarkStart w:id="12" w:name="_Toc24752"/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更新内容</w:t>
            </w:r>
            <w:bookmarkEnd w:id="9"/>
            <w:bookmarkEnd w:id="10"/>
            <w:bookmarkEnd w:id="11"/>
            <w:bookmarkEnd w:id="12"/>
          </w:p>
        </w:tc>
        <w:tc>
          <w:tcPr>
            <w:tcW w:w="1385" w:type="dxa"/>
            <w:vAlign w:val="top"/>
          </w:tcPr>
          <w:p>
            <w:pPr>
              <w:rPr>
                <w:rFonts w:hint="default"/>
                <w:b/>
                <w:bCs/>
                <w:sz w:val="32"/>
                <w:szCs w:val="32"/>
                <w:lang w:val="en-US" w:eastAsia="zh-CN"/>
              </w:rPr>
            </w:pPr>
            <w:bookmarkStart w:id="13" w:name="_Toc16974"/>
            <w:bookmarkStart w:id="14" w:name="_Toc8902"/>
            <w:bookmarkStart w:id="15" w:name="_Toc14881"/>
            <w:bookmarkStart w:id="16" w:name="_Toc15585"/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作者</w:t>
            </w:r>
            <w:bookmarkEnd w:id="13"/>
            <w:bookmarkEnd w:id="14"/>
            <w:bookmarkEnd w:id="15"/>
            <w:bookmarkEnd w:id="16"/>
          </w:p>
        </w:tc>
        <w:tc>
          <w:tcPr>
            <w:tcW w:w="2154" w:type="dxa"/>
            <w:vAlign w:val="top"/>
          </w:tcPr>
          <w:p>
            <w:pPr>
              <w:rPr>
                <w:rFonts w:hint="default"/>
                <w:b/>
                <w:bCs/>
                <w:sz w:val="32"/>
                <w:szCs w:val="32"/>
                <w:lang w:val="en-US" w:eastAsia="zh-CN"/>
              </w:rPr>
            </w:pPr>
            <w:bookmarkStart w:id="17" w:name="_Toc17226"/>
            <w:bookmarkStart w:id="18" w:name="_Toc25579"/>
            <w:bookmarkStart w:id="19" w:name="_Toc10252"/>
            <w:bookmarkStart w:id="20" w:name="_Toc28276"/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备注</w:t>
            </w:r>
            <w:bookmarkEnd w:id="17"/>
            <w:bookmarkEnd w:id="18"/>
            <w:bookmarkEnd w:id="19"/>
            <w:bookmarkEnd w:id="2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79" w:hRule="atLeast"/>
        </w:trPr>
        <w:tc>
          <w:tcPr>
            <w:tcW w:w="176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bookmarkStart w:id="21" w:name="_Toc31019"/>
            <w:bookmarkStart w:id="22" w:name="_Toc23644"/>
            <w:bookmarkStart w:id="23" w:name="_Toc3962"/>
            <w:bookmarkStart w:id="24" w:name="_Toc26100"/>
            <w:r>
              <w:rPr>
                <w:rFonts w:hint="eastAsia"/>
                <w:lang w:val="en-US" w:eastAsia="zh-CN"/>
              </w:rPr>
              <w:t>v1.0</w:t>
            </w:r>
            <w:bookmarkEnd w:id="21"/>
            <w:bookmarkEnd w:id="22"/>
            <w:bookmarkEnd w:id="23"/>
            <w:bookmarkEnd w:id="24"/>
          </w:p>
        </w:tc>
        <w:tc>
          <w:tcPr>
            <w:tcW w:w="331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1、接口文档创建</w:t>
            </w:r>
          </w:p>
        </w:tc>
        <w:tc>
          <w:tcPr>
            <w:tcW w:w="1385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bookmarkStart w:id="25" w:name="_Toc3261"/>
            <w:bookmarkStart w:id="26" w:name="_Toc12890"/>
            <w:bookmarkStart w:id="27" w:name="_Toc82"/>
            <w:bookmarkStart w:id="28" w:name="_Toc32444"/>
            <w:r>
              <w:rPr>
                <w:rFonts w:hint="eastAsia"/>
                <w:lang w:val="en-US" w:eastAsia="zh-CN"/>
              </w:rPr>
              <w:t>陈志星</w:t>
            </w:r>
            <w:bookmarkEnd w:id="25"/>
            <w:bookmarkEnd w:id="26"/>
            <w:bookmarkEnd w:id="27"/>
            <w:bookmarkEnd w:id="28"/>
          </w:p>
        </w:tc>
        <w:tc>
          <w:tcPr>
            <w:tcW w:w="215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bookmarkStart w:id="29" w:name="_Toc21339"/>
            <w:bookmarkStart w:id="30" w:name="_Toc22943"/>
            <w:bookmarkStart w:id="31" w:name="_Toc18514"/>
            <w:bookmarkStart w:id="32" w:name="_Toc2749"/>
            <w:r>
              <w:rPr>
                <w:rFonts w:hint="eastAsia"/>
                <w:lang w:val="en-US" w:eastAsia="zh-CN"/>
              </w:rPr>
              <w:t>2016.02.02</w:t>
            </w:r>
            <w:bookmarkEnd w:id="29"/>
            <w:bookmarkEnd w:id="30"/>
            <w:bookmarkEnd w:id="31"/>
            <w:bookmarkEnd w:id="3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61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right="0"/>
              <w:jc w:val="center"/>
              <w:rPr>
                <w:rStyle w:val="30"/>
                <w:rFonts w:hint="default" w:ascii="宋体" w:hAnsi="宋体" w:cs="Tahoma"/>
                <w:sz w:val="24"/>
                <w:szCs w:val="24"/>
              </w:rPr>
            </w:pPr>
          </w:p>
        </w:tc>
        <w:tc>
          <w:tcPr>
            <w:tcW w:w="3317" w:type="dxa"/>
            <w:vAlign w:val="top"/>
          </w:tcPr>
          <w:p>
            <w:pPr>
              <w:numPr>
                <w:ilvl w:val="0"/>
                <w:numId w:val="0"/>
              </w:numPr>
              <w:spacing w:before="0" w:beforeAutospacing="0" w:after="0" w:afterAutospacing="0"/>
              <w:ind w:left="0" w:right="0" w:rightChars="0"/>
              <w:rPr>
                <w:rFonts w:hint="default"/>
                <w:szCs w:val="20"/>
              </w:rPr>
            </w:pPr>
          </w:p>
        </w:tc>
        <w:tc>
          <w:tcPr>
            <w:tcW w:w="1385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right="0"/>
              <w:jc w:val="center"/>
              <w:rPr>
                <w:rStyle w:val="30"/>
                <w:rFonts w:hint="default" w:ascii="宋体" w:hAnsi="宋体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54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right="0"/>
              <w:jc w:val="center"/>
              <w:rPr>
                <w:rStyle w:val="30"/>
                <w:rFonts w:hint="default" w:ascii="宋体" w:hAnsi="宋体" w:cs="Tahoma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761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right="0"/>
              <w:jc w:val="center"/>
              <w:rPr>
                <w:rStyle w:val="30"/>
                <w:rFonts w:hint="default" w:ascii="宋体" w:hAnsi="宋体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17" w:type="dxa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/>
                <w:szCs w:val="20"/>
              </w:rPr>
            </w:pPr>
          </w:p>
        </w:tc>
        <w:tc>
          <w:tcPr>
            <w:tcW w:w="1385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right="0"/>
              <w:jc w:val="center"/>
              <w:rPr>
                <w:rStyle w:val="30"/>
                <w:rFonts w:hint="default" w:ascii="宋体" w:hAnsi="宋体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54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right="0"/>
              <w:jc w:val="center"/>
              <w:rPr>
                <w:rStyle w:val="30"/>
                <w:rFonts w:hint="default" w:ascii="宋体" w:hAnsi="宋体" w:cs="Tahoma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61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0"/>
                <w:rFonts w:hint="default" w:ascii="宋体" w:hAnsi="宋体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17" w:type="dxa"/>
            <w:vAlign w:val="top"/>
          </w:tcPr>
          <w:p>
            <w:pPr>
              <w:spacing w:before="0" w:beforeAutospacing="0" w:after="0" w:afterAutospacing="0"/>
              <w:ind w:left="0" w:leftChars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5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0"/>
                <w:rFonts w:hint="default" w:ascii="宋体" w:hAnsi="宋体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54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0"/>
                <w:rFonts w:hint="default" w:ascii="宋体" w:hAnsi="宋体" w:cs="Tahoma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61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0"/>
                <w:rFonts w:hint="default" w:ascii="宋体" w:hAnsi="宋体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17" w:type="dxa"/>
            <w:vAlign w:val="top"/>
          </w:tcPr>
          <w:p>
            <w:pPr>
              <w:spacing w:before="0" w:beforeAutospacing="0" w:after="0" w:afterAutospacing="0"/>
              <w:ind w:left="0" w:leftChars="0" w:right="0"/>
              <w:rPr>
                <w:rFonts w:hint="default" w:ascii="宋体" w:hAnsi="宋体" w:cs="Tahoma"/>
                <w:sz w:val="20"/>
                <w:szCs w:val="20"/>
              </w:rPr>
            </w:pPr>
          </w:p>
        </w:tc>
        <w:tc>
          <w:tcPr>
            <w:tcW w:w="1385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0"/>
                <w:rFonts w:hint="default" w:ascii="宋体" w:hAnsi="宋体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54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0"/>
                <w:rFonts w:hint="default" w:ascii="宋体" w:hAnsi="宋体" w:cs="Tahoma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761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0"/>
                <w:rFonts w:hint="default" w:ascii="宋体" w:hAnsi="宋体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17" w:type="dxa"/>
            <w:vAlign w:val="top"/>
          </w:tcPr>
          <w:p>
            <w:pPr>
              <w:spacing w:before="0" w:beforeAutospacing="0" w:after="0" w:afterAutospacing="0"/>
              <w:ind w:left="0" w:leftChars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5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0"/>
                <w:rFonts w:hint="default" w:ascii="宋体" w:hAnsi="宋体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54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0"/>
                <w:rFonts w:hint="default" w:ascii="宋体" w:hAnsi="宋体" w:cs="Tahoma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61" w:type="dxa"/>
            <w:textDirection w:val="lrTb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0"/>
                <w:rFonts w:hint="eastAsia" w:ascii="宋体" w:hAnsi="宋体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17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/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1385" w:type="dxa"/>
            <w:textDirection w:val="lrTb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0"/>
                <w:rFonts w:hint="eastAsia" w:ascii="宋体" w:hAnsi="宋体" w:eastAsia="宋体" w:cs="Tahoma"/>
                <w:b w:val="0"/>
                <w:bCs w:val="0"/>
                <w:sz w:val="24"/>
                <w:szCs w:val="24"/>
                <w:lang w:eastAsia="zh-CN"/>
              </w:rPr>
            </w:pPr>
          </w:p>
        </w:tc>
        <w:tc>
          <w:tcPr>
            <w:tcW w:w="2154" w:type="dxa"/>
            <w:textDirection w:val="lrTb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0"/>
                <w:rFonts w:hint="eastAsia" w:ascii="宋体" w:hAnsi="宋体" w:cs="Tahoma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61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0"/>
                <w:rFonts w:hint="eastAsia" w:ascii="宋体" w:hAnsi="宋体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17" w:type="dxa"/>
            <w:vAlign w:val="top"/>
          </w:tcPr>
          <w:p>
            <w:pPr>
              <w:spacing w:before="0" w:beforeAutospacing="0" w:after="0" w:afterAutospacing="0"/>
              <w:ind w:left="0" w:leftChars="0" w:right="0"/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1385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0"/>
                <w:rFonts w:hint="eastAsia" w:ascii="宋体" w:hAnsi="宋体" w:cs="Tahoma"/>
                <w:b w:val="0"/>
                <w:bCs w:val="0"/>
                <w:sz w:val="24"/>
                <w:szCs w:val="24"/>
                <w:lang w:eastAsia="zh-CN"/>
              </w:rPr>
            </w:pPr>
          </w:p>
        </w:tc>
        <w:tc>
          <w:tcPr>
            <w:tcW w:w="2154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0"/>
                <w:rFonts w:hint="eastAsia" w:ascii="宋体" w:hAnsi="宋体" w:cs="Tahoma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61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0"/>
                <w:rFonts w:hint="eastAsia" w:ascii="宋体" w:hAnsi="宋体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17" w:type="dxa"/>
            <w:vAlign w:val="top"/>
          </w:tcPr>
          <w:p>
            <w:pPr>
              <w:spacing w:before="0" w:beforeAutospacing="0" w:after="0" w:afterAutospacing="0"/>
              <w:ind w:left="0" w:leftChars="0" w:right="0"/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1385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0"/>
                <w:rFonts w:hint="eastAsia" w:ascii="宋体" w:hAnsi="宋体" w:cs="Tahoma"/>
                <w:b w:val="0"/>
                <w:bCs w:val="0"/>
                <w:sz w:val="24"/>
                <w:szCs w:val="24"/>
                <w:lang w:eastAsia="zh-CN"/>
              </w:rPr>
            </w:pPr>
          </w:p>
        </w:tc>
        <w:tc>
          <w:tcPr>
            <w:tcW w:w="2154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0"/>
                <w:rFonts w:hint="eastAsia" w:ascii="宋体" w:hAnsi="宋体" w:cs="Tahoma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61" w:type="dxa"/>
            <w:textDirection w:val="lrTb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0"/>
                <w:rFonts w:hint="eastAsia" w:ascii="宋体" w:hAnsi="宋体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17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/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1385" w:type="dxa"/>
            <w:textDirection w:val="lrTb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0"/>
                <w:rFonts w:hint="eastAsia" w:ascii="宋体" w:hAnsi="宋体" w:cs="Tahoma"/>
                <w:b w:val="0"/>
                <w:bCs w:val="0"/>
                <w:sz w:val="24"/>
                <w:szCs w:val="24"/>
                <w:lang w:eastAsia="zh-CN"/>
              </w:rPr>
            </w:pPr>
          </w:p>
        </w:tc>
        <w:tc>
          <w:tcPr>
            <w:tcW w:w="2154" w:type="dxa"/>
            <w:textDirection w:val="lrTb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0"/>
                <w:rFonts w:hint="eastAsia" w:ascii="宋体" w:hAnsi="宋体" w:cs="Tahoma"/>
                <w:b w:val="0"/>
                <w:bCs w:val="0"/>
                <w:sz w:val="24"/>
                <w:szCs w:val="24"/>
              </w:rPr>
            </w:pPr>
          </w:p>
        </w:tc>
      </w:tr>
    </w:tbl>
    <w:p>
      <w:pPr/>
    </w:p>
    <w:p>
      <w:pPr>
        <w:pStyle w:val="3"/>
        <w:rPr>
          <w:rFonts w:hint="eastAsia"/>
        </w:rPr>
      </w:pPr>
      <w:bookmarkStart w:id="33" w:name="_Toc429386908"/>
      <w:bookmarkStart w:id="34" w:name="_Toc22703"/>
      <w:bookmarkStart w:id="35" w:name="_Toc12527"/>
      <w:bookmarkStart w:id="36" w:name="_Toc10011"/>
      <w:bookmarkStart w:id="37" w:name="_Toc21385"/>
      <w:r>
        <w:rPr>
          <w:rFonts w:hint="eastAsia"/>
        </w:rPr>
        <w:t>模块使用接口说明</w:t>
      </w:r>
      <w:bookmarkEnd w:id="33"/>
      <w:bookmarkEnd w:id="34"/>
      <w:bookmarkEnd w:id="35"/>
      <w:bookmarkEnd w:id="36"/>
      <w:bookmarkEnd w:id="37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7"/>
        <w:gridCol w:w="1420"/>
        <w:gridCol w:w="1420"/>
        <w:gridCol w:w="1420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功能模块</w:t>
            </w:r>
          </w:p>
        </w:tc>
        <w:tc>
          <w:tcPr>
            <w:tcW w:w="2847" w:type="dxa"/>
            <w:gridSpan w:val="3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使用到的接口</w:t>
            </w:r>
          </w:p>
        </w:tc>
        <w:tc>
          <w:tcPr>
            <w:tcW w:w="2842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3" w:type="dxa"/>
            <w:vMerge w:val="restart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  <w:r>
              <w:rPr>
                <w:rFonts w:hint="eastAsia"/>
                <w:szCs w:val="20"/>
              </w:rPr>
              <w:t>登入模块</w:t>
            </w:r>
          </w:p>
        </w:tc>
        <w:tc>
          <w:tcPr>
            <w:tcW w:w="2847" w:type="dxa"/>
            <w:gridSpan w:val="3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  <w:r>
              <w:rPr>
                <w:rFonts w:hint="eastAsia"/>
                <w:szCs w:val="20"/>
              </w:rPr>
              <w:t>101</w:t>
            </w:r>
          </w:p>
        </w:tc>
        <w:tc>
          <w:tcPr>
            <w:tcW w:w="2842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  <w:r>
              <w:rPr>
                <w:rFonts w:hint="eastAsia"/>
                <w:szCs w:val="20"/>
              </w:rPr>
              <w:t>登录验证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3" w:type="dxa"/>
            <w:vMerge w:val="continue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2847" w:type="dxa"/>
            <w:gridSpan w:val="3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  <w:r>
              <w:rPr>
                <w:rFonts w:hint="eastAsia"/>
                <w:szCs w:val="20"/>
              </w:rPr>
              <w:t>134</w:t>
            </w:r>
          </w:p>
        </w:tc>
        <w:tc>
          <w:tcPr>
            <w:tcW w:w="2842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  <w:r>
              <w:rPr>
                <w:rFonts w:hint="eastAsia"/>
                <w:szCs w:val="20"/>
              </w:rPr>
              <w:t>IOS消息推送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</w:tr>
    </w:tbl>
    <w:p>
      <w:pPr/>
    </w:p>
    <w:p>
      <w:pPr>
        <w:pStyle w:val="3"/>
      </w:pPr>
      <w:bookmarkStart w:id="38" w:name="_Toc429386909"/>
      <w:bookmarkStart w:id="39" w:name="_Toc26005"/>
      <w:bookmarkStart w:id="40" w:name="_Toc17584"/>
      <w:bookmarkStart w:id="41" w:name="_Toc1678"/>
      <w:bookmarkStart w:id="42" w:name="_Toc31593"/>
      <w:r>
        <w:rPr>
          <w:rFonts w:hint="eastAsia"/>
        </w:rPr>
        <w:t>101</w:t>
      </w:r>
      <w:r>
        <w:t>登录</w:t>
      </w:r>
      <w:r>
        <w:rPr>
          <w:rFonts w:hint="eastAsia"/>
        </w:rPr>
        <w:t>验证</w:t>
      </w:r>
      <w:bookmarkEnd w:id="38"/>
      <w:bookmarkEnd w:id="39"/>
      <w:bookmarkEnd w:id="40"/>
      <w:bookmarkEnd w:id="41"/>
      <w:bookmarkEnd w:id="42"/>
    </w:p>
    <w:tbl>
      <w:tblPr>
        <w:tblStyle w:val="20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518"/>
        <w:gridCol w:w="2113"/>
        <w:gridCol w:w="255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20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接口ID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hAnsi="Calibri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新宋体" w:hAnsi="Calibri" w:eastAsia="新宋体" w:cs="新宋体"/>
                <w:kern w:val="0"/>
                <w:sz w:val="19"/>
                <w:szCs w:val="19"/>
              </w:rPr>
              <w:t>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接口方向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网站后台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--&gt;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登录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参数类型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 w:firstLine="240" w:firstLineChars="10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act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 w:firstLine="360" w:firstLineChars="15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101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username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密码（Md5加密）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role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角色（1.学生，2.教师，3.辅导员，4.班主任）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os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安卓端上传1，ios上传空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code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返回代码，S1000为成功，E0203为账号或密码错误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Times New Roman"/>
                <w:sz w:val="24"/>
                <w:szCs w:val="24"/>
              </w:rPr>
            </w:pPr>
            <w:r>
              <w:rPr>
                <w:rFonts w:hint="default" w:ascii="宋体" w:hAnsi="宋体" w:cs="Times New Roman"/>
                <w:sz w:val="24"/>
                <w:szCs w:val="24"/>
              </w:rPr>
              <w:t>reason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tabs>
                <w:tab w:val="left" w:pos="615"/>
              </w:tabs>
              <w:spacing w:before="0" w:beforeAutospacing="0" w:after="0" w:afterAutospacing="0"/>
              <w:ind w:left="0" w:right="0"/>
              <w:rPr>
                <w:rFonts w:hint="default" w:ascii="宋体" w:hAnsi="宋体" w:cs="Times New Roman"/>
                <w:sz w:val="24"/>
                <w:szCs w:val="24"/>
              </w:rPr>
            </w:pPr>
            <w:r>
              <w:rPr>
                <w:rFonts w:hint="default" w:ascii="宋体" w:hAnsi="宋体" w:cs="Times New Roman"/>
                <w:sz w:val="24"/>
                <w:szCs w:val="24"/>
              </w:rPr>
              <w:tab/>
            </w:r>
            <w:r>
              <w:rPr>
                <w:rFonts w:hint="eastAsia" w:ascii="宋体" w:hAnsi="宋体" w:cs="Times New Roman"/>
                <w:sz w:val="24"/>
                <w:szCs w:val="24"/>
              </w:rPr>
              <w:t>返回的说明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userId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subject</w:t>
            </w:r>
            <w:r>
              <w:rPr>
                <w:rFonts w:hint="eastAsia" w:ascii="宋体" w:hAnsi="宋体" w:cs="Times New Roman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宋体" w:hAnsi="宋体" w:cs="Times New Roman"/>
                <w:sz w:val="24"/>
                <w:szCs w:val="24"/>
              </w:rPr>
              <w:t>d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Long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用户所在的</w:t>
            </w:r>
            <w:r>
              <w:rPr>
                <w:rFonts w:hint="eastAsia" w:ascii="宋体" w:hAnsi="宋体" w:cs="Times New Roman"/>
                <w:sz w:val="24"/>
                <w:szCs w:val="24"/>
                <w:lang w:eastAsia="zh-CN"/>
              </w:rPr>
              <w:t>专业</w:t>
            </w:r>
            <w:r>
              <w:rPr>
                <w:rFonts w:hint="eastAsia" w:ascii="宋体" w:hAnsi="宋体" w:cs="Times New Roman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college</w:t>
            </w:r>
            <w:r>
              <w:rPr>
                <w:rFonts w:hint="eastAsia" w:ascii="宋体" w:hAnsi="宋体" w:cs="Times New Roman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宋体" w:hAnsi="宋体" w:cs="Times New Roman"/>
                <w:sz w:val="24"/>
                <w:szCs w:val="24"/>
              </w:rPr>
              <w:t>d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Long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用户所在的</w:t>
            </w:r>
            <w:r>
              <w:rPr>
                <w:rFonts w:hint="eastAsia" w:ascii="宋体" w:hAnsi="宋体" w:cs="Times New Roman"/>
                <w:sz w:val="24"/>
                <w:szCs w:val="24"/>
                <w:lang w:eastAsia="zh-CN"/>
              </w:rPr>
              <w:t>学院</w:t>
            </w:r>
            <w:r>
              <w:rPr>
                <w:rFonts w:hint="eastAsia" w:ascii="宋体" w:hAnsi="宋体" w:cs="Times New Roman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department</w:t>
            </w:r>
            <w:r>
              <w:rPr>
                <w:rFonts w:hint="eastAsia" w:ascii="宋体" w:hAnsi="宋体" w:cs="Times New Roman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宋体" w:hAnsi="宋体" w:cs="Times New Roman"/>
                <w:sz w:val="24"/>
                <w:szCs w:val="24"/>
              </w:rPr>
              <w:t>d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Long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用户所在的</w:t>
            </w:r>
            <w:r>
              <w:rPr>
                <w:rFonts w:hint="eastAsia" w:ascii="宋体" w:hAnsi="宋体" w:cs="Times New Roman"/>
                <w:sz w:val="24"/>
                <w:szCs w:val="24"/>
                <w:lang w:eastAsia="zh-CN"/>
              </w:rPr>
              <w:t>学系</w:t>
            </w:r>
            <w:r>
              <w:rPr>
                <w:rFonts w:hint="eastAsia" w:ascii="宋体" w:hAnsi="宋体" w:cs="Times New Roman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role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Long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角色（1.学生，2.教师，3.辅导员，4.班主任）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ticket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JSON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返回值范例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成功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失败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bookmarkStart w:id="43" w:name="OLE_LINK5"/>
            <w:bookmarkStart w:id="44" w:name="OLE_LINK6"/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{</w:t>
            </w: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code</w:t>
            </w: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00</w:t>
            </w: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reason</w:t>
            </w: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:</w:t>
            </w:r>
            <w:bookmarkEnd w:id="43"/>
            <w:bookmarkEnd w:id="44"/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data</w:t>
            </w: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{ticket: ,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orgId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:</w:t>
            </w:r>
            <w:bookmarkStart w:id="76" w:name="_GoBack"/>
            <w:bookmarkEnd w:id="76"/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}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}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{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code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01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reason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data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}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3"/>
      </w:pPr>
      <w:bookmarkStart w:id="45" w:name="_Toc429386910"/>
      <w:bookmarkStart w:id="46" w:name="_Toc12014"/>
      <w:bookmarkStart w:id="47" w:name="_Toc12884"/>
      <w:bookmarkStart w:id="48" w:name="_Toc10628"/>
      <w:bookmarkStart w:id="49" w:name="_Toc9075"/>
      <w:r>
        <w:rPr>
          <w:rFonts w:hint="eastAsia"/>
        </w:rPr>
        <w:t>102修改密码</w:t>
      </w:r>
      <w:bookmarkEnd w:id="45"/>
      <w:bookmarkEnd w:id="46"/>
      <w:bookmarkEnd w:id="47"/>
      <w:bookmarkEnd w:id="48"/>
      <w:bookmarkEnd w:id="49"/>
    </w:p>
    <w:tbl>
      <w:tblPr>
        <w:tblStyle w:val="20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518"/>
        <w:gridCol w:w="2113"/>
        <w:gridCol w:w="255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20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接口ID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hAnsi="Calibri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新宋体" w:hAnsi="Calibri" w:eastAsia="新宋体" w:cs="新宋体"/>
                <w:kern w:val="0"/>
                <w:sz w:val="19"/>
                <w:szCs w:val="19"/>
              </w:rPr>
              <w:t>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接口方向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网站后台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--&gt;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参数类型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 w:firstLine="210" w:firstLineChars="10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act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 w:firstLine="240" w:firstLineChars="10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102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userpwd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userId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widowControl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role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角色（1.学生，2.教师，3.辅导员，4.班主任）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 w:firstLine="210" w:firstLineChars="10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ticket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 w:firstLine="240" w:firstLineChars="10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1成功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reason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返回的说明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JSON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返回值范例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成功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失败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5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{code:00,reason:}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{code:01,reason: }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3"/>
      </w:pPr>
      <w:bookmarkStart w:id="50" w:name="_Toc429386911"/>
      <w:bookmarkStart w:id="51" w:name="_Toc28340"/>
      <w:bookmarkStart w:id="52" w:name="_Toc31142"/>
      <w:bookmarkStart w:id="53" w:name="_Toc8165"/>
      <w:bookmarkStart w:id="54" w:name="_Toc5060"/>
      <w:r>
        <w:rPr>
          <w:rFonts w:hint="eastAsia"/>
        </w:rPr>
        <w:t>103检查更新</w:t>
      </w:r>
      <w:bookmarkEnd w:id="50"/>
      <w:bookmarkEnd w:id="51"/>
      <w:bookmarkEnd w:id="52"/>
      <w:bookmarkEnd w:id="53"/>
      <w:bookmarkEnd w:id="54"/>
    </w:p>
    <w:tbl>
      <w:tblPr>
        <w:tblStyle w:val="20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518"/>
        <w:gridCol w:w="2113"/>
        <w:gridCol w:w="255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20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接口ID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Calibri" w:eastAsia="新宋体" w:cs="新宋体"/>
                <w:kern w:val="0"/>
                <w:sz w:val="19"/>
                <w:szCs w:val="19"/>
              </w:rPr>
              <w:t>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接口方向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网站后台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--&gt;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检查更新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参数类型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act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0"/>
              </w:rPr>
              <w:t>103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ticket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default" w:ascii="Consolas" w:hAnsi="Consolas" w:cs="Times New Roman"/>
                <w:color w:val="000000"/>
                <w:sz w:val="24"/>
                <w:szCs w:val="20"/>
                <w:highlight w:val="lightGray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 xml:space="preserve"> isIosOrAndroid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int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判断更新版本是IOS端的还是安卓端的，值为空或1表示安卓端，值为2表示IOS端，参数传递时将值写死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S1000成功E0103失败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reason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返回的说明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versioncode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versionname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ahoma" w:hAnsi="Tahoma" w:cs="Tahoma"/>
                <w:color w:val="000000"/>
                <w:sz w:val="22"/>
                <w:szCs w:val="22"/>
              </w:rPr>
              <w:t>版本名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url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更新连接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JSON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返回值范例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成功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失败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</w:trPr>
        <w:tc>
          <w:tcPr>
            <w:tcW w:w="165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{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code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00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reason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data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{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“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versioncode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:2,"versionname":"2.2.1","url":</w:t>
            </w: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"http://1.1.1.1/...", "info":"新版本改进了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…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"}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}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{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code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01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reason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data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}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3"/>
        <w:rPr>
          <w:rFonts w:hint="eastAsia"/>
          <w:lang w:val="en-US" w:eastAsia="zh-CN"/>
        </w:rPr>
      </w:pPr>
      <w:bookmarkStart w:id="55" w:name="_Toc22560"/>
      <w:bookmarkStart w:id="56" w:name="_Toc4645"/>
      <w:bookmarkStart w:id="57" w:name="_Toc30057"/>
      <w:bookmarkStart w:id="58" w:name="_Toc29494"/>
      <w:r>
        <w:rPr>
          <w:rFonts w:hint="eastAsia"/>
          <w:lang w:val="en-US" w:eastAsia="zh-CN"/>
        </w:rPr>
        <w:t>104 时间（周）</w:t>
      </w:r>
      <w:bookmarkEnd w:id="55"/>
      <w:bookmarkEnd w:id="56"/>
      <w:bookmarkEnd w:id="57"/>
      <w:bookmarkEnd w:id="58"/>
    </w:p>
    <w:tbl>
      <w:tblPr>
        <w:tblStyle w:val="20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518"/>
        <w:gridCol w:w="2113"/>
        <w:gridCol w:w="255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20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接口ID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Calibri" w:eastAsia="新宋体" w:cs="新宋体"/>
                <w:kern w:val="0"/>
                <w:sz w:val="19"/>
                <w:szCs w:val="19"/>
              </w:rPr>
              <w:t>10</w:t>
            </w:r>
            <w:r>
              <w:rPr>
                <w:rFonts w:hint="eastAsia" w:ascii="新宋体" w:hAnsi="Calibri" w:eastAsia="新宋体" w:cs="新宋体"/>
                <w:kern w:val="0"/>
                <w:sz w:val="19"/>
                <w:szCs w:val="19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接口方向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网站后台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--&gt;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时间（周），每学期没一周的开始结束时间和一共多少周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参数类型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act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104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ticket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default" w:ascii="Consolas" w:hAnsi="Consolas" w:cs="Times New Roman"/>
                <w:color w:val="000000"/>
                <w:sz w:val="24"/>
                <w:szCs w:val="20"/>
                <w:highlight w:val="lightGray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 xml:space="preserve">  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college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I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  <w:t>所属学院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S1000成功E0103失败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reason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返回的说明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ahoma" w:hAnsi="Tahoma" w:eastAsia="宋体" w:cs="Tahoma"/>
                <w:sz w:val="20"/>
                <w:szCs w:val="20"/>
                <w:lang w:eastAsia="zh-CN"/>
              </w:rPr>
            </w:pP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weekNo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第几周（1,2,3,4......）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tremId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学期ID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ahoma" w:hAnsi="Tahoma" w:eastAsia="宋体" w:cs="Tahoma"/>
                <w:sz w:val="20"/>
                <w:szCs w:val="20"/>
                <w:lang w:eastAsia="zh-CN"/>
              </w:rPr>
            </w:pP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startDate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ahoma" w:hAnsi="Tahoma" w:eastAsia="宋体" w:cs="Tahoma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endDate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JSON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返回值范例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成功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失败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</w:trPr>
        <w:tc>
          <w:tcPr>
            <w:tcW w:w="165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{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code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00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reason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data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{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“</w:t>
            </w:r>
            <w:r>
              <w:rPr>
                <w:rFonts w:hint="default" w:ascii="Tahoma" w:hAnsi="Tahoma" w:cs="Tahoma"/>
                <w:sz w:val="20"/>
                <w:szCs w:val="20"/>
              </w:rPr>
              <w:t>notice_id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:2,"</w:t>
            </w:r>
            <w:r>
              <w:rPr>
                <w:rFonts w:hint="default" w:ascii="Tahoma" w:hAnsi="Tahoma" w:cs="Tahoma"/>
                <w:sz w:val="20"/>
                <w:szCs w:val="20"/>
              </w:rPr>
              <w:t>content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":"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  <w:lang w:eastAsia="zh-CN"/>
              </w:rPr>
              <w:t>明天放假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",}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}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{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code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01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reason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data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}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tabs>
          <w:tab w:val="left" w:pos="2678"/>
        </w:tabs>
        <w:jc w:val="left"/>
        <w:rPr>
          <w:rFonts w:hint="eastAsia" w:cs="Times New Roman"/>
          <w:kern w:val="2"/>
          <w:sz w:val="21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bookmarkStart w:id="59" w:name="_Toc27928"/>
      <w:bookmarkStart w:id="60" w:name="_Toc24501"/>
      <w:bookmarkStart w:id="61" w:name="_Toc1944"/>
      <w:bookmarkStart w:id="62" w:name="_Toc18082"/>
      <w:r>
        <w:rPr>
          <w:rFonts w:hint="eastAsia"/>
          <w:lang w:val="en-US" w:eastAsia="zh-CN"/>
        </w:rPr>
        <w:t>105 时间（节）</w:t>
      </w:r>
      <w:bookmarkEnd w:id="59"/>
      <w:bookmarkEnd w:id="60"/>
      <w:bookmarkEnd w:id="61"/>
      <w:bookmarkEnd w:id="62"/>
    </w:p>
    <w:tbl>
      <w:tblPr>
        <w:tblStyle w:val="20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518"/>
        <w:gridCol w:w="2113"/>
        <w:gridCol w:w="255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20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接口ID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Calibri" w:eastAsia="新宋体" w:cs="新宋体"/>
                <w:kern w:val="0"/>
                <w:sz w:val="19"/>
                <w:szCs w:val="19"/>
              </w:rPr>
              <w:t>10</w:t>
            </w:r>
            <w:r>
              <w:rPr>
                <w:rFonts w:hint="eastAsia" w:ascii="新宋体" w:hAnsi="Calibri" w:eastAsia="新宋体" w:cs="新宋体"/>
                <w:kern w:val="0"/>
                <w:sz w:val="19"/>
                <w:szCs w:val="19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接口方向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网站后台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--&gt;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时间（节），每天每节课的时间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参数类型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act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104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ticket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default" w:ascii="Consolas" w:hAnsi="Consolas" w:cs="Times New Roman"/>
                <w:color w:val="000000"/>
                <w:sz w:val="24"/>
                <w:szCs w:val="20"/>
                <w:highlight w:val="lightGray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 xml:space="preserve">  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college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I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  <w:t>所属学院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S1000成功E0103失败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reason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返回的说明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ahoma" w:hAnsi="Tahoma" w:eastAsia="宋体" w:cs="Tahoma"/>
                <w:sz w:val="20"/>
                <w:szCs w:val="20"/>
                <w:lang w:eastAsia="zh-CN"/>
              </w:rPr>
            </w:pP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sectionNo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第几节（1,2,3,4......）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ahoma" w:hAnsi="Tahoma" w:eastAsia="宋体" w:cs="Tahoma"/>
                <w:sz w:val="20"/>
                <w:szCs w:val="20"/>
                <w:lang w:eastAsia="zh-CN"/>
              </w:rPr>
            </w:pP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startDate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节开始时间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ahoma" w:hAnsi="Tahoma" w:eastAsia="宋体" w:cs="Tahoma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endDate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节结束时间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JSON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返回值范例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成功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失败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</w:trPr>
        <w:tc>
          <w:tcPr>
            <w:tcW w:w="165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{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code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00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reason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data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{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“</w:t>
            </w:r>
            <w:r>
              <w:rPr>
                <w:rFonts w:hint="default" w:ascii="Tahoma" w:hAnsi="Tahoma" w:cs="Tahoma"/>
                <w:sz w:val="20"/>
                <w:szCs w:val="20"/>
              </w:rPr>
              <w:t>notice_id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:2,"</w:t>
            </w:r>
            <w:r>
              <w:rPr>
                <w:rFonts w:hint="default" w:ascii="Tahoma" w:hAnsi="Tahoma" w:cs="Tahoma"/>
                <w:sz w:val="20"/>
                <w:szCs w:val="20"/>
              </w:rPr>
              <w:t>content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":"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  <w:lang w:eastAsia="zh-CN"/>
              </w:rPr>
              <w:t>明天放假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",}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}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{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code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01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reason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data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}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tabs>
          <w:tab w:val="left" w:pos="3478"/>
        </w:tabs>
        <w:jc w:val="left"/>
        <w:rPr>
          <w:rFonts w:hint="eastAsia" w:cs="Times New Roman"/>
          <w:kern w:val="2"/>
          <w:sz w:val="21"/>
          <w:lang w:val="en-US" w:eastAsia="zh-CN" w:bidi="ar-SA"/>
        </w:rPr>
      </w:pPr>
      <w:r>
        <w:rPr>
          <w:rFonts w:hint="eastAsia" w:cs="Times New Roman"/>
          <w:kern w:val="2"/>
          <w:sz w:val="21"/>
          <w:lang w:val="en-US" w:eastAsia="zh-CN" w:bidi="ar-SA"/>
        </w:rPr>
        <w:tab/>
      </w:r>
    </w:p>
    <w:p>
      <w:pPr>
        <w:pStyle w:val="3"/>
      </w:pPr>
      <w:bookmarkStart w:id="63" w:name="_Toc429386912"/>
      <w:bookmarkStart w:id="64" w:name="_Toc6189"/>
      <w:bookmarkStart w:id="65" w:name="_Toc19084"/>
      <w:bookmarkStart w:id="66" w:name="_Toc8909"/>
      <w:bookmarkStart w:id="67" w:name="_Toc11842"/>
      <w:r>
        <w:rPr>
          <w:rFonts w:hint="eastAsia"/>
        </w:rPr>
        <w:t>10</w:t>
      </w:r>
      <w:bookmarkEnd w:id="63"/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查询通知</w:t>
      </w:r>
      <w:bookmarkEnd w:id="64"/>
      <w:bookmarkEnd w:id="65"/>
      <w:bookmarkEnd w:id="66"/>
      <w:bookmarkEnd w:id="67"/>
    </w:p>
    <w:tbl>
      <w:tblPr>
        <w:tblStyle w:val="20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518"/>
        <w:gridCol w:w="2113"/>
        <w:gridCol w:w="255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20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接口ID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Calibri" w:eastAsia="新宋体" w:cs="新宋体"/>
                <w:kern w:val="0"/>
                <w:sz w:val="19"/>
                <w:szCs w:val="19"/>
              </w:rPr>
              <w:t>10</w:t>
            </w:r>
            <w:r>
              <w:rPr>
                <w:rFonts w:hint="eastAsia" w:ascii="新宋体" w:hAnsi="Calibri" w:eastAsia="新宋体" w:cs="新宋体"/>
                <w:kern w:val="0"/>
                <w:sz w:val="19"/>
                <w:szCs w:val="19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接口方向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网站后台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--&gt;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查询通知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参数类型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act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104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ticket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default" w:ascii="Consolas" w:hAnsi="Consolas" w:cs="Times New Roman"/>
                <w:color w:val="000000"/>
                <w:sz w:val="24"/>
                <w:szCs w:val="20"/>
                <w:highlight w:val="lightGray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 xml:space="preserve">  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class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I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  <w:t>班级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S1000成功E0103失败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reason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返回的说明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notice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I</w:t>
            </w:r>
            <w:r>
              <w:rPr>
                <w:rFonts w:hint="default" w:ascii="Tahoma" w:hAnsi="Tahoma" w:cs="Tahoma"/>
                <w:sz w:val="20"/>
                <w:szCs w:val="20"/>
              </w:rPr>
              <w:t>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通知ID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content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title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grade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teacher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I</w:t>
            </w:r>
            <w:r>
              <w:rPr>
                <w:rFonts w:hint="default" w:ascii="Tahoma" w:hAnsi="Tahoma" w:cs="Tahoma"/>
                <w:sz w:val="20"/>
                <w:szCs w:val="20"/>
              </w:rPr>
              <w:t>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创建人</w:t>
            </w: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JSON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返回值范例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成功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失败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</w:trPr>
        <w:tc>
          <w:tcPr>
            <w:tcW w:w="165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{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code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00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reason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data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{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“</w:t>
            </w:r>
            <w:r>
              <w:rPr>
                <w:rFonts w:hint="default" w:ascii="Tahoma" w:hAnsi="Tahoma" w:cs="Tahoma"/>
                <w:sz w:val="20"/>
                <w:szCs w:val="20"/>
              </w:rPr>
              <w:t>notice_id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:2,"</w:t>
            </w:r>
            <w:r>
              <w:rPr>
                <w:rFonts w:hint="default" w:ascii="Tahoma" w:hAnsi="Tahoma" w:cs="Tahoma"/>
                <w:sz w:val="20"/>
                <w:szCs w:val="20"/>
              </w:rPr>
              <w:t>content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":"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  <w:lang w:eastAsia="zh-CN"/>
              </w:rPr>
              <w:t>明天放假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",}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}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{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code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01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reason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data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}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tabs>
          <w:tab w:val="left" w:pos="928"/>
        </w:tabs>
        <w:jc w:val="left"/>
        <w:rPr>
          <w:rFonts w:hint="eastAsia" w:cs="Times New Roman"/>
          <w:kern w:val="2"/>
          <w:sz w:val="21"/>
          <w:lang w:val="en-US" w:eastAsia="zh-CN" w:bidi="ar-SA"/>
        </w:rPr>
      </w:pPr>
    </w:p>
    <w:p>
      <w:pPr>
        <w:pStyle w:val="3"/>
      </w:pPr>
      <w:bookmarkStart w:id="68" w:name="_Toc32743"/>
      <w:bookmarkStart w:id="69" w:name="_Toc1384"/>
      <w:bookmarkStart w:id="70" w:name="_Toc32276"/>
      <w:bookmarkStart w:id="71" w:name="_Toc27687"/>
      <w:r>
        <w:rPr>
          <w:rFonts w:hint="eastAsia"/>
        </w:rPr>
        <w:t>10</w:t>
      </w:r>
      <w:r>
        <w:rPr>
          <w:rFonts w:hint="eastAsia"/>
          <w:lang w:val="en-US" w:eastAsia="zh-CN"/>
        </w:rPr>
        <w:t>7课程表</w:t>
      </w:r>
      <w:bookmarkEnd w:id="68"/>
      <w:bookmarkEnd w:id="69"/>
      <w:bookmarkEnd w:id="70"/>
      <w:bookmarkEnd w:id="71"/>
    </w:p>
    <w:tbl>
      <w:tblPr>
        <w:tblStyle w:val="20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518"/>
        <w:gridCol w:w="2113"/>
        <w:gridCol w:w="255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20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接口ID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Calibri" w:eastAsia="新宋体" w:cs="新宋体"/>
                <w:kern w:val="0"/>
                <w:sz w:val="19"/>
                <w:szCs w:val="19"/>
              </w:rPr>
              <w:t>10</w:t>
            </w:r>
            <w:r>
              <w:rPr>
                <w:rFonts w:hint="eastAsia" w:ascii="新宋体" w:hAnsi="Calibri" w:eastAsia="新宋体" w:cs="新宋体"/>
                <w:kern w:val="0"/>
                <w:sz w:val="19"/>
                <w:szCs w:val="19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接口方向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网站后台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--&gt;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查询通知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参数类型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act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104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ticket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weekNo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第几周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default" w:ascii="Consolas" w:hAnsi="Consolas" w:cs="Times New Roman"/>
                <w:color w:val="000000"/>
                <w:sz w:val="24"/>
                <w:szCs w:val="20"/>
                <w:highlight w:val="lightGray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 xml:space="preserve"> weekday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  <w:t>周几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classId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  <w:t>班级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tremId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  <w:t>学期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S1000成功E0103失败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reason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返回的说明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course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L</w:t>
            </w:r>
            <w:r>
              <w:rPr>
                <w:rFonts w:hint="default" w:ascii="Tahoma" w:hAnsi="Tahoma" w:cs="Tahoma"/>
                <w:sz w:val="20"/>
                <w:szCs w:val="20"/>
              </w:rPr>
              <w:t>ist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I</w:t>
            </w:r>
            <w:r>
              <w:rPr>
                <w:rFonts w:hint="default" w:ascii="Tahoma" w:hAnsi="Tahoma" w:cs="Tahoma"/>
                <w:sz w:val="20"/>
                <w:szCs w:val="20"/>
              </w:rPr>
              <w:t>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c</w:t>
            </w:r>
            <w:r>
              <w:rPr>
                <w:rFonts w:hint="default" w:ascii="Tahoma" w:hAnsi="Tahoma" w:cs="Tahoma"/>
                <w:sz w:val="20"/>
                <w:szCs w:val="20"/>
              </w:rPr>
              <w:t>urriculum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Name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课程名字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weekday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星期几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section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第几节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position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Name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上课位置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course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T</w:t>
            </w:r>
            <w:r>
              <w:rPr>
                <w:rFonts w:hint="default" w:ascii="Tahoma" w:hAnsi="Tahoma" w:cs="Tahoma"/>
                <w:sz w:val="20"/>
                <w:szCs w:val="20"/>
              </w:rPr>
              <w:t>ype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课程类型：1.教学 2.实训 3.实验 4.考试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teacher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Name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教师名字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ahoma" w:hAnsi="Tahoma" w:eastAsia="宋体" w:cs="Tahoma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startDate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开始时间（考试课程才有）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ahoma" w:hAnsi="Tahoma" w:eastAsia="宋体" w:cs="Tahoma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endDate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结束时间（考试课程才有）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teacherName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监考老师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JSON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返回值范例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成功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失败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</w:trPr>
        <w:tc>
          <w:tcPr>
            <w:tcW w:w="165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{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code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00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reason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data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{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“</w:t>
            </w:r>
            <w:r>
              <w:rPr>
                <w:rFonts w:hint="default" w:ascii="Tahoma" w:hAnsi="Tahoma" w:cs="Tahoma"/>
                <w:sz w:val="20"/>
                <w:szCs w:val="20"/>
              </w:rPr>
              <w:t>notice_id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:2,"</w:t>
            </w:r>
            <w:r>
              <w:rPr>
                <w:rFonts w:hint="default" w:ascii="Tahoma" w:hAnsi="Tahoma" w:cs="Tahoma"/>
                <w:sz w:val="20"/>
                <w:szCs w:val="20"/>
              </w:rPr>
              <w:t>content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":"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  <w:lang w:eastAsia="zh-CN"/>
              </w:rPr>
              <w:t>明天放假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",}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}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{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code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01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reason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data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}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jc w:val="left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pStyle w:val="3"/>
      </w:pPr>
      <w:bookmarkStart w:id="72" w:name="_Toc22781"/>
      <w:bookmarkStart w:id="73" w:name="_Toc16604"/>
      <w:bookmarkStart w:id="74" w:name="_Toc16120"/>
      <w:bookmarkStart w:id="75" w:name="_Toc17626"/>
      <w:r>
        <w:rPr>
          <w:rFonts w:hint="eastAsia"/>
        </w:rPr>
        <w:t>10</w:t>
      </w:r>
      <w:r>
        <w:rPr>
          <w:rFonts w:hint="eastAsia"/>
          <w:lang w:val="en-US" w:eastAsia="zh-CN"/>
        </w:rPr>
        <w:t>8签到时间</w:t>
      </w:r>
      <w:bookmarkEnd w:id="72"/>
      <w:bookmarkEnd w:id="73"/>
      <w:bookmarkEnd w:id="74"/>
      <w:bookmarkEnd w:id="75"/>
    </w:p>
    <w:tbl>
      <w:tblPr>
        <w:tblStyle w:val="20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518"/>
        <w:gridCol w:w="2113"/>
        <w:gridCol w:w="255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20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接口ID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Calibri" w:eastAsia="新宋体" w:cs="新宋体"/>
                <w:kern w:val="0"/>
                <w:sz w:val="19"/>
                <w:szCs w:val="19"/>
              </w:rPr>
              <w:t>10</w:t>
            </w:r>
            <w:r>
              <w:rPr>
                <w:rFonts w:hint="eastAsia" w:ascii="新宋体" w:hAnsi="Calibri" w:eastAsia="新宋体" w:cs="新宋体"/>
                <w:kern w:val="0"/>
                <w:sz w:val="19"/>
                <w:szCs w:val="19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接口方向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网站后台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--&gt;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首页展示的签到时间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参数类型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act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104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ticket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default" w:ascii="Consolas" w:hAnsi="Consolas" w:cs="Times New Roman"/>
                <w:color w:val="000000"/>
                <w:sz w:val="24"/>
                <w:szCs w:val="20"/>
                <w:highlight w:val="lightGray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 xml:space="preserve"> studentId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section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  <w:t>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termID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  <w:t>学期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weekNo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  <w:t>第几周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weekday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  <w:t>星期几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S1000成功E0103失败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reason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返回的说明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check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I</w:t>
            </w:r>
            <w:r>
              <w:rPr>
                <w:rFonts w:hint="default" w:ascii="Tahoma" w:hAnsi="Tahoma" w:cs="Tahoma"/>
                <w:sz w:val="20"/>
                <w:szCs w:val="20"/>
              </w:rPr>
              <w:t>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签到ID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curriculum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I</w:t>
            </w:r>
            <w:r>
              <w:rPr>
                <w:rFonts w:hint="default" w:ascii="Tahoma" w:hAnsi="Tahoma" w:cs="Tahoma"/>
                <w:sz w:val="20"/>
                <w:szCs w:val="20"/>
              </w:rPr>
              <w:t>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课程</w:t>
            </w: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curriculum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N</w:t>
            </w:r>
            <w:r>
              <w:rPr>
                <w:rFonts w:hint="default" w:ascii="Tahoma" w:hAnsi="Tahoma" w:cs="Tahoma"/>
                <w:sz w:val="20"/>
                <w:szCs w:val="20"/>
              </w:rPr>
              <w:t>ame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课程名字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签到状态（0已签到、1迟到、2旷课、3早退、4请假）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start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D</w:t>
            </w:r>
            <w:r>
              <w:rPr>
                <w:rFonts w:hint="default"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上课签到时间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end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D</w:t>
            </w:r>
            <w:r>
              <w:rPr>
                <w:rFonts w:hint="default"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下课签到时间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JSON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返回值范例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成功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失败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</w:trPr>
        <w:tc>
          <w:tcPr>
            <w:tcW w:w="165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{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code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00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reason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data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{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“</w:t>
            </w:r>
            <w:r>
              <w:rPr>
                <w:rFonts w:hint="default" w:ascii="Tahoma" w:hAnsi="Tahoma" w:cs="Tahoma"/>
                <w:sz w:val="20"/>
                <w:szCs w:val="20"/>
              </w:rPr>
              <w:t>notice_id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:2,"</w:t>
            </w:r>
            <w:r>
              <w:rPr>
                <w:rFonts w:hint="default" w:ascii="Tahoma" w:hAnsi="Tahoma" w:cs="Tahoma"/>
                <w:sz w:val="20"/>
                <w:szCs w:val="20"/>
              </w:rPr>
              <w:t>content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":"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  <w:lang w:eastAsia="zh-CN"/>
              </w:rPr>
              <w:t>明天放假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",}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}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{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code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01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reason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data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}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tabs>
          <w:tab w:val="left" w:pos="928"/>
        </w:tabs>
        <w:jc w:val="left"/>
        <w:rPr>
          <w:rFonts w:hint="eastAsia" w:cs="Times New Roman"/>
          <w:kern w:val="2"/>
          <w:sz w:val="21"/>
          <w:lang w:val="en-US" w:eastAsia="zh-CN" w:bidi="ar-SA"/>
        </w:rPr>
      </w:pPr>
    </w:p>
    <w:p>
      <w:pPr>
        <w:ind w:firstLine="411" w:firstLineChars="0"/>
        <w:jc w:val="left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4</w:t>
    </w:r>
    <w:r>
      <w:rPr>
        <w:lang w:val="zh-CN"/>
      </w:rPr>
      <w:fldChar w:fldCharType="end"/>
    </w:r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1"/>
    </w:pPr>
  </w:p>
  <w:p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A19A2"/>
    <w:rsid w:val="00096B2D"/>
    <w:rsid w:val="000A19A2"/>
    <w:rsid w:val="000B1E4F"/>
    <w:rsid w:val="000B2A26"/>
    <w:rsid w:val="000F3029"/>
    <w:rsid w:val="00185E79"/>
    <w:rsid w:val="001D55DA"/>
    <w:rsid w:val="001F0840"/>
    <w:rsid w:val="002309CC"/>
    <w:rsid w:val="00281659"/>
    <w:rsid w:val="0028645B"/>
    <w:rsid w:val="002A19C3"/>
    <w:rsid w:val="002A4DF0"/>
    <w:rsid w:val="002F423C"/>
    <w:rsid w:val="00322108"/>
    <w:rsid w:val="003363D4"/>
    <w:rsid w:val="003435A5"/>
    <w:rsid w:val="00352DB7"/>
    <w:rsid w:val="0036145F"/>
    <w:rsid w:val="00361AE5"/>
    <w:rsid w:val="003634B2"/>
    <w:rsid w:val="00376E9F"/>
    <w:rsid w:val="003934AB"/>
    <w:rsid w:val="003B4315"/>
    <w:rsid w:val="00423B42"/>
    <w:rsid w:val="004360DD"/>
    <w:rsid w:val="0045788D"/>
    <w:rsid w:val="00462D29"/>
    <w:rsid w:val="00465F24"/>
    <w:rsid w:val="00494801"/>
    <w:rsid w:val="004A1854"/>
    <w:rsid w:val="004A65A9"/>
    <w:rsid w:val="004C72F2"/>
    <w:rsid w:val="004D7D5E"/>
    <w:rsid w:val="004E32BB"/>
    <w:rsid w:val="004E7D19"/>
    <w:rsid w:val="00525823"/>
    <w:rsid w:val="00537CA8"/>
    <w:rsid w:val="00546F50"/>
    <w:rsid w:val="00563B3B"/>
    <w:rsid w:val="00576045"/>
    <w:rsid w:val="00583533"/>
    <w:rsid w:val="005B5029"/>
    <w:rsid w:val="005E2B8C"/>
    <w:rsid w:val="005E4DEF"/>
    <w:rsid w:val="00613852"/>
    <w:rsid w:val="006458D6"/>
    <w:rsid w:val="006B3DCA"/>
    <w:rsid w:val="006B6EA2"/>
    <w:rsid w:val="006F05D6"/>
    <w:rsid w:val="006F62E6"/>
    <w:rsid w:val="00734EAF"/>
    <w:rsid w:val="00746D2A"/>
    <w:rsid w:val="00785E26"/>
    <w:rsid w:val="007A0907"/>
    <w:rsid w:val="007A24E7"/>
    <w:rsid w:val="007C0DE8"/>
    <w:rsid w:val="007C381C"/>
    <w:rsid w:val="00802196"/>
    <w:rsid w:val="008338C1"/>
    <w:rsid w:val="00863D25"/>
    <w:rsid w:val="00873829"/>
    <w:rsid w:val="008D4457"/>
    <w:rsid w:val="009668E1"/>
    <w:rsid w:val="00972830"/>
    <w:rsid w:val="00974982"/>
    <w:rsid w:val="009802C1"/>
    <w:rsid w:val="009A1A58"/>
    <w:rsid w:val="009A5F51"/>
    <w:rsid w:val="009F0E67"/>
    <w:rsid w:val="00A2413A"/>
    <w:rsid w:val="00A36E60"/>
    <w:rsid w:val="00A469F2"/>
    <w:rsid w:val="00A624C6"/>
    <w:rsid w:val="00AA2564"/>
    <w:rsid w:val="00AA40F1"/>
    <w:rsid w:val="00AC5D86"/>
    <w:rsid w:val="00AC5EC5"/>
    <w:rsid w:val="00AE7ABC"/>
    <w:rsid w:val="00AF3423"/>
    <w:rsid w:val="00B1496B"/>
    <w:rsid w:val="00B72166"/>
    <w:rsid w:val="00B84B2F"/>
    <w:rsid w:val="00BC464B"/>
    <w:rsid w:val="00C46192"/>
    <w:rsid w:val="00C64DD8"/>
    <w:rsid w:val="00C7522A"/>
    <w:rsid w:val="00C84F72"/>
    <w:rsid w:val="00CB6441"/>
    <w:rsid w:val="00CF0984"/>
    <w:rsid w:val="00D13413"/>
    <w:rsid w:val="00D307F0"/>
    <w:rsid w:val="00D53918"/>
    <w:rsid w:val="00D750C1"/>
    <w:rsid w:val="00D81C13"/>
    <w:rsid w:val="00DB789A"/>
    <w:rsid w:val="00DE151C"/>
    <w:rsid w:val="00DE6732"/>
    <w:rsid w:val="00E341A7"/>
    <w:rsid w:val="00E75216"/>
    <w:rsid w:val="00E944B2"/>
    <w:rsid w:val="00EB498A"/>
    <w:rsid w:val="00EB5210"/>
    <w:rsid w:val="00EB6787"/>
    <w:rsid w:val="00EC65D3"/>
    <w:rsid w:val="00EE5A99"/>
    <w:rsid w:val="00EE6466"/>
    <w:rsid w:val="00EF6EB5"/>
    <w:rsid w:val="00F05612"/>
    <w:rsid w:val="00F262C5"/>
    <w:rsid w:val="00F42D45"/>
    <w:rsid w:val="00F644D3"/>
    <w:rsid w:val="00F67A91"/>
    <w:rsid w:val="00F76319"/>
    <w:rsid w:val="00FB3539"/>
    <w:rsid w:val="00FB3EBA"/>
    <w:rsid w:val="00FE2D3B"/>
    <w:rsid w:val="011C07DF"/>
    <w:rsid w:val="030D350D"/>
    <w:rsid w:val="0391535D"/>
    <w:rsid w:val="055E2C7B"/>
    <w:rsid w:val="06247323"/>
    <w:rsid w:val="07144599"/>
    <w:rsid w:val="09616470"/>
    <w:rsid w:val="0A5C540E"/>
    <w:rsid w:val="0BA847D8"/>
    <w:rsid w:val="0D2328AC"/>
    <w:rsid w:val="0E5B0BCF"/>
    <w:rsid w:val="0FDC3811"/>
    <w:rsid w:val="10FD1976"/>
    <w:rsid w:val="13C034F7"/>
    <w:rsid w:val="1AC54F79"/>
    <w:rsid w:val="1C0E1A98"/>
    <w:rsid w:val="1D2D666C"/>
    <w:rsid w:val="1DBF5BDB"/>
    <w:rsid w:val="1ECD6AF1"/>
    <w:rsid w:val="272F2402"/>
    <w:rsid w:val="285C4CC5"/>
    <w:rsid w:val="2E3502DE"/>
    <w:rsid w:val="2EDC64EE"/>
    <w:rsid w:val="2F2A190B"/>
    <w:rsid w:val="31044BF9"/>
    <w:rsid w:val="32285C55"/>
    <w:rsid w:val="38CB7A3E"/>
    <w:rsid w:val="3DBC1A54"/>
    <w:rsid w:val="40053F18"/>
    <w:rsid w:val="41D97316"/>
    <w:rsid w:val="43F32E89"/>
    <w:rsid w:val="46534F71"/>
    <w:rsid w:val="4B3F4968"/>
    <w:rsid w:val="4C14041B"/>
    <w:rsid w:val="4D9A4EDE"/>
    <w:rsid w:val="55F42B14"/>
    <w:rsid w:val="5BE302D1"/>
    <w:rsid w:val="5DCF6A16"/>
    <w:rsid w:val="5E246282"/>
    <w:rsid w:val="5E2C368E"/>
    <w:rsid w:val="5F6A0B17"/>
    <w:rsid w:val="606C6973"/>
    <w:rsid w:val="61032E37"/>
    <w:rsid w:val="6489147F"/>
    <w:rsid w:val="65E207B7"/>
    <w:rsid w:val="668272FB"/>
    <w:rsid w:val="6B95030D"/>
    <w:rsid w:val="6DFD3F7F"/>
    <w:rsid w:val="70A254D7"/>
    <w:rsid w:val="72717CD1"/>
    <w:rsid w:val="74D31A39"/>
    <w:rsid w:val="751B6B51"/>
    <w:rsid w:val="753F32E7"/>
    <w:rsid w:val="76EC4CD3"/>
    <w:rsid w:val="7AF81C4F"/>
    <w:rsid w:val="7D8748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pPr>
      <w:widowControl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toc 7"/>
    <w:basedOn w:val="1"/>
    <w:next w:val="1"/>
    <w:unhideWhenUsed/>
    <w:uiPriority w:val="39"/>
    <w:pPr>
      <w:ind w:left="2520" w:leftChars="1200"/>
    </w:pPr>
  </w:style>
  <w:style w:type="paragraph" w:styleId="5">
    <w:name w:val="Document Map"/>
    <w:basedOn w:val="1"/>
    <w:link w:val="29"/>
    <w:unhideWhenUsed/>
    <w:qFormat/>
    <w:uiPriority w:val="99"/>
    <w:rPr>
      <w:rFonts w:ascii="宋体"/>
      <w:sz w:val="18"/>
      <w:szCs w:val="18"/>
    </w:rPr>
  </w:style>
  <w:style w:type="paragraph" w:styleId="6">
    <w:name w:val="toc 5"/>
    <w:basedOn w:val="1"/>
    <w:next w:val="1"/>
    <w:unhideWhenUsed/>
    <w:uiPriority w:val="39"/>
    <w:pPr>
      <w:ind w:left="1680" w:leftChars="800"/>
    </w:p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toc 8"/>
    <w:basedOn w:val="1"/>
    <w:next w:val="1"/>
    <w:unhideWhenUsed/>
    <w:uiPriority w:val="39"/>
    <w:pPr>
      <w:ind w:left="2940" w:leftChars="1400"/>
    </w:pPr>
  </w:style>
  <w:style w:type="paragraph" w:styleId="9">
    <w:name w:val="Balloon Text"/>
    <w:basedOn w:val="1"/>
    <w:link w:val="26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uiPriority w:val="39"/>
    <w:pPr>
      <w:ind w:left="1260" w:leftChars="600"/>
    </w:pPr>
  </w:style>
  <w:style w:type="paragraph" w:styleId="14">
    <w:name w:val="toc 6"/>
    <w:basedOn w:val="1"/>
    <w:next w:val="1"/>
    <w:unhideWhenUsed/>
    <w:uiPriority w:val="39"/>
    <w:pPr>
      <w:ind w:left="2100" w:leftChars="1000"/>
    </w:pPr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toc 9"/>
    <w:basedOn w:val="1"/>
    <w:next w:val="1"/>
    <w:unhideWhenUsed/>
    <w:uiPriority w:val="39"/>
    <w:pPr>
      <w:ind w:left="3360" w:leftChars="1600"/>
    </w:pPr>
  </w:style>
  <w:style w:type="paragraph" w:styleId="17">
    <w:name w:val="HTML Preformatted"/>
    <w:basedOn w:val="1"/>
    <w:link w:val="3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宋体"/>
      <w:kern w:val="0"/>
      <w:sz w:val="24"/>
      <w:szCs w:val="24"/>
    </w:rPr>
  </w:style>
  <w:style w:type="character" w:styleId="19">
    <w:name w:val="Hyperlink"/>
    <w:qFormat/>
    <w:uiPriority w:val="99"/>
    <w:rPr>
      <w:color w:val="0000FF"/>
      <w:u w:val="single"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2">
    <w:name w:val="列出段落2"/>
    <w:basedOn w:val="1"/>
    <w:qFormat/>
    <w:uiPriority w:val="34"/>
    <w:pPr>
      <w:ind w:firstLine="420" w:firstLineChars="200"/>
    </w:pPr>
    <w:rPr>
      <w:rFonts w:ascii="Calibri" w:hAnsi="Calibri"/>
      <w:szCs w:val="24"/>
    </w:rPr>
  </w:style>
  <w:style w:type="paragraph" w:customStyle="1" w:styleId="23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D73B3"/>
      <w:kern w:val="0"/>
      <w:sz w:val="28"/>
      <w:szCs w:val="28"/>
    </w:rPr>
  </w:style>
  <w:style w:type="character" w:customStyle="1" w:styleId="24">
    <w:name w:val="标题 1 Char"/>
    <w:basedOn w:val="1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5">
    <w:name w:val="标题 2 Char"/>
    <w:basedOn w:val="18"/>
    <w:link w:val="3"/>
    <w:qFormat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6">
    <w:name w:val="批注框文本 Char"/>
    <w:basedOn w:val="18"/>
    <w:link w:val="9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7">
    <w:name w:val="页眉 Char"/>
    <w:basedOn w:val="18"/>
    <w:link w:val="11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8">
    <w:name w:val="页脚 Char"/>
    <w:basedOn w:val="18"/>
    <w:link w:val="10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9">
    <w:name w:val="文档结构图 Char"/>
    <w:basedOn w:val="18"/>
    <w:link w:val="5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30">
    <w:name w:val="apple-style-span"/>
    <w:basedOn w:val="18"/>
    <w:qFormat/>
    <w:uiPriority w:val="0"/>
  </w:style>
  <w:style w:type="character" w:customStyle="1" w:styleId="31">
    <w:name w:val="HTML 预设格式 Char"/>
    <w:basedOn w:val="18"/>
    <w:link w:val="17"/>
    <w:qFormat/>
    <w:uiPriority w:val="0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1082</Words>
  <Characters>1778</Characters>
  <Lines>191</Lines>
  <Paragraphs>53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2014-10-23T06:27:00Z</dcterms:created>
  <dc:creator>admin</dc:creator>
  <cp:lastModifiedBy>Administrator</cp:lastModifiedBy>
  <dcterms:modified xsi:type="dcterms:W3CDTF">2016-02-02T08:14:27Z</dcterms:modified>
  <dc:title>校园助手接口文档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