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Analysis 1</w:t>
      </w:r>
    </w:p>
    <w:p>
      <w:pPr>
        <w:pStyle w:val="Author"/>
      </w:pPr>
      <w:r>
        <w:t xml:space="preserve">Ryan Womack</w:t>
      </w:r>
    </w:p>
    <w:p>
      <w:pPr>
        <w:pStyle w:val="Date"/>
      </w:pPr>
      <w:r>
        <w:t xml:space="preserve">2026-09-09</w:t>
      </w:r>
    </w:p>
    <w:p>
      <w:pPr>
        <w:pStyle w:val="FirstParagraph"/>
      </w:pPr>
      <w:r>
        <w:t xml:space="preserve">Copyright Ryan Womack, 2026. This work is licensed under</w:t>
      </w:r>
      <w:r>
        <w:t xml:space="preserve"> </w:t>
      </w:r>
      <w:hyperlink r:id="rId9">
        <w:r>
          <w:rPr>
            <w:rStyle w:val="Hyperlink"/>
          </w:rPr>
          <w:t xml:space="preserve">CC BY-NC-SA 4.0</w:t>
        </w:r>
      </w:hyperlink>
    </w:p>
    <w:p>
      <w:pPr>
        <w:pStyle w:val="BodyText"/>
      </w:pPr>
      <w:r>
        <w:rPr>
          <w:b/>
          <w:bCs/>
        </w:rPr>
        <w:t xml:space="preserve">Data Analysis 1</w:t>
      </w:r>
    </w:p>
    <w:p>
      <w:pPr>
        <w:pStyle w:val="BodyText"/>
      </w:pPr>
      <w:r>
        <w:rPr>
          <w:i/>
          <w:iCs/>
        </w:rPr>
        <w:t xml:space="preserve">overview, data methods, and data wrangling with R + comparison with Python</w:t>
      </w:r>
    </w:p>
    <w:bookmarkStart w:id="20" w:name="overview"/>
    <w:p>
      <w:pPr>
        <w:pStyle w:val="Heading1"/>
      </w:pPr>
      <w:r>
        <w:t xml:space="preserve">1. Overview</w:t>
      </w:r>
    </w:p>
    <w:p>
      <w:pPr>
        <w:pStyle w:val="FirstParagraph"/>
      </w:pPr>
      <w:r>
        <w:t xml:space="preserve">This workshop reviews the basics of importing, examining, and manipulating data (</w:t>
      </w:r>
      <w:r>
        <w:t xml:space="preserve">“data wrangling”</w:t>
      </w:r>
      <w:r>
        <w:t xml:space="preserve">) in R, with some brief comparisons to the Python approach to accomplishing the same tasks.</w:t>
      </w:r>
    </w:p>
    <w:bookmarkStart w:id="19" w:name="installation"/>
    <w:p>
      <w:pPr>
        <w:pStyle w:val="Heading2"/>
      </w:pPr>
      <w:r>
        <w:t xml:space="preserve">1.1 Installation</w:t>
      </w:r>
    </w:p>
    <w:p>
      <w:pPr>
        <w:pStyle w:val="FirstParagraph"/>
      </w:pPr>
      <w:r>
        <w:t xml:space="preserve">This workshop does</w:t>
      </w:r>
      <w:r>
        <w:t xml:space="preserve"> </w:t>
      </w:r>
      <w:r>
        <w:rPr>
          <w:i/>
          <w:iCs/>
        </w:rPr>
        <w:t xml:space="preserve">not</w:t>
      </w:r>
      <w:r>
        <w:t xml:space="preserve"> </w:t>
      </w:r>
      <w:r>
        <w:t xml:space="preserve">cover the installation of R and RStudio, but assumes that you have a working copy available.</w:t>
      </w:r>
    </w:p>
    <w:p>
      <w:pPr>
        <w:pStyle w:val="BodyText"/>
      </w:pPr>
      <w:r>
        <w:rPr>
          <w:i/>
          <w:iCs/>
        </w:rPr>
        <w:t xml:space="preserve">R</w:t>
      </w:r>
      <w:r>
        <w:t xml:space="preserve"> </w:t>
      </w:r>
      <w:r>
        <w:t xml:space="preserve">is open source software for statistical analysis, available at</w:t>
      </w:r>
      <w:r>
        <w:t xml:space="preserve"> </w:t>
      </w:r>
      <w:hyperlink r:id="rId10">
        <w:r>
          <w:rPr>
            <w:rStyle w:val="Hyperlink"/>
          </w:rPr>
          <w:t xml:space="preserve">R-project.org</w:t>
        </w:r>
      </w:hyperlink>
      <w:r>
        <w:t xml:space="preserve">. It is recommended to install R first. R commands can be executed by many editors and IDEs, directly in the terminal, or via script files. However, one of the most powerful and common methods, which we will use here, is to use the RStudio IDE.</w:t>
      </w:r>
    </w:p>
    <w:p>
      <w:pPr>
        <w:pStyle w:val="BodyText"/>
      </w:pPr>
      <w:r>
        <w:rPr>
          <w:i/>
          <w:iCs/>
        </w:rPr>
        <w:t xml:space="preserve">RStudio</w:t>
      </w:r>
      <w:r>
        <w:t xml:space="preserve">, available from</w:t>
      </w:r>
      <w:r>
        <w:t xml:space="preserve"> </w:t>
      </w:r>
      <w:hyperlink r:id="rId11">
        <w:r>
          <w:rPr>
            <w:rStyle w:val="Hyperlink"/>
          </w:rPr>
          <w:t xml:space="preserve">Posit</w:t>
        </w:r>
      </w:hyperlink>
      <w:r>
        <w:t xml:space="preserve"> </w:t>
      </w:r>
      <w:r>
        <w:t xml:space="preserve">as an</w:t>
      </w:r>
      <w:r>
        <w:t xml:space="preserve"> </w:t>
      </w:r>
      <w:hyperlink r:id="rId12">
        <w:r>
          <w:rPr>
            <w:rStyle w:val="Hyperlink"/>
          </w:rPr>
          <w:t xml:space="preserve">open source download</w:t>
        </w:r>
      </w:hyperlink>
      <w:r>
        <w:t xml:space="preserve">, is a tool for creating and running R code (and Python and a few other languages), with many helpful features and templates for working with the other formats and tools in the R ecosystem. RStudio will make use of your installed version of R, running as a layer on top. Posit is also developing</w:t>
      </w:r>
      <w:r>
        <w:t xml:space="preserve"> </w:t>
      </w:r>
      <w:hyperlink r:id="rId13">
        <w:r>
          <w:rPr>
            <w:rStyle w:val="Hyperlink"/>
          </w:rPr>
          <w:t xml:space="preserve">Positron</w:t>
        </w:r>
      </w:hyperlink>
      <w:r>
        <w:t xml:space="preserve"> </w:t>
      </w:r>
      <w:r>
        <w:t xml:space="preserve">as a newer IDE with more flexibility to work with R, Python, and other possible languages. This workshop does not use Positron, although the code should also work there.</w:t>
      </w:r>
    </w:p>
    <w:p>
      <w:pPr>
        <w:pStyle w:val="BodyText"/>
      </w:pPr>
      <w:r>
        <w:t xml:space="preserve">For immediate use without installation, try the following:</w:t>
      </w:r>
    </w:p>
    <w:p>
      <w:pPr>
        <w:numPr>
          <w:ilvl w:val="0"/>
          <w:numId w:val="1001"/>
        </w:numPr>
      </w:pPr>
      <w:r>
        <w:t xml:space="preserve">R/RStudio is also available via</w:t>
      </w:r>
      <w:r>
        <w:t xml:space="preserve"> </w:t>
      </w:r>
      <w:hyperlink r:id="rId14">
        <w:r>
          <w:rPr>
            <w:rStyle w:val="Hyperlink"/>
          </w:rPr>
          <w:t xml:space="preserve">Rutgers OIT Computer Labs</w:t>
        </w:r>
      </w:hyperlink>
      <w:r>
        <w:t xml:space="preserve"> </w:t>
      </w:r>
      <w:r>
        <w:t xml:space="preserve">and their</w:t>
      </w:r>
      <w:r>
        <w:t xml:space="preserve"> </w:t>
      </w:r>
      <w:hyperlink r:id="rId15">
        <w:r>
          <w:rPr>
            <w:rStyle w:val="Hyperlink"/>
          </w:rPr>
          <w:t xml:space="preserve">Virtual Lab</w:t>
        </w:r>
      </w:hyperlink>
      <w:r>
        <w:t xml:space="preserve">.</w:t>
      </w:r>
    </w:p>
    <w:p>
      <w:pPr>
        <w:numPr>
          <w:ilvl w:val="0"/>
          <w:numId w:val="1001"/>
        </w:numPr>
      </w:pPr>
      <w:r>
        <w:t xml:space="preserve">The</w:t>
      </w:r>
      <w:r>
        <w:t xml:space="preserve"> </w:t>
      </w:r>
      <w:hyperlink r:id="rId16">
        <w:r>
          <w:rPr>
            <w:rStyle w:val="Hyperlink"/>
          </w:rPr>
          <w:t xml:space="preserve">Posit Cloud</w:t>
        </w:r>
      </w:hyperlink>
      <w:r>
        <w:t xml:space="preserve"> </w:t>
      </w:r>
      <w:r>
        <w:t xml:space="preserve">is also a free service that allows you to use RStudio (with some limitations on time and memory) with the creation of an account.</w:t>
      </w:r>
    </w:p>
    <w:p>
      <w:pPr>
        <w:pStyle w:val="FirstParagraph"/>
      </w:pPr>
      <w:r>
        <w:t xml:space="preserve">Please see the</w:t>
      </w:r>
      <w:r>
        <w:t xml:space="preserve"> </w:t>
      </w:r>
      <w:hyperlink r:id="rId17">
        <w:r>
          <w:rPr>
            <w:rStyle w:val="Hyperlink"/>
          </w:rPr>
          <w:t xml:space="preserve">Getting Started with R video</w:t>
        </w:r>
      </w:hyperlink>
      <w:r>
        <w:t xml:space="preserve"> </w:t>
      </w:r>
      <w:r>
        <w:t xml:space="preserve">for more details (or other web tutorials and guides).</w:t>
      </w:r>
    </w:p>
    <w:p>
      <w:pPr>
        <w:pStyle w:val="BodyText"/>
      </w:pPr>
      <w:hyperlink r:id="rId18">
        <w:r>
          <w:rPr>
            <w:rStyle w:val="Hyperlink"/>
          </w:rPr>
          <w:t xml:space="preserve">Python</w:t>
        </w:r>
      </w:hyperlink>
      <w:r>
        <w:t xml:space="preserve"> </w:t>
      </w:r>
      <w:r>
        <w:t xml:space="preserve">is also open-source, and can be used with various editors and tools, which are not detailed here.</w:t>
      </w:r>
    </w:p>
    <w:bookmarkEnd w:id="19"/>
    <w:bookmarkEnd w:id="20"/>
    <w:bookmarkStart w:id="24" w:name="setup-and-preparing-data"/>
    <w:p>
      <w:pPr>
        <w:pStyle w:val="Heading1"/>
      </w:pPr>
      <w:r>
        <w:t xml:space="preserve">2. Setup and preparing data</w:t>
      </w:r>
    </w:p>
    <w:bookmarkStart w:id="23" w:name="r-packages-required"/>
    <w:p>
      <w:pPr>
        <w:pStyle w:val="Heading2"/>
      </w:pPr>
      <w:r>
        <w:t xml:space="preserve">2.1 R packages required</w:t>
      </w:r>
    </w:p>
    <w:p>
      <w:pPr>
        <w:pStyle w:val="FirstParagraph"/>
      </w:pPr>
      <w:r>
        <w:t xml:space="preserve">We will use the</w:t>
      </w:r>
      <w:r>
        <w:t xml:space="preserve"> </w:t>
      </w:r>
      <w:hyperlink r:id="rId21">
        <w:r>
          <w:rPr>
            <w:rStyle w:val="Hyperlink"/>
            <w:i/>
            <w:iCs/>
          </w:rPr>
          <w:t xml:space="preserve">pak</w:t>
        </w:r>
      </w:hyperlink>
      <w:r>
        <w:t xml:space="preserve"> </w:t>
      </w:r>
      <w:r>
        <w:t xml:space="preserve">package for installation as a more complete approach to package management. Replace the pkg commands with</w:t>
      </w:r>
      <w:r>
        <w:t xml:space="preserve"> </w:t>
      </w:r>
      <w:r>
        <w:rPr>
          <w:i/>
          <w:iCs/>
        </w:rPr>
        <w:t xml:space="preserve">install.packages()</w:t>
      </w:r>
      <w:r>
        <w:t xml:space="preserve"> </w:t>
      </w:r>
      <w:r>
        <w:t xml:space="preserve">versions if you prefer.</w:t>
      </w:r>
    </w:p>
    <w:p>
      <w:pPr>
        <w:pStyle w:val="BodyText"/>
      </w:pPr>
      <w:r>
        <w:t xml:space="preserve">This session relies on the</w:t>
      </w:r>
      <w:r>
        <w:t xml:space="preserve"> </w:t>
      </w:r>
      <w:hyperlink r:id="rId22">
        <w:r>
          <w:rPr>
            <w:rStyle w:val="Hyperlink"/>
            <w:i/>
            <w:iCs/>
          </w:rPr>
          <w:t xml:space="preserve">tidyverse</w:t>
        </w:r>
      </w:hyperlink>
      <w:r>
        <w:t xml:space="preserve"> </w:t>
      </w:r>
      <w:r>
        <w:t xml:space="preserve">suite of packages for data manipulation as a preference, although the same tasks could be accomplished in base R using other functions. Install</w:t>
      </w:r>
      <w:r>
        <w:t xml:space="preserve"> </w:t>
      </w:r>
      <w:r>
        <w:rPr>
          <w:i/>
          <w:iCs/>
        </w:rPr>
        <w:t xml:space="preserve">pak</w:t>
      </w:r>
      <w:r>
        <w:t xml:space="preserve"> </w:t>
      </w:r>
      <w:r>
        <w:t xml:space="preserve">and</w:t>
      </w:r>
      <w:r>
        <w:t xml:space="preserve"> </w:t>
      </w:r>
      <w:r>
        <w:rPr>
          <w:i/>
          <w:iCs/>
        </w:rPr>
        <w:t xml:space="preserve">tidyverse</w:t>
      </w:r>
      <w:r>
        <w:t xml:space="preserve"> </w:t>
      </w:r>
      <w:r>
        <w:t xml:space="preserve">if you don’t already have them on your system. We will also need</w:t>
      </w:r>
      <w:r>
        <w:t xml:space="preserve"> </w:t>
      </w:r>
      <w:r>
        <w:rPr>
          <w:i/>
          <w:iCs/>
        </w:rPr>
        <w:t xml:space="preserve">reticulate</w:t>
      </w:r>
      <w:r>
        <w:t xml:space="preserve"> </w:t>
      </w:r>
      <w:r>
        <w:t xml:space="preserve">to run Python code chunks.</w:t>
      </w:r>
    </w:p>
    <w:p>
      <w:pPr>
        <w:pStyle w:val="SourceCode"/>
      </w:pPr>
      <w:r>
        <w:rPr>
          <w:rStyle w:val="FunctionTok"/>
        </w:rPr>
        <w:t xml:space="preserve">install.packages</w:t>
      </w:r>
      <w:r>
        <w:rPr>
          <w:rStyle w:val="NormalTok"/>
        </w:rPr>
        <w:t xml:space="preserve">(</w:t>
      </w:r>
      <w:r>
        <w:rPr>
          <w:rStyle w:val="StringTok"/>
        </w:rPr>
        <w:t xml:space="preserve">"pak"</w:t>
      </w:r>
      <w:r>
        <w:rPr>
          <w:rStyle w:val="NormalTok"/>
        </w:rPr>
        <w:t xml:space="preserve">, </w:t>
      </w:r>
      <w:r>
        <w:rPr>
          <w:rStyle w:val="AttributeTok"/>
        </w:rPr>
        <w:t xml:space="preserve">dependencies=</w:t>
      </w:r>
      <w:r>
        <w:rPr>
          <w:rStyle w:val="ConstantTok"/>
        </w:rPr>
        <w:t xml:space="preserve">TRUE</w:t>
      </w:r>
      <w:r>
        <w:rPr>
          <w:rStyle w:val="NormalTok"/>
        </w:rPr>
        <w:t xml:space="preserve">)</w:t>
      </w:r>
      <w:r>
        <w:br/>
      </w:r>
      <w:r>
        <w:rPr>
          <w:rStyle w:val="FunctionTok"/>
        </w:rPr>
        <w:t xml:space="preserve">library</w:t>
      </w:r>
      <w:r>
        <w:rPr>
          <w:rStyle w:val="NormalTok"/>
        </w:rPr>
        <w:t xml:space="preserve">(pak)</w:t>
      </w:r>
      <w:r>
        <w:br/>
      </w:r>
      <w:r>
        <w:rPr>
          <w:rStyle w:val="FunctionTok"/>
        </w:rPr>
        <w:t xml:space="preserve">pkg_install</w:t>
      </w:r>
      <w:r>
        <w:rPr>
          <w:rStyle w:val="NormalTok"/>
        </w:rPr>
        <w:t xml:space="preserve">(</w:t>
      </w:r>
      <w:r>
        <w:rPr>
          <w:rStyle w:val="StringTok"/>
        </w:rPr>
        <w:t xml:space="preserve">"tidyverse"</w:t>
      </w:r>
      <w:r>
        <w:rPr>
          <w:rStyle w:val="NormalTok"/>
        </w:rPr>
        <w:t xml:space="preserve">)</w:t>
      </w:r>
      <w:r>
        <w:br/>
      </w:r>
      <w:r>
        <w:rPr>
          <w:rStyle w:val="FunctionTok"/>
        </w:rPr>
        <w:t xml:space="preserve">pkg_install</w:t>
      </w:r>
      <w:r>
        <w:rPr>
          <w:rStyle w:val="NormalTok"/>
        </w:rPr>
        <w:t xml:space="preserve">(</w:t>
      </w:r>
      <w:r>
        <w:rPr>
          <w:rStyle w:val="StringTok"/>
        </w:rPr>
        <w:t xml:space="preserve">"reticulate"</w:t>
      </w:r>
      <w:r>
        <w:rPr>
          <w:rStyle w:val="NormalTok"/>
        </w:rPr>
        <w:t xml:space="preserve">)</w:t>
      </w:r>
      <w:r>
        <w:br/>
      </w:r>
      <w:r>
        <w:rPr>
          <w:rStyle w:val="NormalTok"/>
        </w:rPr>
        <w:t xml:space="preserve">devtools</w:t>
      </w:r>
      <w:r>
        <w:rPr>
          <w:rStyle w:val="SpecialCharTok"/>
        </w:rPr>
        <w:t xml:space="preserve">::</w:t>
      </w:r>
      <w:r>
        <w:rPr>
          <w:rStyle w:val="FunctionTok"/>
        </w:rPr>
        <w:t xml:space="preserve">session_info</w:t>
      </w:r>
      <w:r>
        <w:rPr>
          <w:rStyle w:val="NormalTok"/>
        </w:rPr>
        <w:t xml:space="preserve">()</w:t>
      </w:r>
    </w:p>
    <w:p>
      <w:pPr>
        <w:pStyle w:val="FirstParagraph"/>
      </w:pPr>
      <w:r>
        <w:t xml:space="preserve">Note that the</w:t>
      </w:r>
      <w:r>
        <w:t xml:space="preserve"> </w:t>
      </w:r>
      <w:r>
        <w:rPr>
          <w:i/>
          <w:iCs/>
        </w:rPr>
        <w:t xml:space="preserve">update.packages()</w:t>
      </w:r>
      <w:r>
        <w:t xml:space="preserve"> </w:t>
      </w:r>
      <w:r>
        <w:t xml:space="preserve">can be run periodically to check for newer versions of any packages installed.</w:t>
      </w:r>
    </w:p>
    <w:p>
      <w:pPr>
        <w:pStyle w:val="BodyText"/>
      </w:pPr>
      <w:r>
        <w:t xml:space="preserve">Now let’s load the tidyverse and reticulate (for Python support only)</w:t>
      </w:r>
    </w:p>
    <w:p>
      <w:pPr>
        <w:pStyle w:val="SourceCode"/>
      </w:pP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p>
      <w:pPr>
        <w:pStyle w:val="SourceCode"/>
      </w:pPr>
      <w:r>
        <w:rPr>
          <w:rStyle w:val="CommentTok"/>
        </w:rPr>
        <w:t xml:space="preserve"># Sys.setenv(RETICULATE_PYTHON = "/usr/bin/python3")</w:t>
      </w:r>
      <w:r>
        <w:br/>
      </w:r>
      <w:r>
        <w:rPr>
          <w:rStyle w:val="FunctionTok"/>
        </w:rPr>
        <w:t xml:space="preserve">library</w:t>
      </w:r>
      <w:r>
        <w:rPr>
          <w:rStyle w:val="NormalTok"/>
        </w:rPr>
        <w:t xml:space="preserve">(reticulate)</w:t>
      </w:r>
      <w:r>
        <w:br/>
      </w:r>
      <w:r>
        <w:rPr>
          <w:rStyle w:val="FunctionTok"/>
        </w:rPr>
        <w:t xml:space="preserve">use_python</w:t>
      </w:r>
      <w:r>
        <w:rPr>
          <w:rStyle w:val="NormalTok"/>
        </w:rPr>
        <w:t xml:space="preserve">(</w:t>
      </w:r>
      <w:r>
        <w:rPr>
          <w:rStyle w:val="StringTok"/>
        </w:rPr>
        <w:t xml:space="preserve">"/usr/bin/python3"</w:t>
      </w:r>
      <w:r>
        <w:rPr>
          <w:rStyle w:val="NormalTok"/>
        </w:rPr>
        <w:t xml:space="preserve">)</w:t>
      </w:r>
    </w:p>
    <w:bookmarkEnd w:id="23"/>
    <w:bookmarkEnd w:id="24"/>
    <w:bookmarkStart w:id="36" w:name="basics-of-the-r-language"/>
    <w:p>
      <w:pPr>
        <w:pStyle w:val="Heading1"/>
      </w:pPr>
      <w:r>
        <w:t xml:space="preserve">3. Basics of the R language</w:t>
      </w:r>
    </w:p>
    <w:bookmarkStart w:id="26" w:name="case-sensitivity"/>
    <w:p>
      <w:pPr>
        <w:pStyle w:val="Heading2"/>
      </w:pPr>
      <w:r>
        <w:t xml:space="preserve">3.1 Case sensitivity</w:t>
      </w:r>
    </w:p>
    <w:p>
      <w:pPr>
        <w:pStyle w:val="FirstParagraph"/>
      </w:pPr>
      <w:r>
        <w:t xml:space="preserve">R is case sensitive. While</w:t>
      </w:r>
      <w:r>
        <w:t xml:space="preserve"> </w:t>
      </w:r>
      <w:r>
        <w:rPr>
          <w:i/>
          <w:iCs/>
        </w:rPr>
        <w:t xml:space="preserve">Getwd()</w:t>
      </w:r>
      <w:r>
        <w:t xml:space="preserve"> </w:t>
      </w:r>
      <w:r>
        <w:t xml:space="preserve">will return an error when typed in the console,</w:t>
      </w:r>
      <w:r>
        <w:t xml:space="preserve"> </w:t>
      </w:r>
      <w:r>
        <w:rPr>
          <w:i/>
          <w:iCs/>
        </w:rPr>
        <w:t xml:space="preserve">getwd()</w:t>
      </w:r>
      <w:r>
        <w:t xml:space="preserve"> </w:t>
      </w:r>
      <w:r>
        <w:t xml:space="preserve">will show you the current working directory. On the other hand,</w:t>
      </w:r>
      <w:r>
        <w:t xml:space="preserve"> </w:t>
      </w:r>
      <w:r>
        <w:rPr>
          <w:i/>
          <w:iCs/>
        </w:rPr>
        <w:t xml:space="preserve">getwd</w:t>
      </w:r>
      <w:r>
        <w:t xml:space="preserve"> </w:t>
      </w:r>
      <w:r>
        <w:t xml:space="preserve">without parentheses will print the internal workings of the command. R is often terse and offers little feedback. A successful command may simply return you to a blank cursor, while an error may require some searching on</w:t>
      </w:r>
      <w:r>
        <w:t xml:space="preserve"> </w:t>
      </w:r>
      <w:hyperlink r:id="rId25">
        <w:r>
          <w:rPr>
            <w:rStyle w:val="Hyperlink"/>
          </w:rPr>
          <w:t xml:space="preserve">Stack Exchange</w:t>
        </w:r>
      </w:hyperlink>
      <w:r>
        <w:t xml:space="preserve"> </w:t>
      </w:r>
      <w:r>
        <w:t xml:space="preserve">or similar sites to discover how to fix it.</w:t>
      </w:r>
    </w:p>
    <w:bookmarkEnd w:id="26"/>
    <w:bookmarkStart w:id="27" w:name="console-as-calculator"/>
    <w:p>
      <w:pPr>
        <w:pStyle w:val="Heading2"/>
      </w:pPr>
      <w:r>
        <w:t xml:space="preserve">3.2 Console as calculator</w:t>
      </w:r>
    </w:p>
    <w:p>
      <w:pPr>
        <w:pStyle w:val="FirstParagraph"/>
      </w:pPr>
      <w:r>
        <w:t xml:space="preserve">The console may be used as a calculator, providing answers for everything from 2+2 to 2^1000 (2 to the 1000th power).</w:t>
      </w:r>
      <w:r>
        <w:t xml:space="preserve"> </w:t>
      </w:r>
      <w:r>
        <w:t xml:space="preserve">2+2. However, 2^1024 will exceed the range of numbers that R can calculate, returning</w:t>
      </w:r>
      <w:r>
        <w:t xml:space="preserve"> </w:t>
      </w:r>
      <w:r>
        <w:t xml:space="preserve">“Inf”</w:t>
      </w:r>
      <w:r>
        <w:t xml:space="preserve"> </w:t>
      </w:r>
      <w:r>
        <w:t xml:space="preserve">for infinity. Most other functions such as ln or e that one would find on a scientific calculator are available.</w:t>
      </w:r>
    </w:p>
    <w:bookmarkEnd w:id="27"/>
    <w:bookmarkStart w:id="30" w:name="sampling-and-probability"/>
    <w:p>
      <w:pPr>
        <w:pStyle w:val="Heading2"/>
      </w:pPr>
      <w:r>
        <w:t xml:space="preserve">3.3 Sampling and probability</w:t>
      </w:r>
    </w:p>
    <w:p>
      <w:pPr>
        <w:pStyle w:val="FirstParagraph"/>
      </w:pPr>
      <w:r>
        <w:t xml:space="preserve">R is built for statistics and has a full range of sampling capabilities and probability distributions. Parameters can be passed to customize these functions. See the</w:t>
      </w:r>
      <w:r>
        <w:t xml:space="preserve"> </w:t>
      </w:r>
      <w:hyperlink r:id="rId28">
        <w:r>
          <w:rPr>
            <w:rStyle w:val="Hyperlink"/>
          </w:rPr>
          <w:t xml:space="preserve">CRAN Task View for Probability Distributions</w:t>
        </w:r>
      </w:hyperlink>
      <w:r>
        <w:t xml:space="preserve"> </w:t>
      </w:r>
      <w:r>
        <w:t xml:space="preserve">for more details.</w:t>
      </w:r>
    </w:p>
    <w:p>
      <w:pPr>
        <w:pStyle w:val="SourceCode"/>
      </w:pPr>
      <w:r>
        <w:rPr>
          <w:rStyle w:val="CommentTok"/>
        </w:rPr>
        <w:t xml:space="preserve"># draw ten numbers at random from the range 1 to 100</w:t>
      </w:r>
      <w:r>
        <w:br/>
      </w:r>
      <w:r>
        <w:br/>
      </w:r>
      <w:r>
        <w:rPr>
          <w:rStyle w:val="FunctionTok"/>
        </w:rPr>
        <w:t xml:space="preserve">sample</w:t>
      </w:r>
      <w:r>
        <w:rPr>
          <w:rStyle w:val="NormalTok"/>
        </w:rPr>
        <w:t xml:space="preserve">(</w:t>
      </w:r>
      <w:r>
        <w:rPr>
          <w:rStyle w:val="DecValTok"/>
        </w:rPr>
        <w:t xml:space="preserve">1</w:t>
      </w:r>
      <w:r>
        <w:rPr>
          <w:rStyle w:val="SpecialCharTok"/>
        </w:rPr>
        <w:t xml:space="preserve">:</w:t>
      </w:r>
      <w:r>
        <w:rPr>
          <w:rStyle w:val="DecValTok"/>
        </w:rPr>
        <w:t xml:space="preserve">100</w:t>
      </w:r>
      <w:r>
        <w:rPr>
          <w:rStyle w:val="NormalTok"/>
        </w:rPr>
        <w:t xml:space="preserve">,</w:t>
      </w:r>
      <w:r>
        <w:rPr>
          <w:rStyle w:val="DecValTok"/>
        </w:rPr>
        <w:t xml:space="preserve">10</w:t>
      </w:r>
      <w:r>
        <w:rPr>
          <w:rStyle w:val="NormalTok"/>
        </w:rPr>
        <w:t xml:space="preserve">)</w:t>
      </w:r>
    </w:p>
    <w:p>
      <w:pPr>
        <w:pStyle w:val="SourceCode"/>
      </w:pPr>
      <w:r>
        <w:rPr>
          <w:rStyle w:val="VerbatimChar"/>
        </w:rPr>
        <w:t xml:space="preserve"> [1]  56 100  78  35  33  60  92  87   1  99</w:t>
      </w:r>
    </w:p>
    <w:p>
      <w:pPr>
        <w:pStyle w:val="SourceCode"/>
      </w:pPr>
      <w:r>
        <w:rPr>
          <w:rStyle w:val="CommentTok"/>
        </w:rPr>
        <w:t xml:space="preserve"># draw ten numbers from the standard normal distribution</w:t>
      </w:r>
      <w:r>
        <w:br/>
      </w:r>
      <w:r>
        <w:br/>
      </w:r>
      <w:r>
        <w:rPr>
          <w:rStyle w:val="FunctionTok"/>
        </w:rPr>
        <w:t xml:space="preserve">rnorm</w:t>
      </w:r>
      <w:r>
        <w:rPr>
          <w:rStyle w:val="NormalTok"/>
        </w:rPr>
        <w:t xml:space="preserve">(</w:t>
      </w:r>
      <w:r>
        <w:rPr>
          <w:rStyle w:val="DecValTok"/>
        </w:rPr>
        <w:t xml:space="preserve">10</w:t>
      </w:r>
      <w:r>
        <w:rPr>
          <w:rStyle w:val="NormalTok"/>
        </w:rPr>
        <w:t xml:space="preserve">)</w:t>
      </w:r>
    </w:p>
    <w:p>
      <w:pPr>
        <w:pStyle w:val="SourceCode"/>
      </w:pPr>
      <w:r>
        <w:rPr>
          <w:rStyle w:val="VerbatimChar"/>
        </w:rPr>
        <w:t xml:space="preserve"> [1]  1.2054995 -1.1363244 -0.8434441 -1.2860222 -0.1042881 -0.3568145</w:t>
      </w:r>
      <w:r>
        <w:br/>
      </w:r>
      <w:r>
        <w:rPr>
          <w:rStyle w:val="VerbatimChar"/>
        </w:rPr>
        <w:t xml:space="preserve"> [7] -0.5577715 -2.1391066 -2.6985445 -0.4512796</w:t>
      </w:r>
    </w:p>
    <w:p>
      <w:pPr>
        <w:pStyle w:val="SourceCode"/>
      </w:pPr>
      <w:r>
        <w:rPr>
          <w:rStyle w:val="CommentTok"/>
        </w:rPr>
        <w:t xml:space="preserve"># draw ten numbers from a normal distribution with mean 100 and standard deviation 20</w:t>
      </w:r>
      <w:r>
        <w:br/>
      </w:r>
      <w:r>
        <w:br/>
      </w:r>
      <w:r>
        <w:rPr>
          <w:rStyle w:val="FunctionTok"/>
        </w:rPr>
        <w:t xml:space="preserve">rnorm</w:t>
      </w:r>
      <w:r>
        <w:rPr>
          <w:rStyle w:val="NormalTok"/>
        </w:rPr>
        <w:t xml:space="preserve">(</w:t>
      </w:r>
      <w:r>
        <w:rPr>
          <w:rStyle w:val="DecValTok"/>
        </w:rPr>
        <w:t xml:space="preserve">10</w:t>
      </w:r>
      <w:r>
        <w:rPr>
          <w:rStyle w:val="NormalTok"/>
        </w:rPr>
        <w:t xml:space="preserve">, </w:t>
      </w:r>
      <w:r>
        <w:rPr>
          <w:rStyle w:val="AttributeTok"/>
        </w:rPr>
        <w:t xml:space="preserve">mean=</w:t>
      </w:r>
      <w:r>
        <w:rPr>
          <w:rStyle w:val="DecValTok"/>
        </w:rPr>
        <w:t xml:space="preserve">100</w:t>
      </w:r>
      <w:r>
        <w:rPr>
          <w:rStyle w:val="NormalTok"/>
        </w:rPr>
        <w:t xml:space="preserve">, </w:t>
      </w:r>
      <w:r>
        <w:rPr>
          <w:rStyle w:val="AttributeTok"/>
        </w:rPr>
        <w:t xml:space="preserve">sd=</w:t>
      </w:r>
      <w:r>
        <w:rPr>
          <w:rStyle w:val="DecValTok"/>
        </w:rPr>
        <w:t xml:space="preserve">20</w:t>
      </w:r>
      <w:r>
        <w:rPr>
          <w:rStyle w:val="NormalTok"/>
        </w:rPr>
        <w:t xml:space="preserve">)</w:t>
      </w:r>
    </w:p>
    <w:p>
      <w:pPr>
        <w:pStyle w:val="SourceCode"/>
      </w:pPr>
      <w:r>
        <w:rPr>
          <w:rStyle w:val="VerbatimChar"/>
        </w:rPr>
        <w:t xml:space="preserve"> [1] 125.39583 104.42046  95.84254  43.29446  58.89260 124.01299 140.08365</w:t>
      </w:r>
      <w:r>
        <w:br/>
      </w:r>
      <w:r>
        <w:rPr>
          <w:rStyle w:val="VerbatimChar"/>
        </w:rPr>
        <w:t xml:space="preserve"> [8]  89.62842 107.82805  97.54644</w:t>
      </w:r>
    </w:p>
    <w:p>
      <w:pPr>
        <w:pStyle w:val="FirstParagraph"/>
      </w:pPr>
      <w:r>
        <w:t xml:space="preserve">We can also sample from a data object, such as a list of respondent names. In addition to sampling from distributions, we can calculate values based on the probability distribution functions (PDF), cumulative distribution functions (CDF), and quantiles of these distributions in a very flexible manner. See the</w:t>
      </w:r>
      <w:r>
        <w:t xml:space="preserve"> </w:t>
      </w:r>
      <w:hyperlink r:id="rId29">
        <w:r>
          <w:rPr>
            <w:rStyle w:val="Hyperlink"/>
          </w:rPr>
          <w:t xml:space="preserve">Introduction to R manual</w:t>
        </w:r>
      </w:hyperlink>
      <w:r>
        <w:t xml:space="preserve"> </w:t>
      </w:r>
      <w:r>
        <w:t xml:space="preserve">for a brief discussion. There are also many other tutorials on the Web.</w:t>
      </w:r>
    </w:p>
    <w:bookmarkEnd w:id="30"/>
    <w:bookmarkStart w:id="31" w:name="creating-functions"/>
    <w:p>
      <w:pPr>
        <w:pStyle w:val="Heading2"/>
      </w:pPr>
      <w:r>
        <w:t xml:space="preserve">3.4 Creating functions</w:t>
      </w:r>
    </w:p>
    <w:p>
      <w:pPr>
        <w:pStyle w:val="FirstParagraph"/>
      </w:pPr>
      <w:r>
        <w:t xml:space="preserve">Creating your own functions is easy. Name the function, use the assignment operator (&lt;-), then the</w:t>
      </w:r>
      <w:r>
        <w:t xml:space="preserve"> </w:t>
      </w:r>
      <w:r>
        <w:rPr>
          <w:i/>
          <w:iCs/>
        </w:rPr>
        <w:t xml:space="preserve">function</w:t>
      </w:r>
      <w:r>
        <w:t xml:space="preserve"> </w:t>
      </w:r>
      <w:r>
        <w:t xml:space="preserve">argument, enclosing the actual workings of the function in curly brackets {}. While the example below is simple, complex conditional statements of any length can be used within the brackets.</w:t>
      </w:r>
    </w:p>
    <w:p>
      <w:pPr>
        <w:pStyle w:val="SourceCode"/>
      </w:pPr>
      <w:r>
        <w:rPr>
          <w:rStyle w:val="CommentTok"/>
        </w:rPr>
        <w:t xml:space="preserve"># define the function</w:t>
      </w:r>
      <w:r>
        <w:br/>
      </w:r>
      <w:r>
        <w:br/>
      </w:r>
      <w:r>
        <w:rPr>
          <w:rStyle w:val="NormalTok"/>
        </w:rPr>
        <w:t xml:space="preserve">funkyadd</w:t>
      </w:r>
      <w:r>
        <w:rPr>
          <w:rStyle w:val="OtherTok"/>
        </w:rPr>
        <w:t xml:space="preserve">&lt;-</w:t>
      </w:r>
      <w:r>
        <w:rPr>
          <w:rStyle w:val="ControlFlowTok"/>
        </w:rPr>
        <w:t xml:space="preserve">function</w:t>
      </w:r>
      <w:r>
        <w:rPr>
          <w:rStyle w:val="NormalTok"/>
        </w:rPr>
        <w:t xml:space="preserve">(x,y)</w:t>
      </w:r>
      <w:r>
        <w:br/>
      </w:r>
      <w:r>
        <w:rPr>
          <w:rStyle w:val="NormalTok"/>
        </w:rPr>
        <w:t xml:space="preserve">{</w:t>
      </w:r>
      <w:r>
        <w:br/>
      </w:r>
      <w:r>
        <w:rPr>
          <w:rStyle w:val="NormalTok"/>
        </w:rPr>
        <w:t xml:space="preserve">  x</w:t>
      </w:r>
      <w:r>
        <w:rPr>
          <w:rStyle w:val="SpecialCharTok"/>
        </w:rPr>
        <w:t xml:space="preserve">+</w:t>
      </w:r>
      <w:r>
        <w:rPr>
          <w:rStyle w:val="NormalTok"/>
        </w:rPr>
        <w:t xml:space="preserve">y</w:t>
      </w:r>
      <w:r>
        <w:rPr>
          <w:rStyle w:val="SpecialCharTok"/>
        </w:rPr>
        <w:t xml:space="preserve">+</w:t>
      </w:r>
      <w:r>
        <w:rPr>
          <w:rStyle w:val="DecValTok"/>
        </w:rPr>
        <w:t xml:space="preserve">1</w:t>
      </w:r>
      <w:r>
        <w:br/>
      </w:r>
      <w:r>
        <w:rPr>
          <w:rStyle w:val="NormalTok"/>
        </w:rPr>
        <w:t xml:space="preserve">}</w:t>
      </w:r>
      <w:r>
        <w:br/>
      </w:r>
      <w:r>
        <w:br/>
      </w:r>
      <w:r>
        <w:rPr>
          <w:rStyle w:val="CommentTok"/>
        </w:rPr>
        <w:t xml:space="preserve"># run the function with arguments</w:t>
      </w:r>
      <w:r>
        <w:br/>
      </w:r>
      <w:r>
        <w:br/>
      </w:r>
      <w:r>
        <w:rPr>
          <w:rStyle w:val="FunctionTok"/>
        </w:rPr>
        <w:t xml:space="preserve">funkyadd</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p>
    <w:p>
      <w:pPr>
        <w:pStyle w:val="SourceCode"/>
      </w:pPr>
      <w:r>
        <w:rPr>
          <w:rStyle w:val="VerbatimChar"/>
        </w:rPr>
        <w:t xml:space="preserve">[1] 5</w:t>
      </w:r>
    </w:p>
    <w:p>
      <w:pPr>
        <w:pStyle w:val="FirstParagraph"/>
      </w:pPr>
      <w:r>
        <w:t xml:space="preserve">The ease of adding functions is one element in the flourishing of the large (22,000+) ecosystem of R packages, as individual researchers and users build the functions and tools to meet their analytical needs.</w:t>
      </w:r>
    </w:p>
    <w:bookmarkEnd w:id="31"/>
    <w:bookmarkStart w:id="34" w:name="r-help"/>
    <w:p>
      <w:pPr>
        <w:pStyle w:val="Heading2"/>
      </w:pPr>
      <w:r>
        <w:t xml:space="preserve">3.5 R help</w:t>
      </w:r>
    </w:p>
    <w:p>
      <w:pPr>
        <w:pStyle w:val="FirstParagraph"/>
      </w:pPr>
      <w:r>
        <w:t xml:space="preserve">The R help system is easy to access. Use a question mark before the name of a specific function to pull up its manual page (</w:t>
      </w:r>
      <w:r>
        <w:t xml:space="preserve"> </w:t>
      </w:r>
      <w:r>
        <w:rPr>
          <w:i/>
          <w:iCs/>
        </w:rPr>
        <w:t xml:space="preserve">?sample</w:t>
      </w:r>
      <w:r>
        <w:t xml:space="preserve"> </w:t>
      </w:r>
      <w:r>
        <w:t xml:space="preserve">or</w:t>
      </w:r>
      <w:r>
        <w:t xml:space="preserve"> </w:t>
      </w:r>
      <w:r>
        <w:rPr>
          <w:i/>
          <w:iCs/>
        </w:rPr>
        <w:t xml:space="preserve">?rnorm</w:t>
      </w:r>
      <w:r>
        <w:t xml:space="preserve">). Use two question marks to search The help tab in the lower right quadrant of RStudio also allows full access to the built in help, including manuals and searching.</w:t>
      </w:r>
    </w:p>
    <w:p>
      <w:pPr>
        <w:pStyle w:val="BodyText"/>
      </w:pPr>
      <w:r>
        <w:t xml:space="preserve">Searching the internet for R help can be useful, since there are a wealth of tutorials, blog posts, and other material on general methods and specific R packages. It is helpful to add something like</w:t>
      </w:r>
      <w:r>
        <w:t xml:space="preserve"> </w:t>
      </w:r>
      <w:r>
        <w:t xml:space="preserve">“R statistics”</w:t>
      </w:r>
      <w:r>
        <w:t xml:space="preserve"> </w:t>
      </w:r>
      <w:r>
        <w:t xml:space="preserve">or</w:t>
      </w:r>
      <w:r>
        <w:t xml:space="preserve"> </w:t>
      </w:r>
      <w:r>
        <w:t xml:space="preserve">“R software”</w:t>
      </w:r>
      <w:r>
        <w:t xml:space="preserve"> </w:t>
      </w:r>
      <w:r>
        <w:t xml:space="preserve">or</w:t>
      </w:r>
      <w:r>
        <w:t xml:space="preserve"> </w:t>
      </w:r>
      <w:r>
        <w:t xml:space="preserve">“R package”</w:t>
      </w:r>
      <w:r>
        <w:t xml:space="preserve"> </w:t>
      </w:r>
      <w:r>
        <w:t xml:space="preserve">to your search to distinguish from all other uses of the letter R!</w:t>
      </w:r>
    </w:p>
    <w:p>
      <w:pPr>
        <w:pStyle w:val="BodyText"/>
      </w:pPr>
      <w:r>
        <w:t xml:space="preserve">Two subscription resources available to Rutgers students are the</w:t>
      </w:r>
      <w:r>
        <w:t xml:space="preserve"> </w:t>
      </w:r>
      <w:hyperlink r:id="rId32">
        <w:r>
          <w:rPr>
            <w:rStyle w:val="Hyperlink"/>
          </w:rPr>
          <w:t xml:space="preserve">O’Reilly</w:t>
        </w:r>
      </w:hyperlink>
      <w:r>
        <w:t xml:space="preserve"> </w:t>
      </w:r>
      <w:r>
        <w:t xml:space="preserve">collection of technology resources, including books, videos, and mini-courses, and</w:t>
      </w:r>
      <w:r>
        <w:t xml:space="preserve"> </w:t>
      </w:r>
      <w:hyperlink r:id="rId33">
        <w:r>
          <w:rPr>
            <w:rStyle w:val="Hyperlink"/>
          </w:rPr>
          <w:t xml:space="preserve">Springer Nature</w:t>
        </w:r>
      </w:hyperlink>
      <w:r>
        <w:t xml:space="preserve">, which has a series called</w:t>
      </w:r>
      <w:r>
        <w:t xml:space="preserve"> </w:t>
      </w:r>
      <w:r>
        <w:t xml:space="preserve">“Use R!”</w:t>
      </w:r>
      <w:r>
        <w:t xml:space="preserve"> </w:t>
      </w:r>
      <w:r>
        <w:t xml:space="preserve">that provides practical guides to both general and specialized disciplinary methods for working with R. Just search for</w:t>
      </w:r>
      <w:r>
        <w:t xml:space="preserve"> </w:t>
      </w:r>
      <w:r>
        <w:t xml:space="preserve">“Use R!”</w:t>
      </w:r>
      <w:r>
        <w:t xml:space="preserve"> </w:t>
      </w:r>
      <w:r>
        <w:t xml:space="preserve">once logged in.</w:t>
      </w:r>
    </w:p>
    <w:bookmarkEnd w:id="34"/>
    <w:bookmarkStart w:id="35" w:name="rstudio"/>
    <w:p>
      <w:pPr>
        <w:pStyle w:val="Heading2"/>
      </w:pPr>
      <w:r>
        <w:t xml:space="preserve">3.6 RStudio</w:t>
      </w:r>
    </w:p>
    <w:p>
      <w:pPr>
        <w:pStyle w:val="FirstParagraph"/>
      </w:pPr>
      <w:r>
        <w:t xml:space="preserve">Here we also briefly review the basic layout of RStudio in the live demo or video.</w:t>
      </w:r>
    </w:p>
    <w:bookmarkEnd w:id="35"/>
    <w:bookmarkEnd w:id="36"/>
    <w:bookmarkStart w:id="37" w:name="the-tidyverse"/>
    <w:p>
      <w:pPr>
        <w:pStyle w:val="Heading1"/>
      </w:pPr>
      <w:r>
        <w:t xml:space="preserve">4. The</w:t>
      </w:r>
      <w:r>
        <w:t xml:space="preserve"> </w:t>
      </w:r>
      <w:r>
        <w:rPr>
          <w:i/>
          <w:iCs/>
        </w:rPr>
        <w:t xml:space="preserve">tidyverse</w:t>
      </w:r>
    </w:p>
    <w:p>
      <w:pPr>
        <w:pStyle w:val="FirstParagraph"/>
      </w:pPr>
      <w:r>
        <w:t xml:space="preserve">We will be preferring</w:t>
      </w:r>
      <w:r>
        <w:t xml:space="preserve"> </w:t>
      </w:r>
      <w:hyperlink r:id="rId22">
        <w:r>
          <w:rPr>
            <w:rStyle w:val="Hyperlink"/>
          </w:rPr>
          <w:t xml:space="preserve">tidyverse</w:t>
        </w:r>
      </w:hyperlink>
      <w:r>
        <w:t xml:space="preserve"> </w:t>
      </w:r>
      <w:r>
        <w:t xml:space="preserve">commands and methods throughout this workshop. The tidyverse is a very functional and well-structured collection of packages, backed by Posit, that is an excellent entry point into the world of R. However, one should be aware that as with most things in R, there are multiple possible paths to accomplishing the same task. So do not feel limited to this approach.</w:t>
      </w:r>
    </w:p>
    <w:bookmarkEnd w:id="37"/>
    <w:bookmarkStart w:id="55" w:name="importing-data"/>
    <w:p>
      <w:pPr>
        <w:pStyle w:val="Heading1"/>
      </w:pPr>
      <w:r>
        <w:t xml:space="preserve">5. Importing data</w:t>
      </w:r>
    </w:p>
    <w:bookmarkStart w:id="39" w:name="readr"/>
    <w:p>
      <w:pPr>
        <w:pStyle w:val="Heading2"/>
      </w:pPr>
      <w:r>
        <w:t xml:space="preserve">5.1 readr</w:t>
      </w:r>
    </w:p>
    <w:p>
      <w:pPr>
        <w:pStyle w:val="FirstParagraph"/>
      </w:pPr>
      <w:r>
        <w:rPr>
          <w:i/>
          <w:iCs/>
        </w:rPr>
        <w:t xml:space="preserve">readr</w:t>
      </w:r>
      <w:r>
        <w:t xml:space="preserve"> </w:t>
      </w:r>
      <w:r>
        <w:t xml:space="preserve">is the basic tidyverse package for importing plain text files of data into R.</w:t>
      </w:r>
    </w:p>
    <w:p>
      <w:pPr>
        <w:pStyle w:val="SourceCode"/>
      </w:pPr>
      <w:r>
        <w:rPr>
          <w:rStyle w:val="CommentTok"/>
        </w:rPr>
        <w:t xml:space="preserve"># start with a tab-separated file</w:t>
      </w:r>
      <w:r>
        <w:br/>
      </w:r>
      <w:r>
        <w:br/>
      </w:r>
      <w:r>
        <w:rPr>
          <w:rStyle w:val="FunctionTok"/>
        </w:rPr>
        <w:t xml:space="preserve">download.file</w:t>
      </w:r>
      <w:r>
        <w:rPr>
          <w:rStyle w:val="NormalTok"/>
        </w:rPr>
        <w:t xml:space="preserve">(</w:t>
      </w:r>
      <w:r>
        <w:rPr>
          <w:rStyle w:val="StringTok"/>
        </w:rPr>
        <w:t xml:space="preserve">"https://ryanwomack.com/data/myfile.txt"</w:t>
      </w:r>
      <w:r>
        <w:rPr>
          <w:rStyle w:val="NormalTok"/>
        </w:rPr>
        <w:t xml:space="preserve">, </w:t>
      </w:r>
      <w:r>
        <w:rPr>
          <w:rStyle w:val="StringTok"/>
        </w:rPr>
        <w:t xml:space="preserve">"myfile.txt"</w:t>
      </w:r>
      <w:r>
        <w:rPr>
          <w:rStyle w:val="NormalTok"/>
        </w:rPr>
        <w:t xml:space="preserve">)</w:t>
      </w:r>
      <w:r>
        <w:br/>
      </w:r>
      <w:r>
        <w:rPr>
          <w:rStyle w:val="NormalTok"/>
        </w:rPr>
        <w:t xml:space="preserve">mydata </w:t>
      </w:r>
      <w:r>
        <w:rPr>
          <w:rStyle w:val="OtherTok"/>
        </w:rPr>
        <w:t xml:space="preserve">&lt;-</w:t>
      </w:r>
      <w:r>
        <w:rPr>
          <w:rStyle w:val="NormalTok"/>
        </w:rPr>
        <w:t xml:space="preserve"> </w:t>
      </w:r>
      <w:r>
        <w:rPr>
          <w:rStyle w:val="FunctionTok"/>
        </w:rPr>
        <w:t xml:space="preserve">read_tsv</w:t>
      </w:r>
      <w:r>
        <w:rPr>
          <w:rStyle w:val="NormalTok"/>
        </w:rPr>
        <w:t xml:space="preserve">(</w:t>
      </w:r>
      <w:r>
        <w:rPr>
          <w:rStyle w:val="StringTok"/>
        </w:rPr>
        <w:t xml:space="preserve">"myfile.txt"</w:t>
      </w:r>
      <w:r>
        <w:rPr>
          <w:rStyle w:val="NormalTok"/>
        </w:rPr>
        <w:t xml:space="preserve">)</w:t>
      </w:r>
    </w:p>
    <w:p>
      <w:pPr>
        <w:pStyle w:val="SourceCode"/>
      </w:pPr>
      <w:r>
        <w:rPr>
          <w:rStyle w:val="VerbatimChar"/>
        </w:rPr>
        <w:t xml:space="preserve">Rows: 4 Columns: 3</w:t>
      </w:r>
      <w:r>
        <w:br/>
      </w:r>
      <w:r>
        <w:rPr>
          <w:rStyle w:val="VerbatimChar"/>
        </w:rPr>
        <w:t xml:space="preserve">── Column specification ────────────────────────────────────────────────────────</w:t>
      </w:r>
      <w:r>
        <w:br/>
      </w:r>
      <w:r>
        <w:rPr>
          <w:rStyle w:val="VerbatimChar"/>
        </w:rPr>
        <w:t xml:space="preserve">Delimiter: "\t"</w:t>
      </w:r>
      <w:r>
        <w:br/>
      </w:r>
      <w:r>
        <w:rPr>
          <w:rStyle w:val="VerbatimChar"/>
        </w:rPr>
        <w:t xml:space="preserve">chr (1): sex</w:t>
      </w:r>
      <w:r>
        <w:br/>
      </w:r>
      <w:r>
        <w:rPr>
          <w:rStyle w:val="VerbatimChar"/>
        </w:rPr>
        <w:t xml:space="preserve">dbl (2): age, height</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SourceCode"/>
      </w:pPr>
      <w:r>
        <w:rPr>
          <w:rStyle w:val="NormalTok"/>
        </w:rPr>
        <w:t xml:space="preserve">mydata</w:t>
      </w:r>
    </w:p>
    <w:p>
      <w:pPr>
        <w:pStyle w:val="SourceCode"/>
      </w:pPr>
      <w:r>
        <w:rPr>
          <w:rStyle w:val="VerbatimChar"/>
        </w:rPr>
        <w:t xml:space="preserve"># A tibble: 4 × 3</w:t>
      </w:r>
      <w:r>
        <w:br/>
      </w:r>
      <w:r>
        <w:rPr>
          <w:rStyle w:val="VerbatimChar"/>
        </w:rPr>
        <w:t xml:space="preserve">  sex     age height</w:t>
      </w:r>
      <w:r>
        <w:br/>
      </w:r>
      <w:r>
        <w:rPr>
          <w:rStyle w:val="VerbatimChar"/>
        </w:rPr>
        <w:t xml:space="preserve">  &lt;chr&gt; &lt;dbl&gt;  &lt;dbl&gt;</w:t>
      </w:r>
      <w:r>
        <w:br/>
      </w:r>
      <w:r>
        <w:rPr>
          <w:rStyle w:val="VerbatimChar"/>
        </w:rPr>
        <w:t xml:space="preserve">1 M        22    170</w:t>
      </w:r>
      <w:r>
        <w:br/>
      </w:r>
      <w:r>
        <w:rPr>
          <w:rStyle w:val="VerbatimChar"/>
        </w:rPr>
        <w:t xml:space="preserve">2 F        33    180</w:t>
      </w:r>
      <w:r>
        <w:br/>
      </w:r>
      <w:r>
        <w:rPr>
          <w:rStyle w:val="VerbatimChar"/>
        </w:rPr>
        <w:t xml:space="preserve">3 M        44    190</w:t>
      </w:r>
      <w:r>
        <w:br/>
      </w:r>
      <w:r>
        <w:rPr>
          <w:rStyle w:val="VerbatimChar"/>
        </w:rPr>
        <w:t xml:space="preserve">4 F        55    200</w:t>
      </w:r>
    </w:p>
    <w:p>
      <w:pPr>
        <w:pStyle w:val="FirstParagraph"/>
      </w:pPr>
      <w:r>
        <w:rPr>
          <w:i/>
          <w:iCs/>
        </w:rPr>
        <w:t xml:space="preserve">read_tsv</w:t>
      </w:r>
      <w:r>
        <w:t xml:space="preserve"> </w:t>
      </w:r>
      <w:r>
        <w:t xml:space="preserve">imports tab-separated text files. Later we will see</w:t>
      </w:r>
      <w:r>
        <w:t xml:space="preserve"> </w:t>
      </w:r>
      <w:r>
        <w:rPr>
          <w:i/>
          <w:iCs/>
        </w:rPr>
        <w:t xml:space="preserve">read_csv</w:t>
      </w:r>
      <w:r>
        <w:t xml:space="preserve"> </w:t>
      </w:r>
      <w:r>
        <w:t xml:space="preserve">which imports the most widely used comma-separated text file format. Among data formats, this is highly interoperable and error-proof, and is recommended for data sharing wherever appropriate.</w:t>
      </w:r>
    </w:p>
    <w:p>
      <w:pPr>
        <w:pStyle w:val="BodyText"/>
      </w:pPr>
      <w:r>
        <w:t xml:space="preserve">Instead of the underscore (_) typical of</w:t>
      </w:r>
      <w:r>
        <w:t xml:space="preserve"> </w:t>
      </w:r>
      <w:r>
        <w:rPr>
          <w:i/>
          <w:iCs/>
        </w:rPr>
        <w:t xml:space="preserve">tidyverse</w:t>
      </w:r>
      <w:r>
        <w:t xml:space="preserve"> </w:t>
      </w:r>
      <w:r>
        <w:t xml:space="preserve">data import commands, base R will use a period (.) separator, as in the</w:t>
      </w:r>
      <w:r>
        <w:t xml:space="preserve"> </w:t>
      </w:r>
      <w:r>
        <w:rPr>
          <w:i/>
          <w:iCs/>
        </w:rPr>
        <w:t xml:space="preserve">read.csv</w:t>
      </w:r>
      <w:r>
        <w:t xml:space="preserve"> </w:t>
      </w:r>
      <w:r>
        <w:t xml:space="preserve">command.</w:t>
      </w:r>
    </w:p>
    <w:p>
      <w:pPr>
        <w:pStyle w:val="BodyText"/>
      </w:pPr>
      <w:r>
        <w:t xml:space="preserve">See</w:t>
      </w:r>
      <w:r>
        <w:t xml:space="preserve"> </w:t>
      </w:r>
      <w:hyperlink r:id="rId38">
        <w:r>
          <w:rPr>
            <w:rStyle w:val="Hyperlink"/>
          </w:rPr>
          <w:t xml:space="preserve">readr.tidyverse.org</w:t>
        </w:r>
      </w:hyperlink>
      <w:r>
        <w:t xml:space="preserve"> </w:t>
      </w:r>
      <w:r>
        <w:t xml:space="preserve">for complete details. While the defaults for these functions are reasonable, the options outlined there will help you to adjust the import process for your particular use case and to deal with any errors.</w:t>
      </w:r>
    </w:p>
    <w:p>
      <w:pPr>
        <w:pStyle w:val="BodyText"/>
      </w:pPr>
      <w:r>
        <w:t xml:space="preserve">As described on their site, the</w:t>
      </w:r>
      <w:r>
        <w:t xml:space="preserve"> </w:t>
      </w:r>
      <w:r>
        <w:rPr>
          <w:i/>
          <w:iCs/>
        </w:rPr>
        <w:t xml:space="preserve">tidyverse</w:t>
      </w:r>
      <w:r>
        <w:t xml:space="preserve"> </w:t>
      </w:r>
      <w:r>
        <w:t xml:space="preserve">is opinionated. In the case of data import, the</w:t>
      </w:r>
      <w:r>
        <w:t xml:space="preserve"> </w:t>
      </w:r>
      <w:r>
        <w:rPr>
          <w:i/>
          <w:iCs/>
        </w:rPr>
        <w:t xml:space="preserve">tidyverse</w:t>
      </w:r>
      <w:r>
        <w:t xml:space="preserve"> </w:t>
      </w:r>
      <w:r>
        <w:t xml:space="preserve">style commands will make fewer assumptions about data you are imported. If an inconsistency is encountered, it is more likely to throw an error and ask you to fix it, rather than silently choosing an option to resolve it. In base R data import, this results in the data import appearing to be</w:t>
      </w:r>
      <w:r>
        <w:t xml:space="preserve"> </w:t>
      </w:r>
      <w:r>
        <w:t xml:space="preserve">“easy”</w:t>
      </w:r>
      <w:r>
        <w:t xml:space="preserve">, and then oddities later in the analysis appearing, resulting from assumptions like coercing all data to be a certain type. In the</w:t>
      </w:r>
      <w:r>
        <w:t xml:space="preserve"> </w:t>
      </w:r>
      <w:r>
        <w:rPr>
          <w:i/>
          <w:iCs/>
        </w:rPr>
        <w:t xml:space="preserve">tidyverse</w:t>
      </w:r>
      <w:r>
        <w:t xml:space="preserve">, the initial data import may require more patience and tweaking, but the resulting data frame will behave exactly as you have chosen.</w:t>
      </w:r>
    </w:p>
    <w:p>
      <w:pPr>
        <w:pStyle w:val="BodyText"/>
      </w:pPr>
      <w:r>
        <w:t xml:space="preserve">Note that for any data we can import, we can also export in that format. For csv files, use the</w:t>
      </w:r>
      <w:r>
        <w:t xml:space="preserve"> </w:t>
      </w:r>
      <w:r>
        <w:rPr>
          <w:i/>
          <w:iCs/>
        </w:rPr>
        <w:t xml:space="preserve">write_csv</w:t>
      </w:r>
      <w:r>
        <w:t xml:space="preserve"> </w:t>
      </w:r>
      <w:r>
        <w:t xml:space="preserve">command.</w:t>
      </w:r>
    </w:p>
    <w:bookmarkEnd w:id="39"/>
    <w:bookmarkStart w:id="42" w:name="excel-import"/>
    <w:p>
      <w:pPr>
        <w:pStyle w:val="Heading2"/>
      </w:pPr>
      <w:r>
        <w:t xml:space="preserve">5.2 Excel import</w:t>
      </w:r>
    </w:p>
    <w:p>
      <w:pPr>
        <w:pStyle w:val="FirstParagraph"/>
      </w:pPr>
      <w:r>
        <w:t xml:space="preserve">The</w:t>
      </w:r>
      <w:r>
        <w:t xml:space="preserve"> </w:t>
      </w:r>
      <w:hyperlink r:id="rId40">
        <w:r>
          <w:rPr>
            <w:rStyle w:val="Hyperlink"/>
            <w:i/>
            <w:iCs/>
          </w:rPr>
          <w:t xml:space="preserve">readxl</w:t>
        </w:r>
      </w:hyperlink>
      <w:r>
        <w:t xml:space="preserve"> </w:t>
      </w:r>
      <w:r>
        <w:t xml:space="preserve">package is used for .xls and .xlsx sheets. One thing to note is the number used to indicate which of the sheets in a file to import. If the sheet is named, that can also be used. The</w:t>
      </w:r>
      <w:r>
        <w:t xml:space="preserve"> </w:t>
      </w:r>
      <w:hyperlink r:id="rId41">
        <w:r>
          <w:rPr>
            <w:rStyle w:val="Hyperlink"/>
            <w:i/>
            <w:iCs/>
          </w:rPr>
          <w:t xml:space="preserve">writexl</w:t>
        </w:r>
      </w:hyperlink>
      <w:r>
        <w:t xml:space="preserve"> </w:t>
      </w:r>
      <w:r>
        <w:t xml:space="preserve">package exports Excel-format files.</w:t>
      </w:r>
    </w:p>
    <w:p>
      <w:pPr>
        <w:pStyle w:val="SourceCode"/>
      </w:pPr>
      <w:r>
        <w:rPr>
          <w:rStyle w:val="CommentTok"/>
        </w:rPr>
        <w:t xml:space="preserve"># install.packages("readxl")</w:t>
      </w:r>
      <w:r>
        <w:br/>
      </w:r>
      <w:r>
        <w:rPr>
          <w:rStyle w:val="FunctionTok"/>
        </w:rPr>
        <w:t xml:space="preserve">library</w:t>
      </w:r>
      <w:r>
        <w:rPr>
          <w:rStyle w:val="NormalTok"/>
        </w:rPr>
        <w:t xml:space="preserve">(readxl)</w:t>
      </w:r>
      <w:r>
        <w:br/>
      </w:r>
      <w:r>
        <w:br/>
      </w:r>
      <w:r>
        <w:rPr>
          <w:rStyle w:val="FunctionTok"/>
        </w:rPr>
        <w:t xml:space="preserve">download.file</w:t>
      </w:r>
      <w:r>
        <w:rPr>
          <w:rStyle w:val="NormalTok"/>
        </w:rPr>
        <w:t xml:space="preserve">(</w:t>
      </w:r>
      <w:r>
        <w:rPr>
          <w:rStyle w:val="StringTok"/>
        </w:rPr>
        <w:t xml:space="preserve">"https://ryanwomack.com/data/mydata.xlsx"</w:t>
      </w:r>
      <w:r>
        <w:rPr>
          <w:rStyle w:val="NormalTok"/>
        </w:rPr>
        <w:t xml:space="preserve">, </w:t>
      </w:r>
      <w:r>
        <w:rPr>
          <w:rStyle w:val="StringTok"/>
        </w:rPr>
        <w:t xml:space="preserve">"mydata.xlsx"</w:t>
      </w:r>
      <w:r>
        <w:rPr>
          <w:rStyle w:val="NormalTok"/>
        </w:rPr>
        <w:t xml:space="preserve">)</w:t>
      </w:r>
      <w:r>
        <w:br/>
      </w:r>
      <w:r>
        <w:rPr>
          <w:rStyle w:val="NormalTok"/>
        </w:rPr>
        <w:t xml:space="preserve">mydata</w:t>
      </w:r>
      <w:r>
        <w:rPr>
          <w:rStyle w:val="OtherTok"/>
        </w:rPr>
        <w:t xml:space="preserve">&lt;-</w:t>
      </w:r>
      <w:r>
        <w:rPr>
          <w:rStyle w:val="FunctionTok"/>
        </w:rPr>
        <w:t xml:space="preserve">read_excel</w:t>
      </w:r>
      <w:r>
        <w:rPr>
          <w:rStyle w:val="NormalTok"/>
        </w:rPr>
        <w:t xml:space="preserve">(</w:t>
      </w:r>
      <w:r>
        <w:rPr>
          <w:rStyle w:val="StringTok"/>
        </w:rPr>
        <w:t xml:space="preserve">"mydata.xlsx"</w:t>
      </w:r>
      <w:r>
        <w:rPr>
          <w:rStyle w:val="NormalTok"/>
        </w:rPr>
        <w:t xml:space="preserve">, </w:t>
      </w:r>
      <w:r>
        <w:rPr>
          <w:rStyle w:val="DecValTok"/>
        </w:rPr>
        <w:t xml:space="preserve">1</w:t>
      </w:r>
      <w:r>
        <w:rPr>
          <w:rStyle w:val="NormalTok"/>
        </w:rPr>
        <w:t xml:space="preserve">)</w:t>
      </w:r>
      <w:r>
        <w:br/>
      </w:r>
      <w:r>
        <w:rPr>
          <w:rStyle w:val="NormalTok"/>
        </w:rPr>
        <w:t xml:space="preserve">mydata</w:t>
      </w:r>
    </w:p>
    <w:p>
      <w:pPr>
        <w:pStyle w:val="SourceCode"/>
      </w:pPr>
      <w:r>
        <w:rPr>
          <w:rStyle w:val="VerbatimChar"/>
        </w:rPr>
        <w:t xml:space="preserve"># A tibble: 4 × 3</w:t>
      </w:r>
      <w:r>
        <w:br/>
      </w:r>
      <w:r>
        <w:rPr>
          <w:rStyle w:val="VerbatimChar"/>
        </w:rPr>
        <w:t xml:space="preserve">  sex     age height</w:t>
      </w:r>
      <w:r>
        <w:br/>
      </w:r>
      <w:r>
        <w:rPr>
          <w:rStyle w:val="VerbatimChar"/>
        </w:rPr>
        <w:t xml:space="preserve">  &lt;chr&gt; &lt;dbl&gt;  &lt;dbl&gt;</w:t>
      </w:r>
      <w:r>
        <w:br/>
      </w:r>
      <w:r>
        <w:rPr>
          <w:rStyle w:val="VerbatimChar"/>
        </w:rPr>
        <w:t xml:space="preserve">1 M        22    170</w:t>
      </w:r>
      <w:r>
        <w:br/>
      </w:r>
      <w:r>
        <w:rPr>
          <w:rStyle w:val="VerbatimChar"/>
        </w:rPr>
        <w:t xml:space="preserve">2 F        33    180</w:t>
      </w:r>
      <w:r>
        <w:br/>
      </w:r>
      <w:r>
        <w:rPr>
          <w:rStyle w:val="VerbatimChar"/>
        </w:rPr>
        <w:t xml:space="preserve">3 M        44    190</w:t>
      </w:r>
      <w:r>
        <w:br/>
      </w:r>
      <w:r>
        <w:rPr>
          <w:rStyle w:val="VerbatimChar"/>
        </w:rPr>
        <w:t xml:space="preserve">4 F        55    200</w:t>
      </w:r>
    </w:p>
    <w:p>
      <w:pPr>
        <w:pStyle w:val="FirstParagraph"/>
      </w:pPr>
      <w:r>
        <w:t xml:space="preserve">There are other non-tidyverse alternatives to working with Excel files that you may encounter.</w:t>
      </w:r>
    </w:p>
    <w:bookmarkEnd w:id="42"/>
    <w:bookmarkStart w:id="54" w:name="importing-other-formats"/>
    <w:p>
      <w:pPr>
        <w:pStyle w:val="Heading2"/>
      </w:pPr>
      <w:r>
        <w:t xml:space="preserve">5.3 Importing other formats</w:t>
      </w:r>
    </w:p>
    <w:p>
      <w:pPr>
        <w:numPr>
          <w:ilvl w:val="0"/>
          <w:numId w:val="1002"/>
        </w:numPr>
      </w:pPr>
      <w:r>
        <w:t xml:space="preserve">The</w:t>
      </w:r>
      <w:r>
        <w:t xml:space="preserve"> </w:t>
      </w:r>
      <w:hyperlink r:id="rId43">
        <w:r>
          <w:rPr>
            <w:rStyle w:val="Hyperlink"/>
          </w:rPr>
          <w:t xml:space="preserve">haven</w:t>
        </w:r>
      </w:hyperlink>
      <w:r>
        <w:t xml:space="preserve"> </w:t>
      </w:r>
      <w:r>
        <w:t xml:space="preserve">package is used to read and write SAS, Stata, and SPSS formats. The</w:t>
      </w:r>
      <w:r>
        <w:t xml:space="preserve"> </w:t>
      </w:r>
      <w:hyperlink r:id="rId44">
        <w:r>
          <w:rPr>
            <w:rStyle w:val="Hyperlink"/>
          </w:rPr>
          <w:t xml:space="preserve">foreign</w:t>
        </w:r>
      </w:hyperlink>
      <w:r>
        <w:t xml:space="preserve"> </w:t>
      </w:r>
      <w:r>
        <w:t xml:space="preserve">package is the traditional base R way of accomplishing these tasks.</w:t>
      </w:r>
    </w:p>
    <w:p>
      <w:pPr>
        <w:numPr>
          <w:ilvl w:val="0"/>
          <w:numId w:val="1002"/>
        </w:numPr>
      </w:pPr>
      <w:hyperlink r:id="rId45">
        <w:r>
          <w:rPr>
            <w:rStyle w:val="Hyperlink"/>
            <w:i/>
            <w:iCs/>
          </w:rPr>
          <w:t xml:space="preserve">googledrive</w:t>
        </w:r>
      </w:hyperlink>
      <w:r>
        <w:t xml:space="preserve"> </w:t>
      </w:r>
      <w:r>
        <w:t xml:space="preserve">allows you to interact with files on Google Drive from R.</w:t>
      </w:r>
    </w:p>
    <w:p>
      <w:pPr>
        <w:numPr>
          <w:ilvl w:val="0"/>
          <w:numId w:val="1002"/>
        </w:numPr>
      </w:pPr>
      <w:hyperlink r:id="rId46">
        <w:r>
          <w:rPr>
            <w:rStyle w:val="Hyperlink"/>
            <w:i/>
            <w:iCs/>
          </w:rPr>
          <w:t xml:space="preserve">rvest</w:t>
        </w:r>
      </w:hyperlink>
      <w:r>
        <w:t xml:space="preserve"> </w:t>
      </w:r>
      <w:r>
        <w:t xml:space="preserve">for web scraping.</w:t>
      </w:r>
    </w:p>
    <w:p>
      <w:pPr>
        <w:pStyle w:val="FirstParagraph"/>
      </w:pPr>
      <w:r>
        <w:t xml:space="preserve">The following are not in the core tidyverse, but are useful nevertheless.</w:t>
      </w:r>
    </w:p>
    <w:p>
      <w:pPr>
        <w:numPr>
          <w:ilvl w:val="0"/>
          <w:numId w:val="1003"/>
        </w:numPr>
      </w:pPr>
      <w:hyperlink r:id="rId47">
        <w:r>
          <w:rPr>
            <w:rStyle w:val="Hyperlink"/>
            <w:i/>
            <w:iCs/>
          </w:rPr>
          <w:t xml:space="preserve">jsonlite</w:t>
        </w:r>
      </w:hyperlink>
      <w:r>
        <w:t xml:space="preserve"> </w:t>
      </w:r>
      <w:r>
        <w:t xml:space="preserve">for JSON files.</w:t>
      </w:r>
    </w:p>
    <w:p>
      <w:pPr>
        <w:numPr>
          <w:ilvl w:val="0"/>
          <w:numId w:val="1003"/>
        </w:numPr>
      </w:pPr>
      <w:hyperlink r:id="rId48">
        <w:r>
          <w:rPr>
            <w:rStyle w:val="Hyperlink"/>
            <w:i/>
            <w:iCs/>
          </w:rPr>
          <w:t xml:space="preserve">xml2</w:t>
        </w:r>
      </w:hyperlink>
      <w:r>
        <w:t xml:space="preserve"> </w:t>
      </w:r>
      <w:r>
        <w:t xml:space="preserve">for working with XML.</w:t>
      </w:r>
    </w:p>
    <w:p>
      <w:pPr>
        <w:numPr>
          <w:ilvl w:val="0"/>
          <w:numId w:val="1003"/>
        </w:numPr>
      </w:pPr>
      <w:hyperlink r:id="rId49">
        <w:r>
          <w:rPr>
            <w:rStyle w:val="Hyperlink"/>
            <w:i/>
            <w:iCs/>
          </w:rPr>
          <w:t xml:space="preserve">httr</w:t>
        </w:r>
      </w:hyperlink>
      <w:r>
        <w:t xml:space="preserve"> </w:t>
      </w:r>
      <w:r>
        <w:t xml:space="preserve">for interacting with web APIs.</w:t>
      </w:r>
    </w:p>
    <w:p>
      <w:pPr>
        <w:numPr>
          <w:ilvl w:val="0"/>
          <w:numId w:val="1003"/>
        </w:numPr>
      </w:pPr>
      <w:hyperlink r:id="rId50">
        <w:r>
          <w:rPr>
            <w:rStyle w:val="Hyperlink"/>
          </w:rPr>
          <w:t xml:space="preserve">feather</w:t>
        </w:r>
      </w:hyperlink>
      <w:r>
        <w:t xml:space="preserve"> </w:t>
      </w:r>
      <w:r>
        <w:t xml:space="preserve">for sharing with Python and other languages.</w:t>
      </w:r>
    </w:p>
    <w:p>
      <w:pPr>
        <w:numPr>
          <w:ilvl w:val="0"/>
          <w:numId w:val="1003"/>
        </w:numPr>
      </w:pPr>
      <w:hyperlink r:id="rId51">
        <w:r>
          <w:rPr>
            <w:rStyle w:val="Hyperlink"/>
            <w:i/>
            <w:iCs/>
          </w:rPr>
          <w:t xml:space="preserve">DBI</w:t>
        </w:r>
      </w:hyperlink>
      <w:r>
        <w:t xml:space="preserve"> </w:t>
      </w:r>
      <w:r>
        <w:t xml:space="preserve">for working with relational databases. To connect to a specific database, you’ll need to pair DBI with a specific backend like RSQLite, RPostgres, or odbc. Learn more at</w:t>
      </w:r>
      <w:r>
        <w:t xml:space="preserve"> </w:t>
      </w:r>
      <w:hyperlink r:id="rId52">
        <w:r>
          <w:rPr>
            <w:rStyle w:val="Hyperlink"/>
          </w:rPr>
          <w:t xml:space="preserve">https://solutions.posit.co/connections/db/</w:t>
        </w:r>
      </w:hyperlink>
      <w:r>
        <w:t xml:space="preserve">.</w:t>
      </w:r>
    </w:p>
    <w:p>
      <w:pPr>
        <w:numPr>
          <w:ilvl w:val="0"/>
          <w:numId w:val="1003"/>
        </w:numPr>
      </w:pPr>
      <w:hyperlink r:id="rId53">
        <w:r>
          <w:rPr>
            <w:rStyle w:val="Hyperlink"/>
            <w:i/>
            <w:iCs/>
          </w:rPr>
          <w:t xml:space="preserve">Rclone</w:t>
        </w:r>
      </w:hyperlink>
      <w:r>
        <w:t xml:space="preserve"> </w:t>
      </w:r>
      <w:r>
        <w:t xml:space="preserve">for working with cloud sites like AWS, Box, Dropbox, and many more. Note that Rclone is not an R package (in spite of its name), but a standalone command line application. However,</w:t>
      </w:r>
      <w:r>
        <w:t xml:space="preserve"> </w:t>
      </w:r>
      <w:r>
        <w:rPr>
          <w:i/>
          <w:iCs/>
        </w:rPr>
        <w:t xml:space="preserve">rclone</w:t>
      </w:r>
      <w:r>
        <w:t xml:space="preserve"> </w:t>
      </w:r>
      <w:r>
        <w:t xml:space="preserve">commands can be run from with R or RStudio.</w:t>
      </w:r>
    </w:p>
    <w:p>
      <w:pPr>
        <w:pStyle w:val="FirstParagraph"/>
      </w:pPr>
      <w:r>
        <w:t xml:space="preserve">There are even more things that can be done with data, since R has packages for nearly everything, but let’s move on to working with data, a.k.a.</w:t>
      </w:r>
      <w:r>
        <w:t xml:space="preserve"> </w:t>
      </w:r>
      <w:r>
        <w:t xml:space="preserve">“data wrangling”</w:t>
      </w:r>
      <w:r>
        <w:t xml:space="preserve">.</w:t>
      </w:r>
    </w:p>
    <w:bookmarkEnd w:id="54"/>
    <w:bookmarkEnd w:id="55"/>
    <w:bookmarkStart w:id="69" w:name="wrangling-your-data"/>
    <w:p>
      <w:pPr>
        <w:pStyle w:val="Heading1"/>
      </w:pPr>
      <w:r>
        <w:t xml:space="preserve">6. Wrangling your data</w:t>
      </w:r>
    </w:p>
    <w:bookmarkStart w:id="57" w:name="tibbles-and-data-frames"/>
    <w:p>
      <w:pPr>
        <w:pStyle w:val="Heading2"/>
      </w:pPr>
      <w:r>
        <w:t xml:space="preserve">6.1 tibbles and data frames</w:t>
      </w:r>
    </w:p>
    <w:p>
      <w:pPr>
        <w:pStyle w:val="FirstParagraph"/>
      </w:pPr>
      <w:r>
        <w:t xml:space="preserve">To quote the</w:t>
      </w:r>
      <w:r>
        <w:t xml:space="preserve"> </w:t>
      </w:r>
      <w:hyperlink r:id="rId56">
        <w:r>
          <w:rPr>
            <w:rStyle w:val="Hyperlink"/>
            <w:i/>
            <w:iCs/>
          </w:rPr>
          <w:t xml:space="preserve">tibble</w:t>
        </w:r>
      </w:hyperlink>
      <w:r>
        <w:t xml:space="preserve"> </w:t>
      </w:r>
      <w:r>
        <w:t xml:space="preserve">webpage,</w:t>
      </w:r>
      <w:r>
        <w:t xml:space="preserve"> </w:t>
      </w:r>
      <w:r>
        <w:t xml:space="preserve">“tibbles are data.frames that are lazy and surly: they do less (i.e. they don’t change variable names or types, and don’t do partial matching) and complain more (e.g. when a variable does not exist). This forces you to confront problems earlier, typically leading to cleaner, more expressive code. Tibbles also have an enhanced print() method which makes them easier to use with large datasets containing complex objects.”</w:t>
      </w:r>
    </w:p>
    <w:p>
      <w:pPr>
        <w:pStyle w:val="BodyText"/>
      </w:pPr>
      <w:r>
        <w:t xml:space="preserve">While the tibble is a</w:t>
      </w:r>
      <w:r>
        <w:t xml:space="preserve"> </w:t>
      </w:r>
      <w:r>
        <w:t xml:space="preserve">“better-behaved”</w:t>
      </w:r>
      <w:r>
        <w:t xml:space="preserve"> </w:t>
      </w:r>
      <w:r>
        <w:t xml:space="preserve">data.frame, at least in some ways</w:t>
      </w:r>
      <w:r>
        <w:t xml:space="preserve"> </w:t>
      </w:r>
      <w:r>
        <w:rPr>
          <w:i/>
          <w:iCs/>
        </w:rPr>
        <w:t xml:space="preserve">data.frame</w:t>
      </w:r>
      <w:r>
        <w:t xml:space="preserve"> </w:t>
      </w:r>
      <w:r>
        <w:t xml:space="preserve">is the traditional R data structure and many packages still expect it. We can convert back and forth between tibbles and data frames easily, however. The</w:t>
      </w:r>
      <w:r>
        <w:t xml:space="preserve"> </w:t>
      </w:r>
      <w:r>
        <w:rPr>
          <w:i/>
          <w:iCs/>
        </w:rPr>
        <w:t xml:space="preserve">as.data.frame</w:t>
      </w:r>
      <w:r>
        <w:t xml:space="preserve"> </w:t>
      </w:r>
      <w:r>
        <w:t xml:space="preserve">command converts a tibble to a data frame, while the</w:t>
      </w:r>
      <w:r>
        <w:t xml:space="preserve"> </w:t>
      </w:r>
      <w:r>
        <w:rPr>
          <w:i/>
          <w:iCs/>
        </w:rPr>
        <w:t xml:space="preserve">as_tibble</w:t>
      </w:r>
      <w:r>
        <w:t xml:space="preserve"> </w:t>
      </w:r>
      <w:r>
        <w:t xml:space="preserve">command converts a data frame to a tibble.</w:t>
      </w:r>
    </w:p>
    <w:p>
      <w:pPr>
        <w:pStyle w:val="SourceCode"/>
      </w:pPr>
      <w:r>
        <w:rPr>
          <w:rStyle w:val="FunctionTok"/>
        </w:rPr>
        <w:t xml:space="preserve">library</w:t>
      </w:r>
      <w:r>
        <w:rPr>
          <w:rStyle w:val="NormalTok"/>
        </w:rPr>
        <w:t xml:space="preserve">(tibble)</w:t>
      </w:r>
      <w:r>
        <w:br/>
      </w:r>
      <w:r>
        <w:br/>
      </w:r>
      <w:r>
        <w:rPr>
          <w:rStyle w:val="CommentTok"/>
        </w:rPr>
        <w:t xml:space="preserve"># "as" functions in R convert back and forth between formats</w:t>
      </w:r>
      <w:r>
        <w:br/>
      </w:r>
      <w:r>
        <w:br/>
      </w:r>
      <w:r>
        <w:rPr>
          <w:rStyle w:val="CommentTok"/>
        </w:rPr>
        <w:t xml:space="preserve"># "." notation in base R, "_" notation in tidyverse</w:t>
      </w:r>
      <w:r>
        <w:br/>
      </w:r>
      <w:r>
        <w:br/>
      </w:r>
      <w:r>
        <w:rPr>
          <w:rStyle w:val="FunctionTok"/>
        </w:rPr>
        <w:t xml:space="preserve">as.data.frame</w:t>
      </w:r>
      <w:r>
        <w:rPr>
          <w:rStyle w:val="NormalTok"/>
        </w:rPr>
        <w:t xml:space="preserve">(mydata)</w:t>
      </w:r>
    </w:p>
    <w:p>
      <w:pPr>
        <w:pStyle w:val="SourceCode"/>
      </w:pPr>
      <w:r>
        <w:rPr>
          <w:rStyle w:val="VerbatimChar"/>
        </w:rPr>
        <w:t xml:space="preserve">  sex age height</w:t>
      </w:r>
      <w:r>
        <w:br/>
      </w:r>
      <w:r>
        <w:rPr>
          <w:rStyle w:val="VerbatimChar"/>
        </w:rPr>
        <w:t xml:space="preserve">1   M  22    170</w:t>
      </w:r>
      <w:r>
        <w:br/>
      </w:r>
      <w:r>
        <w:rPr>
          <w:rStyle w:val="VerbatimChar"/>
        </w:rPr>
        <w:t xml:space="preserve">2   F  33    180</w:t>
      </w:r>
      <w:r>
        <w:br/>
      </w:r>
      <w:r>
        <w:rPr>
          <w:rStyle w:val="VerbatimChar"/>
        </w:rPr>
        <w:t xml:space="preserve">3   M  44    190</w:t>
      </w:r>
      <w:r>
        <w:br/>
      </w:r>
      <w:r>
        <w:rPr>
          <w:rStyle w:val="VerbatimChar"/>
        </w:rPr>
        <w:t xml:space="preserve">4   F  55    200</w:t>
      </w:r>
    </w:p>
    <w:p>
      <w:pPr>
        <w:pStyle w:val="SourceCode"/>
      </w:pPr>
      <w:r>
        <w:rPr>
          <w:rStyle w:val="FunctionTok"/>
        </w:rPr>
        <w:t xml:space="preserve">as_tibble</w:t>
      </w:r>
      <w:r>
        <w:rPr>
          <w:rStyle w:val="NormalTok"/>
        </w:rPr>
        <w:t xml:space="preserve">(iris)</w:t>
      </w:r>
    </w:p>
    <w:p>
      <w:pPr>
        <w:pStyle w:val="SourceCode"/>
      </w:pPr>
      <w:r>
        <w:rPr>
          <w:rStyle w:val="VerbatimChar"/>
        </w:rPr>
        <w:t xml:space="preserve"># A tibble: 150 × 5</w:t>
      </w:r>
      <w:r>
        <w:br/>
      </w:r>
      <w:r>
        <w:rPr>
          <w:rStyle w:val="VerbatimChar"/>
        </w:rPr>
        <w:t xml:space="preserve">   Sepal.Length Sepal.Width Petal.Length Petal.Width Species</w:t>
      </w:r>
      <w:r>
        <w:br/>
      </w:r>
      <w:r>
        <w:rPr>
          <w:rStyle w:val="VerbatimChar"/>
        </w:rPr>
        <w:t xml:space="preserve">          &lt;dbl&gt;       &lt;dbl&gt;        &lt;dbl&gt;       &lt;dbl&gt; &lt;fct&gt;  </w:t>
      </w:r>
      <w:r>
        <w:br/>
      </w:r>
      <w:r>
        <w:rPr>
          <w:rStyle w:val="VerbatimChar"/>
        </w:rPr>
        <w:t xml:space="preserve"> 1          5.1         3.5          1.4         0.2 setosa </w:t>
      </w:r>
      <w:r>
        <w:br/>
      </w:r>
      <w:r>
        <w:rPr>
          <w:rStyle w:val="VerbatimChar"/>
        </w:rPr>
        <w:t xml:space="preserve"> 2          4.9         3            1.4         0.2 setosa </w:t>
      </w:r>
      <w:r>
        <w:br/>
      </w:r>
      <w:r>
        <w:rPr>
          <w:rStyle w:val="VerbatimChar"/>
        </w:rPr>
        <w:t xml:space="preserve"> 3          4.7         3.2          1.3         0.2 setosa </w:t>
      </w:r>
      <w:r>
        <w:br/>
      </w:r>
      <w:r>
        <w:rPr>
          <w:rStyle w:val="VerbatimChar"/>
        </w:rPr>
        <w:t xml:space="preserve"> 4          4.6         3.1          1.5         0.2 setosa </w:t>
      </w:r>
      <w:r>
        <w:br/>
      </w:r>
      <w:r>
        <w:rPr>
          <w:rStyle w:val="VerbatimChar"/>
        </w:rPr>
        <w:t xml:space="preserve"> 5          5           3.6          1.4         0.2 setosa </w:t>
      </w:r>
      <w:r>
        <w:br/>
      </w:r>
      <w:r>
        <w:rPr>
          <w:rStyle w:val="VerbatimChar"/>
        </w:rPr>
        <w:t xml:space="preserve"> 6          5.4         3.9          1.7         0.4 setosa </w:t>
      </w:r>
      <w:r>
        <w:br/>
      </w:r>
      <w:r>
        <w:rPr>
          <w:rStyle w:val="VerbatimChar"/>
        </w:rPr>
        <w:t xml:space="preserve"> 7          4.6         3.4          1.4         0.3 setosa </w:t>
      </w:r>
      <w:r>
        <w:br/>
      </w:r>
      <w:r>
        <w:rPr>
          <w:rStyle w:val="VerbatimChar"/>
        </w:rPr>
        <w:t xml:space="preserve"> 8          5           3.4          1.5         0.2 setosa </w:t>
      </w:r>
      <w:r>
        <w:br/>
      </w:r>
      <w:r>
        <w:rPr>
          <w:rStyle w:val="VerbatimChar"/>
        </w:rPr>
        <w:t xml:space="preserve"> 9          4.4         2.9          1.4         0.2 setosa </w:t>
      </w:r>
      <w:r>
        <w:br/>
      </w:r>
      <w:r>
        <w:rPr>
          <w:rStyle w:val="VerbatimChar"/>
        </w:rPr>
        <w:t xml:space="preserve">10          4.9         3.1          1.5         0.1 setosa </w:t>
      </w:r>
      <w:r>
        <w:br/>
      </w:r>
      <w:r>
        <w:rPr>
          <w:rStyle w:val="VerbatimChar"/>
        </w:rPr>
        <w:t xml:space="preserve"># ℹ 140 more rows</w:t>
      </w:r>
    </w:p>
    <w:bookmarkEnd w:id="57"/>
    <w:bookmarkStart w:id="59" w:name="data.table"/>
    <w:p>
      <w:pPr>
        <w:pStyle w:val="Heading2"/>
      </w:pPr>
      <w:r>
        <w:t xml:space="preserve">6.2 data.table</w:t>
      </w:r>
    </w:p>
    <w:p>
      <w:pPr>
        <w:pStyle w:val="FirstParagraph"/>
      </w:pPr>
      <w:r>
        <w:t xml:space="preserve">The</w:t>
      </w:r>
      <w:r>
        <w:t xml:space="preserve"> </w:t>
      </w:r>
      <w:hyperlink r:id="rId58">
        <w:r>
          <w:rPr>
            <w:rStyle w:val="Hyperlink"/>
            <w:i/>
            <w:iCs/>
          </w:rPr>
          <w:t xml:space="preserve">data.table</w:t>
        </w:r>
      </w:hyperlink>
      <w:r>
        <w:t xml:space="preserve"> </w:t>
      </w:r>
      <w:r>
        <w:t xml:space="preserve">package is not a part of the tidyverse, but is important to be aware of. It is a high performance version of the data frame suitable for big data applications, using the</w:t>
      </w:r>
      <w:r>
        <w:t xml:space="preserve"> </w:t>
      </w:r>
      <w:r>
        <w:rPr>
          <w:i/>
          <w:iCs/>
        </w:rPr>
        <w:t xml:space="preserve">fread</w:t>
      </w:r>
      <w:r>
        <w:t xml:space="preserve"> </w:t>
      </w:r>
      <w:r>
        <w:t xml:space="preserve">command to import data.</w:t>
      </w:r>
    </w:p>
    <w:bookmarkEnd w:id="59"/>
    <w:bookmarkStart w:id="64" w:name="world-bank-gender-statistics"/>
    <w:p>
      <w:pPr>
        <w:pStyle w:val="Heading2"/>
      </w:pPr>
      <w:r>
        <w:t xml:space="preserve">6.3 World Bank Gender Statistics</w:t>
      </w:r>
    </w:p>
    <w:p>
      <w:pPr>
        <w:pStyle w:val="FirstParagraph"/>
      </w:pPr>
      <w:r>
        <w:t xml:space="preserve">Now let’s grab some data. We will use a realistic data example, the</w:t>
      </w:r>
      <w:r>
        <w:t xml:space="preserve"> </w:t>
      </w:r>
      <w:hyperlink r:id="rId60">
        <w:r>
          <w:rPr>
            <w:rStyle w:val="Hyperlink"/>
          </w:rPr>
          <w:t xml:space="preserve">World Bank’s Gender Statistics database</w:t>
        </w:r>
      </w:hyperlink>
      <w:r>
        <w:t xml:space="preserve">, whose</w:t>
      </w:r>
      <w:r>
        <w:t xml:space="preserve"> </w:t>
      </w:r>
      <w:hyperlink r:id="rId61">
        <w:r>
          <w:rPr>
            <w:rStyle w:val="Hyperlink"/>
          </w:rPr>
          <w:t xml:space="preserve">raw data</w:t>
        </w:r>
      </w:hyperlink>
      <w:r>
        <w:t xml:space="preserve"> </w:t>
      </w:r>
      <w:r>
        <w:t xml:space="preserve">is directly downloadable. Other</w:t>
      </w:r>
      <w:r>
        <w:t xml:space="preserve"> </w:t>
      </w:r>
      <w:hyperlink r:id="rId62">
        <w:r>
          <w:rPr>
            <w:rStyle w:val="Hyperlink"/>
          </w:rPr>
          <w:t xml:space="preserve">World Bank Open Data</w:t>
        </w:r>
      </w:hyperlink>
      <w:r>
        <w:t xml:space="preserve"> </w:t>
      </w:r>
      <w:r>
        <w:t xml:space="preserve">is available as well. See</w:t>
      </w:r>
      <w:r>
        <w:t xml:space="preserve"> </w:t>
      </w:r>
      <w:hyperlink r:id="rId63">
        <w:r>
          <w:rPr>
            <w:rStyle w:val="Hyperlink"/>
          </w:rPr>
          <w:t xml:space="preserve">genderdata.worldbank.org</w:t>
        </w:r>
      </w:hyperlink>
      <w:r>
        <w:t xml:space="preserve"> </w:t>
      </w:r>
      <w:r>
        <w:t xml:space="preserve">for more background on the Gender Data portal. Note that we have to inspect the data and understand the variables first before manipulating in R – this is not an automatic process. The dataset we download is over 150MB in size.</w:t>
      </w:r>
    </w:p>
    <w:p>
      <w:pPr>
        <w:pStyle w:val="BodyText"/>
      </w:pPr>
      <w:r>
        <w:t xml:space="preserve">Our hypothetical researcher wants to isolate selected variables for selected countries for one recent year of data. We’ll work through this step by step to illustrate data commands at our disposal for wrangling.</w:t>
      </w:r>
    </w:p>
    <w:p>
      <w:pPr>
        <w:pStyle w:val="SourceCode"/>
      </w:pPr>
      <w:r>
        <w:rPr>
          <w:rStyle w:val="CommentTok"/>
        </w:rPr>
        <w:t xml:space="preserve"># note the timeout options below may be useful if you're on a slow connection or the World Bank site is slow to respond.</w:t>
      </w:r>
      <w:r>
        <w:br/>
      </w:r>
      <w:r>
        <w:br/>
      </w:r>
      <w:r>
        <w:rPr>
          <w:rStyle w:val="FunctionTok"/>
        </w:rPr>
        <w:t xml:space="preserve">getOption</w:t>
      </w:r>
      <w:r>
        <w:rPr>
          <w:rStyle w:val="NormalTok"/>
        </w:rPr>
        <w:t xml:space="preserve">(</w:t>
      </w:r>
      <w:r>
        <w:rPr>
          <w:rStyle w:val="StringTok"/>
        </w:rPr>
        <w:t xml:space="preserve">"timeout"</w:t>
      </w:r>
      <w:r>
        <w:rPr>
          <w:rStyle w:val="NormalTok"/>
        </w:rPr>
        <w:t xml:space="preserve">)</w:t>
      </w:r>
    </w:p>
    <w:p>
      <w:pPr>
        <w:pStyle w:val="SourceCode"/>
      </w:pPr>
      <w:r>
        <w:rPr>
          <w:rStyle w:val="VerbatimChar"/>
        </w:rPr>
        <w:t xml:space="preserve">[1] 60</w:t>
      </w:r>
    </w:p>
    <w:p>
      <w:pPr>
        <w:pStyle w:val="SourceCode"/>
      </w:pPr>
      <w:r>
        <w:rPr>
          <w:rStyle w:val="FunctionTok"/>
        </w:rPr>
        <w:t xml:space="preserve">options</w:t>
      </w:r>
      <w:r>
        <w:rPr>
          <w:rStyle w:val="NormalTok"/>
        </w:rPr>
        <w:t xml:space="preserve">(</w:t>
      </w:r>
      <w:r>
        <w:rPr>
          <w:rStyle w:val="AttributeTok"/>
        </w:rPr>
        <w:t xml:space="preserve">timeout=</w:t>
      </w:r>
      <w:r>
        <w:rPr>
          <w:rStyle w:val="DecValTok"/>
        </w:rPr>
        <w:t xml:space="preserve">6000</w:t>
      </w:r>
      <w:r>
        <w:rPr>
          <w:rStyle w:val="NormalTok"/>
        </w:rPr>
        <w:t xml:space="preserve">)</w:t>
      </w:r>
      <w:r>
        <w:br/>
      </w:r>
      <w:r>
        <w:br/>
      </w:r>
      <w:r>
        <w:rPr>
          <w:rStyle w:val="FunctionTok"/>
        </w:rPr>
        <w:t xml:space="preserve">download.file</w:t>
      </w:r>
      <w:r>
        <w:rPr>
          <w:rStyle w:val="NormalTok"/>
        </w:rPr>
        <w:t xml:space="preserve">(</w:t>
      </w:r>
      <w:r>
        <w:rPr>
          <w:rStyle w:val="StringTok"/>
        </w:rPr>
        <w:t xml:space="preserve">"https://databank.worldbank.org/data/download/Gender_Stats_CSV.zip"</w:t>
      </w:r>
      <w:r>
        <w:rPr>
          <w:rStyle w:val="NormalTok"/>
        </w:rPr>
        <w:t xml:space="preserve">, </w:t>
      </w:r>
      <w:r>
        <w:rPr>
          <w:rStyle w:val="StringTok"/>
        </w:rPr>
        <w:t xml:space="preserve">"gender.zip"</w:t>
      </w:r>
      <w:r>
        <w:rPr>
          <w:rStyle w:val="NormalTok"/>
        </w:rPr>
        <w:t xml:space="preserve">)</w:t>
      </w:r>
      <w:r>
        <w:br/>
      </w:r>
      <w:r>
        <w:br/>
      </w:r>
      <w:r>
        <w:rPr>
          <w:rStyle w:val="FunctionTok"/>
        </w:rPr>
        <w:t xml:space="preserve">unzip</w:t>
      </w:r>
      <w:r>
        <w:rPr>
          <w:rStyle w:val="NormalTok"/>
        </w:rPr>
        <w:t xml:space="preserve">(</w:t>
      </w:r>
      <w:r>
        <w:rPr>
          <w:rStyle w:val="StringTok"/>
        </w:rPr>
        <w:t xml:space="preserve">"gender.zip"</w:t>
      </w:r>
      <w:r>
        <w:rPr>
          <w:rStyle w:val="NormalTok"/>
        </w:rPr>
        <w:t xml:space="preserve">)</w:t>
      </w:r>
      <w:r>
        <w:br/>
      </w:r>
      <w:r>
        <w:br/>
      </w:r>
      <w:r>
        <w:rPr>
          <w:rStyle w:val="CommentTok"/>
        </w:rPr>
        <w:t xml:space="preserve"># we read in the data with read_csv and examine it, then remove two unneeded columns with codes, using basic matrix notation</w:t>
      </w:r>
      <w:r>
        <w:br/>
      </w:r>
      <w:r>
        <w:br/>
      </w:r>
      <w:r>
        <w:rPr>
          <w:rStyle w:val="NormalTok"/>
        </w:rPr>
        <w:t xml:space="preserve">gender_data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"Gender_StatsCSV.csv"</w:t>
      </w:r>
      <w:r>
        <w:rPr>
          <w:rStyle w:val="NormalTok"/>
        </w:rPr>
        <w:t xml:space="preserve">)</w:t>
      </w:r>
    </w:p>
    <w:p>
      <w:pPr>
        <w:pStyle w:val="SourceCode"/>
      </w:pPr>
      <w:r>
        <w:rPr>
          <w:rStyle w:val="VerbatimChar"/>
        </w:rPr>
        <w:t xml:space="preserve">Rows: 372504 Columns: 70</w:t>
      </w:r>
      <w:r>
        <w:br/>
      </w:r>
      <w:r>
        <w:rPr>
          <w:rStyle w:val="VerbatimChar"/>
        </w:rPr>
        <w:t xml:space="preserve">── Column specification ────────────────────────────────────────────────────────</w:t>
      </w:r>
      <w:r>
        <w:br/>
      </w:r>
      <w:r>
        <w:rPr>
          <w:rStyle w:val="VerbatimChar"/>
        </w:rPr>
        <w:t xml:space="preserve">Delimiter: ","</w:t>
      </w:r>
      <w:r>
        <w:br/>
      </w:r>
      <w:r>
        <w:rPr>
          <w:rStyle w:val="VerbatimChar"/>
        </w:rPr>
        <w:t xml:space="preserve">chr  (4): Country Name, Country Code, Indicator Name, Indicator Code</w:t>
      </w:r>
      <w:r>
        <w:br/>
      </w:r>
      <w:r>
        <w:rPr>
          <w:rStyle w:val="VerbatimChar"/>
        </w:rPr>
        <w:t xml:space="preserve">dbl (66): 1960, 1961, 1962, 1963, 1964, 1965, 1966, 1967, 1968, 1969, 1970, ...</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SourceCode"/>
      </w:pPr>
      <w:r>
        <w:rPr>
          <w:rStyle w:val="FunctionTok"/>
        </w:rPr>
        <w:t xml:space="preserve">names</w:t>
      </w:r>
      <w:r>
        <w:rPr>
          <w:rStyle w:val="NormalTok"/>
        </w:rPr>
        <w:t xml:space="preserve">(gender_data)</w:t>
      </w:r>
    </w:p>
    <w:p>
      <w:pPr>
        <w:pStyle w:val="SourceCode"/>
      </w:pPr>
      <w:r>
        <w:rPr>
          <w:rStyle w:val="VerbatimChar"/>
        </w:rPr>
        <w:t xml:space="preserve"> [1] "Country Name"   "Country Code"   "Indicator Name" "Indicator Code"</w:t>
      </w:r>
      <w:r>
        <w:br/>
      </w:r>
      <w:r>
        <w:rPr>
          <w:rStyle w:val="VerbatimChar"/>
        </w:rPr>
        <w:t xml:space="preserve"> [5] "1960"           "1961"           "1962"           "1963"          </w:t>
      </w:r>
      <w:r>
        <w:br/>
      </w:r>
      <w:r>
        <w:rPr>
          <w:rStyle w:val="VerbatimChar"/>
        </w:rPr>
        <w:t xml:space="preserve"> [9] "1964"           "1965"           "1966"           "1967"          </w:t>
      </w:r>
      <w:r>
        <w:br/>
      </w:r>
      <w:r>
        <w:rPr>
          <w:rStyle w:val="VerbatimChar"/>
        </w:rPr>
        <w:t xml:space="preserve">[13] "1968"           "1969"           "1970"           "1971"          </w:t>
      </w:r>
      <w:r>
        <w:br/>
      </w:r>
      <w:r>
        <w:rPr>
          <w:rStyle w:val="VerbatimChar"/>
        </w:rPr>
        <w:t xml:space="preserve">[17] "1972"           "1973"           "1974"           "1975"          </w:t>
      </w:r>
      <w:r>
        <w:br/>
      </w:r>
      <w:r>
        <w:rPr>
          <w:rStyle w:val="VerbatimChar"/>
        </w:rPr>
        <w:t xml:space="preserve">[21] "1976"           "1977"           "1978"           "1979"          </w:t>
      </w:r>
      <w:r>
        <w:br/>
      </w:r>
      <w:r>
        <w:rPr>
          <w:rStyle w:val="VerbatimChar"/>
        </w:rPr>
        <w:t xml:space="preserve">[25] "1980"           "1981"           "1982"           "1983"          </w:t>
      </w:r>
      <w:r>
        <w:br/>
      </w:r>
      <w:r>
        <w:rPr>
          <w:rStyle w:val="VerbatimChar"/>
        </w:rPr>
        <w:t xml:space="preserve">[29] "1984"           "1985"           "1986"           "1987"          </w:t>
      </w:r>
      <w:r>
        <w:br/>
      </w:r>
      <w:r>
        <w:rPr>
          <w:rStyle w:val="VerbatimChar"/>
        </w:rPr>
        <w:t xml:space="preserve">[33] "1988"           "1989"           "1990"           "1991"          </w:t>
      </w:r>
      <w:r>
        <w:br/>
      </w:r>
      <w:r>
        <w:rPr>
          <w:rStyle w:val="VerbatimChar"/>
        </w:rPr>
        <w:t xml:space="preserve">[37] "1992"           "1993"           "1994"           "1995"          </w:t>
      </w:r>
      <w:r>
        <w:br/>
      </w:r>
      <w:r>
        <w:rPr>
          <w:rStyle w:val="VerbatimChar"/>
        </w:rPr>
        <w:t xml:space="preserve">[41] "1996"           "1997"           "1998"           "1999"          </w:t>
      </w:r>
      <w:r>
        <w:br/>
      </w:r>
      <w:r>
        <w:rPr>
          <w:rStyle w:val="VerbatimChar"/>
        </w:rPr>
        <w:t xml:space="preserve">[45] "2000"           "2001"           "2002"           "2003"          </w:t>
      </w:r>
      <w:r>
        <w:br/>
      </w:r>
      <w:r>
        <w:rPr>
          <w:rStyle w:val="VerbatimChar"/>
        </w:rPr>
        <w:t xml:space="preserve">[49] "2004"           "2005"           "2006"           "2007"          </w:t>
      </w:r>
      <w:r>
        <w:br/>
      </w:r>
      <w:r>
        <w:rPr>
          <w:rStyle w:val="VerbatimChar"/>
        </w:rPr>
        <w:t xml:space="preserve">[53] "2008"           "2009"           "2010"           "2011"          </w:t>
      </w:r>
      <w:r>
        <w:br/>
      </w:r>
      <w:r>
        <w:rPr>
          <w:rStyle w:val="VerbatimChar"/>
        </w:rPr>
        <w:t xml:space="preserve">[57] "2012"           "2013"           "2014"           "2015"          </w:t>
      </w:r>
      <w:r>
        <w:br/>
      </w:r>
      <w:r>
        <w:rPr>
          <w:rStyle w:val="VerbatimChar"/>
        </w:rPr>
        <w:t xml:space="preserve">[61] "2016"           "2017"           "2018"           "2019"          </w:t>
      </w:r>
      <w:r>
        <w:br/>
      </w:r>
      <w:r>
        <w:rPr>
          <w:rStyle w:val="VerbatimChar"/>
        </w:rPr>
        <w:t xml:space="preserve">[65] "2020"           "2021"           "2022"           "2023"          </w:t>
      </w:r>
      <w:r>
        <w:br/>
      </w:r>
      <w:r>
        <w:rPr>
          <w:rStyle w:val="VerbatimChar"/>
        </w:rPr>
        <w:t xml:space="preserve">[69] "2024"           "2025"          </w:t>
      </w:r>
    </w:p>
    <w:p>
      <w:pPr>
        <w:pStyle w:val="SourceCode"/>
      </w:pPr>
      <w:r>
        <w:rPr>
          <w:rStyle w:val="NormalTok"/>
        </w:rPr>
        <w:t xml:space="preserve">gender_data </w:t>
      </w:r>
      <w:r>
        <w:rPr>
          <w:rStyle w:val="OtherTok"/>
        </w:rPr>
        <w:t xml:space="preserve">&lt;-</w:t>
      </w:r>
      <w:r>
        <w:rPr>
          <w:rStyle w:val="NormalTok"/>
        </w:rPr>
        <w:t xml:space="preserve"> gender_data[,</w:t>
      </w:r>
      <w:r>
        <w:rPr>
          <w:rStyle w:val="FunctionTok"/>
        </w:rPr>
        <w:t xml:space="preserve">c</w:t>
      </w:r>
      <w:r>
        <w:rPr>
          <w:rStyle w:val="NormalTok"/>
        </w:rPr>
        <w:t xml:space="preserve">(</w:t>
      </w:r>
      <w:r>
        <w:rPr>
          <w:rStyle w:val="SpecialCharTok"/>
        </w:rPr>
        <w:t xml:space="preserve">-</w:t>
      </w:r>
      <w:r>
        <w:rPr>
          <w:rStyle w:val="DecValTok"/>
        </w:rPr>
        <w:t xml:space="preserve">2</w:t>
      </w:r>
      <w:r>
        <w:rPr>
          <w:rStyle w:val="NormalTok"/>
        </w:rPr>
        <w:t xml:space="preserve">,</w:t>
      </w:r>
      <w:r>
        <w:rPr>
          <w:rStyle w:val="SpecialCharTok"/>
        </w:rPr>
        <w:t xml:space="preserve">-</w:t>
      </w:r>
      <w:r>
        <w:rPr>
          <w:rStyle w:val="DecValTok"/>
        </w:rPr>
        <w:t xml:space="preserve">4</w:t>
      </w:r>
      <w:r>
        <w:rPr>
          <w:rStyle w:val="NormalTok"/>
        </w:rPr>
        <w:t xml:space="preserve">)]</w:t>
      </w:r>
      <w:r>
        <w:br/>
      </w:r>
      <w:r>
        <w:rPr>
          <w:rStyle w:val="FunctionTok"/>
        </w:rPr>
        <w:t xml:space="preserve">names</w:t>
      </w:r>
      <w:r>
        <w:rPr>
          <w:rStyle w:val="NormalTok"/>
        </w:rPr>
        <w:t xml:space="preserve">(gender_data)</w:t>
      </w:r>
    </w:p>
    <w:p>
      <w:pPr>
        <w:pStyle w:val="SourceCode"/>
      </w:pPr>
      <w:r>
        <w:rPr>
          <w:rStyle w:val="VerbatimChar"/>
        </w:rPr>
        <w:t xml:space="preserve"> [1] "Country Name"   "Indicator Name" "1960"           "1961"          </w:t>
      </w:r>
      <w:r>
        <w:br/>
      </w:r>
      <w:r>
        <w:rPr>
          <w:rStyle w:val="VerbatimChar"/>
        </w:rPr>
        <w:t xml:space="preserve"> [5] "1962"           "1963"           "1964"           "1965"          </w:t>
      </w:r>
      <w:r>
        <w:br/>
      </w:r>
      <w:r>
        <w:rPr>
          <w:rStyle w:val="VerbatimChar"/>
        </w:rPr>
        <w:t xml:space="preserve"> [9] "1966"           "1967"           "1968"           "1969"          </w:t>
      </w:r>
      <w:r>
        <w:br/>
      </w:r>
      <w:r>
        <w:rPr>
          <w:rStyle w:val="VerbatimChar"/>
        </w:rPr>
        <w:t xml:space="preserve">[13] "1970"           "1971"           "1972"           "1973"          </w:t>
      </w:r>
      <w:r>
        <w:br/>
      </w:r>
      <w:r>
        <w:rPr>
          <w:rStyle w:val="VerbatimChar"/>
        </w:rPr>
        <w:t xml:space="preserve">[17] "1974"           "1975"           "1976"           "1977"          </w:t>
      </w:r>
      <w:r>
        <w:br/>
      </w:r>
      <w:r>
        <w:rPr>
          <w:rStyle w:val="VerbatimChar"/>
        </w:rPr>
        <w:t xml:space="preserve">[21] "1978"           "1979"           "1980"           "1981"          </w:t>
      </w:r>
      <w:r>
        <w:br/>
      </w:r>
      <w:r>
        <w:rPr>
          <w:rStyle w:val="VerbatimChar"/>
        </w:rPr>
        <w:t xml:space="preserve">[25] "1982"           "1983"           "1984"           "1985"          </w:t>
      </w:r>
      <w:r>
        <w:br/>
      </w:r>
      <w:r>
        <w:rPr>
          <w:rStyle w:val="VerbatimChar"/>
        </w:rPr>
        <w:t xml:space="preserve">[29] "1986"           "1987"           "1988"           "1989"          </w:t>
      </w:r>
      <w:r>
        <w:br/>
      </w:r>
      <w:r>
        <w:rPr>
          <w:rStyle w:val="VerbatimChar"/>
        </w:rPr>
        <w:t xml:space="preserve">[33] "1990"           "1991"           "1992"           "1993"          </w:t>
      </w:r>
      <w:r>
        <w:br/>
      </w:r>
      <w:r>
        <w:rPr>
          <w:rStyle w:val="VerbatimChar"/>
        </w:rPr>
        <w:t xml:space="preserve">[37] "1994"           "1995"           "1996"           "1997"          </w:t>
      </w:r>
      <w:r>
        <w:br/>
      </w:r>
      <w:r>
        <w:rPr>
          <w:rStyle w:val="VerbatimChar"/>
        </w:rPr>
        <w:t xml:space="preserve">[41] "1998"           "1999"           "2000"           "2001"          </w:t>
      </w:r>
      <w:r>
        <w:br/>
      </w:r>
      <w:r>
        <w:rPr>
          <w:rStyle w:val="VerbatimChar"/>
        </w:rPr>
        <w:t xml:space="preserve">[45] "2002"           "2003"           "2004"           "2005"          </w:t>
      </w:r>
      <w:r>
        <w:br/>
      </w:r>
      <w:r>
        <w:rPr>
          <w:rStyle w:val="VerbatimChar"/>
        </w:rPr>
        <w:t xml:space="preserve">[49] "2006"           "2007"           "2008"           "2009"          </w:t>
      </w:r>
      <w:r>
        <w:br/>
      </w:r>
      <w:r>
        <w:rPr>
          <w:rStyle w:val="VerbatimChar"/>
        </w:rPr>
        <w:t xml:space="preserve">[53] "2010"           "2011"           "2012"           "2013"          </w:t>
      </w:r>
      <w:r>
        <w:br/>
      </w:r>
      <w:r>
        <w:rPr>
          <w:rStyle w:val="VerbatimChar"/>
        </w:rPr>
        <w:t xml:space="preserve">[57] "2014"           "2015"           "2016"           "2017"          </w:t>
      </w:r>
      <w:r>
        <w:br/>
      </w:r>
      <w:r>
        <w:rPr>
          <w:rStyle w:val="VerbatimChar"/>
        </w:rPr>
        <w:t xml:space="preserve">[61] "2018"           "2019"           "2020"           "2021"          </w:t>
      </w:r>
      <w:r>
        <w:br/>
      </w:r>
      <w:r>
        <w:rPr>
          <w:rStyle w:val="VerbatimChar"/>
        </w:rPr>
        <w:t xml:space="preserve">[65] "2022"           "2023"           "2024"           "2025"          </w:t>
      </w:r>
    </w:p>
    <w:bookmarkEnd w:id="64"/>
    <w:bookmarkStart w:id="67" w:name="tidyr"/>
    <w:p>
      <w:pPr>
        <w:pStyle w:val="Heading2"/>
      </w:pPr>
      <w:r>
        <w:t xml:space="preserve">6.4 tidyr</w:t>
      </w:r>
    </w:p>
    <w:p>
      <w:pPr>
        <w:pStyle w:val="FirstParagraph"/>
      </w:pPr>
      <w:r>
        <w:t xml:space="preserve">The goal of</w:t>
      </w:r>
      <w:r>
        <w:t xml:space="preserve"> </w:t>
      </w:r>
      <w:hyperlink r:id="rId65">
        <w:r>
          <w:rPr>
            <w:rStyle w:val="Hyperlink"/>
          </w:rPr>
          <w:t xml:space="preserve">tidyr</w:t>
        </w:r>
      </w:hyperlink>
      <w:r>
        <w:t xml:space="preserve"> </w:t>
      </w:r>
      <w:r>
        <w:t xml:space="preserve">is to help you create tidy data. Tidy data is data where:</w:t>
      </w:r>
    </w:p>
    <w:p>
      <w:pPr>
        <w:pStyle w:val="Compact"/>
        <w:numPr>
          <w:ilvl w:val="0"/>
          <w:numId w:val="1004"/>
        </w:numPr>
      </w:pPr>
      <w:r>
        <w:t xml:space="preserve">Every column is a variable.</w:t>
      </w:r>
    </w:p>
    <w:p>
      <w:pPr>
        <w:pStyle w:val="Compact"/>
        <w:numPr>
          <w:ilvl w:val="0"/>
          <w:numId w:val="1004"/>
        </w:numPr>
      </w:pPr>
      <w:r>
        <w:t xml:space="preserve">Every row is an observation.</w:t>
      </w:r>
    </w:p>
    <w:p>
      <w:pPr>
        <w:pStyle w:val="Compact"/>
        <w:numPr>
          <w:ilvl w:val="0"/>
          <w:numId w:val="1004"/>
        </w:numPr>
      </w:pPr>
      <w:r>
        <w:t xml:space="preserve">Every cell is a single value.</w:t>
      </w:r>
    </w:p>
    <w:p>
      <w:pPr>
        <w:pStyle w:val="FirstParagraph"/>
      </w:pPr>
      <w:r>
        <w:t xml:space="preserve">First we use</w:t>
      </w:r>
      <w:r>
        <w:t xml:space="preserve"> </w:t>
      </w:r>
      <w:r>
        <w:rPr>
          <w:i/>
          <w:iCs/>
        </w:rPr>
        <w:t xml:space="preserve">pivot_longer</w:t>
      </w:r>
      <w:r>
        <w:t xml:space="preserve"> </w:t>
      </w:r>
      <w:r>
        <w:t xml:space="preserve">to create long format data.</w:t>
      </w:r>
      <w:r>
        <w:t xml:space="preserve"> </w:t>
      </w:r>
      <w:hyperlink r:id="rId66">
        <w:r>
          <w:rPr>
            <w:rStyle w:val="Hyperlink"/>
          </w:rPr>
          <w:t xml:space="preserve">Long vs. Wide data explained</w:t>
        </w:r>
      </w:hyperlink>
      <w:r>
        <w:t xml:space="preserve">. Then we filter the data for a recent year (2024 has relatively complete data). The</w:t>
      </w:r>
      <w:r>
        <w:t xml:space="preserve"> </w:t>
      </w:r>
      <w:r>
        <w:rPr>
          <w:i/>
          <w:iCs/>
        </w:rPr>
        <w:t xml:space="preserve">pivot_wider</w:t>
      </w:r>
      <w:r>
        <w:t xml:space="preserve"> </w:t>
      </w:r>
      <w:r>
        <w:t xml:space="preserve">to restore the data to wide format.</w:t>
      </w:r>
    </w:p>
    <w:p>
      <w:pPr>
        <w:pStyle w:val="BodyText"/>
      </w:pPr>
      <w:r>
        <w:t xml:space="preserve">Note that we are also renaming the datasets as we go. This lets us easily go back to an earlier version if we mess anything up. As long as you have enough memory to do this, it is highly recommended.</w:t>
      </w:r>
    </w:p>
    <w:p>
      <w:pPr>
        <w:pStyle w:val="SourceCode"/>
      </w:pPr>
      <w:r>
        <w:rPr>
          <w:rStyle w:val="CommentTok"/>
        </w:rPr>
        <w:t xml:space="preserve"># pivot_longer</w:t>
      </w:r>
      <w:r>
        <w:br/>
      </w:r>
      <w:r>
        <w:br/>
      </w:r>
      <w:r>
        <w:rPr>
          <w:rStyle w:val="NormalTok"/>
        </w:rPr>
        <w:t xml:space="preserve">gender_data2 </w:t>
      </w:r>
      <w:r>
        <w:rPr>
          <w:rStyle w:val="OtherTok"/>
        </w:rPr>
        <w:t xml:space="preserve">&lt;-</w:t>
      </w:r>
      <w:r>
        <w:br/>
      </w:r>
      <w:r>
        <w:rPr>
          <w:rStyle w:val="NormalTok"/>
        </w:rPr>
        <w:t xml:space="preserve">   gender_data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DecValTok"/>
        </w:rPr>
        <w:t xml:space="preserve">3</w:t>
      </w:r>
      <w:r>
        <w:rPr>
          <w:rStyle w:val="SpecialCharTok"/>
        </w:rPr>
        <w:t xml:space="preserve">:</w:t>
      </w:r>
      <w:r>
        <w:rPr>
          <w:rStyle w:val="DecValTok"/>
        </w:rPr>
        <w:t xml:space="preserve">68</w:t>
      </w:r>
      <w:r>
        <w:rPr>
          <w:rStyle w:val="NormalTok"/>
        </w:rPr>
        <w:t xml:space="preserve">, </w:t>
      </w:r>
      <w:r>
        <w:rPr>
          <w:rStyle w:val="AttributeTok"/>
        </w:rPr>
        <w:t xml:space="preserve">names_to =</w:t>
      </w:r>
      <w:r>
        <w:rPr>
          <w:rStyle w:val="NormalTok"/>
        </w:rPr>
        <w:t xml:space="preserve"> </w:t>
      </w:r>
      <w:r>
        <w:rPr>
          <w:rStyle w:val="StringTok"/>
        </w:rPr>
        <w:t xml:space="preserve">"Year"</w:t>
      </w:r>
      <w:r>
        <w:rPr>
          <w:rStyle w:val="NormalTok"/>
        </w:rPr>
        <w:t xml:space="preserve">, </w:t>
      </w:r>
      <w:r>
        <w:rPr>
          <w:rStyle w:val="AttributeTok"/>
        </w:rPr>
        <w:t xml:space="preserve">values_to =</w:t>
      </w:r>
      <w:r>
        <w:rPr>
          <w:rStyle w:val="NormalTok"/>
        </w:rPr>
        <w:t xml:space="preserve"> </w:t>
      </w:r>
      <w:r>
        <w:rPr>
          <w:rStyle w:val="StringTok"/>
        </w:rPr>
        <w:t xml:space="preserve">"Value"</w:t>
      </w:r>
      <w:r>
        <w:rPr>
          <w:rStyle w:val="NormalTok"/>
        </w:rPr>
        <w:t xml:space="preserve">)</w:t>
      </w:r>
      <w:r>
        <w:br/>
      </w:r>
      <w:r>
        <w:br/>
      </w:r>
      <w:r>
        <w:rPr>
          <w:rStyle w:val="CommentTok"/>
        </w:rPr>
        <w:t xml:space="preserve"># filter</w:t>
      </w:r>
      <w:r>
        <w:br/>
      </w:r>
      <w:r>
        <w:br/>
      </w:r>
      <w:r>
        <w:rPr>
          <w:rStyle w:val="NormalTok"/>
        </w:rPr>
        <w:t xml:space="preserve">gender_data2024 </w:t>
      </w:r>
      <w:r>
        <w:rPr>
          <w:rStyle w:val="OtherTok"/>
        </w:rPr>
        <w:t xml:space="preserve">&lt;-</w:t>
      </w:r>
      <w:r>
        <w:br/>
      </w:r>
      <w:r>
        <w:rPr>
          <w:rStyle w:val="NormalTok"/>
        </w:rPr>
        <w:t xml:space="preserve">  gender_data2 </w:t>
      </w:r>
      <w:r>
        <w:rPr>
          <w:rStyle w:val="SpecialCharTok"/>
        </w:rPr>
        <w:t xml:space="preserve">|&gt;</w:t>
      </w:r>
      <w:r>
        <w:br/>
      </w:r>
      <w:r>
        <w:rPr>
          <w:rStyle w:val="NormalTok"/>
        </w:rPr>
        <w:t xml:space="preserve">  </w:t>
      </w:r>
      <w:r>
        <w:rPr>
          <w:rStyle w:val="FunctionTok"/>
        </w:rPr>
        <w:t xml:space="preserve">filter</w:t>
      </w:r>
      <w:r>
        <w:rPr>
          <w:rStyle w:val="NormalTok"/>
        </w:rPr>
        <w:t xml:space="preserve">(Year</w:t>
      </w:r>
      <w:r>
        <w:rPr>
          <w:rStyle w:val="SpecialCharTok"/>
        </w:rPr>
        <w:t xml:space="preserve">==</w:t>
      </w:r>
      <w:r>
        <w:rPr>
          <w:rStyle w:val="StringTok"/>
        </w:rPr>
        <w:t xml:space="preserve">"2024"</w:t>
      </w:r>
      <w:r>
        <w:rPr>
          <w:rStyle w:val="NormalTok"/>
        </w:rPr>
        <w:t xml:space="preserve">)</w:t>
      </w:r>
      <w:r>
        <w:br/>
      </w:r>
      <w:r>
        <w:br/>
      </w:r>
      <w:r>
        <w:rPr>
          <w:rStyle w:val="CommentTok"/>
        </w:rPr>
        <w:t xml:space="preserve"># we no longer need the Year variable, since all are 2024 </w:t>
      </w:r>
      <w:r>
        <w:br/>
      </w:r>
      <w:r>
        <w:br/>
      </w:r>
      <w:r>
        <w:rPr>
          <w:rStyle w:val="NormalTok"/>
        </w:rPr>
        <w:t xml:space="preserve">gender_data2024 </w:t>
      </w:r>
      <w:r>
        <w:rPr>
          <w:rStyle w:val="OtherTok"/>
        </w:rPr>
        <w:t xml:space="preserve">&lt;-</w:t>
      </w:r>
      <w:r>
        <w:rPr>
          <w:rStyle w:val="NormalTok"/>
        </w:rPr>
        <w:t xml:space="preserve"> gender_data2024[,</w:t>
      </w:r>
      <w:r>
        <w:rPr>
          <w:rStyle w:val="SpecialCharTok"/>
        </w:rPr>
        <w:t xml:space="preserve">-</w:t>
      </w:r>
      <w:r>
        <w:rPr>
          <w:rStyle w:val="DecValTok"/>
        </w:rPr>
        <w:t xml:space="preserve">3</w:t>
      </w:r>
      <w:r>
        <w:rPr>
          <w:rStyle w:val="NormalTok"/>
        </w:rPr>
        <w:t xml:space="preserve">]</w:t>
      </w:r>
      <w:r>
        <w:br/>
      </w:r>
      <w:r>
        <w:br/>
      </w:r>
      <w:r>
        <w:rPr>
          <w:rStyle w:val="CommentTok"/>
        </w:rPr>
        <w:t xml:space="preserve"># pivot_wider</w:t>
      </w:r>
      <w:r>
        <w:br/>
      </w:r>
      <w:r>
        <w:br/>
      </w:r>
      <w:r>
        <w:rPr>
          <w:rStyle w:val="NormalTok"/>
        </w:rPr>
        <w:t xml:space="preserve">gender_data2024wide </w:t>
      </w:r>
      <w:r>
        <w:rPr>
          <w:rStyle w:val="OtherTok"/>
        </w:rPr>
        <w:t xml:space="preserve">&lt;-</w:t>
      </w:r>
      <w:r>
        <w:br/>
      </w:r>
      <w:r>
        <w:rPr>
          <w:rStyle w:val="NormalTok"/>
        </w:rPr>
        <w:t xml:space="preserve">  gender_data2024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"Indicator Name"</w:t>
      </w:r>
      <w:r>
        <w:rPr>
          <w:rStyle w:val="NormalTok"/>
        </w:rPr>
        <w:t xml:space="preserve">, </w:t>
      </w:r>
      <w:r>
        <w:rPr>
          <w:rStyle w:val="AttributeTok"/>
        </w:rPr>
        <w:t xml:space="preserve">values_from =</w:t>
      </w:r>
      <w:r>
        <w:rPr>
          <w:rStyle w:val="NormalTok"/>
        </w:rPr>
        <w:t xml:space="preserve"> </w:t>
      </w:r>
      <w:r>
        <w:rPr>
          <w:rStyle w:val="StringTok"/>
        </w:rPr>
        <w:t xml:space="preserve">"Value"</w:t>
      </w:r>
      <w:r>
        <w:rPr>
          <w:rStyle w:val="NormalTok"/>
        </w:rPr>
        <w:t xml:space="preserve">)</w:t>
      </w:r>
      <w:r>
        <w:br/>
      </w:r>
      <w:r>
        <w:br/>
      </w:r>
      <w:r>
        <w:rPr>
          <w:rStyle w:val="CommentTok"/>
        </w:rPr>
        <w:t xml:space="preserve"># write this version of the data to a file</w:t>
      </w:r>
      <w:r>
        <w:br/>
      </w:r>
      <w:r>
        <w:br/>
      </w:r>
      <w:r>
        <w:rPr>
          <w:rStyle w:val="FunctionTok"/>
        </w:rPr>
        <w:t xml:space="preserve">write_csv</w:t>
      </w:r>
      <w:r>
        <w:rPr>
          <w:rStyle w:val="NormalTok"/>
        </w:rPr>
        <w:t xml:space="preserve">(gender_data2024wide, </w:t>
      </w:r>
      <w:r>
        <w:rPr>
          <w:rStyle w:val="StringTok"/>
        </w:rPr>
        <w:t xml:space="preserve">"widedata.csv"</w:t>
      </w:r>
      <w:r>
        <w:rPr>
          <w:rStyle w:val="NormalTok"/>
        </w:rPr>
        <w:t xml:space="preserve">)</w:t>
      </w:r>
    </w:p>
    <w:p>
      <w:pPr>
        <w:pStyle w:val="FirstParagraph"/>
      </w:pPr>
      <w:r>
        <w:t xml:space="preserve">In much older R code, you will commonly see the</w:t>
      </w:r>
      <w:r>
        <w:t xml:space="preserve"> </w:t>
      </w:r>
      <w:r>
        <w:t xml:space="preserve">“%&gt;%”</w:t>
      </w:r>
      <w:r>
        <w:t xml:space="preserve"> </w:t>
      </w:r>
      <w:r>
        <w:t xml:space="preserve">characters used to pass commands from one line to the next. This is called the</w:t>
      </w:r>
      <w:r>
        <w:t xml:space="preserve"> </w:t>
      </w:r>
      <w:r>
        <w:t xml:space="preserve">“pipe”</w:t>
      </w:r>
      <w:r>
        <w:t xml:space="preserve"> </w:t>
      </w:r>
      <w:r>
        <w:t xml:space="preserve">and is functionality introduced by the</w:t>
      </w:r>
      <w:r>
        <w:t xml:space="preserve"> </w:t>
      </w:r>
      <w:r>
        <w:rPr>
          <w:i/>
          <w:iCs/>
        </w:rPr>
        <w:t xml:space="preserve">magrittr</w:t>
      </w:r>
      <w:r>
        <w:t xml:space="preserve"> </w:t>
      </w:r>
      <w:r>
        <w:t xml:space="preserve">package. Since this was used so much, it has been integrated into the</w:t>
      </w:r>
      <w:r>
        <w:t xml:space="preserve"> </w:t>
      </w:r>
      <w:r>
        <w:rPr>
          <w:i/>
          <w:iCs/>
        </w:rPr>
        <w:t xml:space="preserve">tidyverse</w:t>
      </w:r>
      <w:r>
        <w:t xml:space="preserve"> </w:t>
      </w:r>
      <w:r>
        <w:t xml:space="preserve">without the need for an additional package. The</w:t>
      </w:r>
      <w:r>
        <w:t xml:space="preserve"> </w:t>
      </w:r>
      <w:r>
        <w:t xml:space="preserve">“|&gt;”</w:t>
      </w:r>
      <w:r>
        <w:t xml:space="preserve"> </w:t>
      </w:r>
      <w:r>
        <w:t xml:space="preserve">character combination is the newer way of expressing this (although the older way will still work). When you see this, you can think of it as</w:t>
      </w:r>
      <w:r>
        <w:t xml:space="preserve"> </w:t>
      </w:r>
      <w:r>
        <w:t xml:space="preserve">“and then”</w:t>
      </w:r>
      <w:r>
        <w:t xml:space="preserve"> </w:t>
      </w:r>
      <w:r>
        <w:t xml:space="preserve">we pass to the next line. So</w:t>
      </w:r>
      <w:r>
        <w:t xml:space="preserve"> </w:t>
      </w:r>
      <w:r>
        <w:t xml:space="preserve">“gender_data2024 |&gt; pivot_wider”</w:t>
      </w:r>
      <w:r>
        <w:t xml:space="preserve"> </w:t>
      </w:r>
      <w:r>
        <w:t xml:space="preserve">means take the gender_data2024 data</w:t>
      </w:r>
      <w:r>
        <w:t xml:space="preserve"> </w:t>
      </w:r>
      <w:r>
        <w:t xml:space="preserve">“and then”</w:t>
      </w:r>
      <w:r>
        <w:t xml:space="preserve"> </w:t>
      </w:r>
      <w:r>
        <w:t xml:space="preserve">use the pivot_wider command on it. This kind of syntax is very human-readable and easy-to-understand for steps in data wrangling.</w:t>
      </w:r>
    </w:p>
    <w:bookmarkEnd w:id="67"/>
    <w:bookmarkStart w:id="68" w:name="summarise"/>
    <w:p>
      <w:pPr>
        <w:pStyle w:val="Heading2"/>
      </w:pPr>
      <w:r>
        <w:t xml:space="preserve">6.5 summarise</w:t>
      </w:r>
    </w:p>
    <w:p>
      <w:pPr>
        <w:pStyle w:val="FirstParagraph"/>
      </w:pPr>
      <w:r>
        <w:t xml:space="preserve">Now that we have created the dataset, we can get descriptive statistics about our data with either</w:t>
      </w:r>
      <w:r>
        <w:t xml:space="preserve"> </w:t>
      </w:r>
      <w:r>
        <w:rPr>
          <w:i/>
          <w:iCs/>
        </w:rPr>
        <w:t xml:space="preserve">summary</w:t>
      </w:r>
      <w:r>
        <w:t xml:space="preserve"> </w:t>
      </w:r>
      <w:r>
        <w:t xml:space="preserve">(base R) or</w:t>
      </w:r>
      <w:r>
        <w:t xml:space="preserve"> </w:t>
      </w:r>
      <w:r>
        <w:rPr>
          <w:i/>
          <w:iCs/>
        </w:rPr>
        <w:t xml:space="preserve">summarise</w:t>
      </w:r>
      <w:r>
        <w:t xml:space="preserve"> </w:t>
      </w:r>
      <w:r>
        <w:t xml:space="preserve">(tidyverse), which allows us to be more specific about what we would like to examine.</w:t>
      </w:r>
    </w:p>
    <w:p>
      <w:pPr>
        <w:pStyle w:val="SourceCode"/>
      </w:pPr>
      <w:r>
        <w:rPr>
          <w:rStyle w:val="FunctionTok"/>
        </w:rPr>
        <w:t xml:space="preserve">ls</w:t>
      </w:r>
      <w:r>
        <w:rPr>
          <w:rStyle w:val="NormalTok"/>
        </w:rPr>
        <w:t xml:space="preserve">()</w:t>
      </w:r>
      <w:r>
        <w:br/>
      </w:r>
      <w:r>
        <w:rPr>
          <w:rStyle w:val="FunctionTok"/>
        </w:rPr>
        <w:t xml:space="preserve">summary</w:t>
      </w:r>
      <w:r>
        <w:rPr>
          <w:rStyle w:val="NormalTok"/>
        </w:rPr>
        <w:t xml:space="preserve">(gender_data)</w:t>
      </w:r>
      <w:r>
        <w:br/>
      </w:r>
      <w:r>
        <w:rPr>
          <w:rStyle w:val="FunctionTok"/>
        </w:rPr>
        <w:t xml:space="preserve">summary</w:t>
      </w:r>
      <w:r>
        <w:rPr>
          <w:rStyle w:val="NormalTok"/>
        </w:rPr>
        <w:t xml:space="preserve">(gender_data2024)</w:t>
      </w:r>
      <w:r>
        <w:br/>
      </w:r>
      <w:r>
        <w:rPr>
          <w:rStyle w:val="FunctionTok"/>
        </w:rPr>
        <w:t xml:space="preserve">summary</w:t>
      </w:r>
      <w:r>
        <w:rPr>
          <w:rStyle w:val="NormalTok"/>
        </w:rPr>
        <w:t xml:space="preserve">(gender_data2024wide)</w:t>
      </w:r>
      <w:r>
        <w:br/>
      </w:r>
      <w:r>
        <w:br/>
      </w:r>
      <w:r>
        <w:rPr>
          <w:rStyle w:val="CommentTok"/>
        </w:rPr>
        <w:t xml:space="preserve"># summarise is the tidyverse way, from dplyr</w:t>
      </w:r>
      <w:r>
        <w:br/>
      </w:r>
      <w:r>
        <w:br/>
      </w:r>
      <w:r>
        <w:rPr>
          <w:rStyle w:val="NormalTok"/>
        </w:rPr>
        <w:t xml:space="preserve">gender_data2024wide </w:t>
      </w:r>
      <w:r>
        <w:rPr>
          <w:rStyle w:val="SpecialCharTok"/>
        </w:rPr>
        <w:t xml:space="preserve">|&gt;</w:t>
      </w:r>
      <w:r>
        <w:br/>
      </w:r>
      <w:r>
        <w:rPr>
          <w:rStyle w:val="NormalTok"/>
        </w:rPr>
        <w:t xml:space="preserve">  </w:t>
      </w:r>
      <w:r>
        <w:rPr>
          <w:rStyle w:val="FunctionTok"/>
        </w:rPr>
        <w:t xml:space="preserve">summarise_if</w:t>
      </w:r>
      <w:r>
        <w:rPr>
          <w:rStyle w:val="NormalTok"/>
        </w:rPr>
        <w:t xml:space="preserve">(is.numeric, mean, </w:t>
      </w:r>
      <w:r>
        <w:rPr>
          <w:rStyle w:val="AttributeTok"/>
        </w:rPr>
        <w:t xml:space="preserve">na.rm=</w:t>
      </w:r>
      <w:r>
        <w:rPr>
          <w:rStyle w:val="ConstantTok"/>
        </w:rPr>
        <w:t xml:space="preserve">TRUE</w:t>
      </w:r>
      <w:r>
        <w:rPr>
          <w:rStyle w:val="NormalTok"/>
        </w:rPr>
        <w:t xml:space="preserve">)</w:t>
      </w:r>
    </w:p>
    <w:p>
      <w:pPr>
        <w:pStyle w:val="FirstParagraph"/>
      </w:pPr>
      <w:r>
        <w:t xml:space="preserve">Results of this code chunk are not displayed here because they are too voluminous. Note that</w:t>
      </w:r>
      <w:r>
        <w:t xml:space="preserve"> </w:t>
      </w:r>
      <w:r>
        <w:rPr>
          <w:i/>
          <w:iCs/>
        </w:rPr>
        <w:t xml:space="preserve">ls()</w:t>
      </w:r>
      <w:r>
        <w:t xml:space="preserve"> </w:t>
      </w:r>
      <w:r>
        <w:t xml:space="preserve">lists items in the workspace, while</w:t>
      </w:r>
      <w:r>
        <w:t xml:space="preserve"> </w:t>
      </w:r>
      <w:r>
        <w:rPr>
          <w:i/>
          <w:iCs/>
        </w:rPr>
        <w:t xml:space="preserve">rm()</w:t>
      </w:r>
      <w:r>
        <w:t xml:space="preserve"> </w:t>
      </w:r>
      <w:r>
        <w:t xml:space="preserve">removes them. Do not execute the command below unless you are sure! It removes all files!</w:t>
      </w:r>
    </w:p>
    <w:p>
      <w:pPr>
        <w:pStyle w:val="BodyText"/>
      </w:pPr>
      <w:r>
        <w:rPr>
          <w:i/>
          <w:iCs/>
        </w:rPr>
        <w:t xml:space="preserve">rm(list = ls())</w:t>
      </w:r>
    </w:p>
    <w:bookmarkEnd w:id="68"/>
    <w:bookmarkEnd w:id="69"/>
    <w:bookmarkStart w:id="85" w:name="dplyr-the-heart-of-the-tidyverse"/>
    <w:p>
      <w:pPr>
        <w:pStyle w:val="Heading1"/>
      </w:pPr>
      <w:r>
        <w:t xml:space="preserve">7. dplyr, the heart of the tidyverse</w:t>
      </w:r>
    </w:p>
    <w:p>
      <w:pPr>
        <w:pStyle w:val="FirstParagraph"/>
      </w:pPr>
      <w:r>
        <w:t xml:space="preserve">The tidyverse loads the following packages by defualt, as we’ve seen</w:t>
      </w:r>
      <w:r>
        <w:t xml:space="preserve"> </w:t>
      </w:r>
      <w:hyperlink r:id="rId38">
        <w:r>
          <w:rPr>
            <w:rStyle w:val="Hyperlink"/>
          </w:rPr>
          <w:t xml:space="preserve">readr</w:t>
        </w:r>
      </w:hyperlink>
      <w:r>
        <w:t xml:space="preserve">,</w:t>
      </w:r>
      <w:r>
        <w:t xml:space="preserve"> </w:t>
      </w:r>
      <w:hyperlink r:id="rId56">
        <w:r>
          <w:rPr>
            <w:rStyle w:val="Hyperlink"/>
          </w:rPr>
          <w:t xml:space="preserve">tibble</w:t>
        </w:r>
      </w:hyperlink>
      <w:r>
        <w:t xml:space="preserve">,</w:t>
      </w:r>
      <w:r>
        <w:t xml:space="preserve"> </w:t>
      </w:r>
      <w:hyperlink r:id="rId65">
        <w:r>
          <w:rPr>
            <w:rStyle w:val="Hyperlink"/>
          </w:rPr>
          <w:t xml:space="preserve">tidyr</w:t>
        </w:r>
      </w:hyperlink>
    </w:p>
    <w:p>
      <w:pPr>
        <w:pStyle w:val="BodyText"/>
      </w:pPr>
      <w:r>
        <w:t xml:space="preserve">We will look briefly at</w:t>
      </w:r>
      <w:r>
        <w:t xml:space="preserve"> </w:t>
      </w:r>
      <w:hyperlink r:id="rId70">
        <w:r>
          <w:rPr>
            <w:rStyle w:val="Hyperlink"/>
          </w:rPr>
          <w:t xml:space="preserve">purr</w:t>
        </w:r>
      </w:hyperlink>
      <w:r>
        <w:t xml:space="preserve">,</w:t>
      </w:r>
      <w:r>
        <w:t xml:space="preserve"> </w:t>
      </w:r>
      <w:hyperlink r:id="rId71">
        <w:r>
          <w:rPr>
            <w:rStyle w:val="Hyperlink"/>
          </w:rPr>
          <w:t xml:space="preserve">forcats</w:t>
        </w:r>
      </w:hyperlink>
      <w:r>
        <w:t xml:space="preserve">,</w:t>
      </w:r>
      <w:r>
        <w:t xml:space="preserve"> </w:t>
      </w:r>
      <w:hyperlink r:id="rId72">
        <w:r>
          <w:rPr>
            <w:rStyle w:val="Hyperlink"/>
          </w:rPr>
          <w:t xml:space="preserve">stringr</w:t>
        </w:r>
      </w:hyperlink>
      <w:r>
        <w:t xml:space="preserve">, and</w:t>
      </w:r>
      <w:r>
        <w:t xml:space="preserve"> </w:t>
      </w:r>
      <w:hyperlink r:id="rId73">
        <w:r>
          <w:rPr>
            <w:rStyle w:val="Hyperlink"/>
          </w:rPr>
          <w:t xml:space="preserve">lubridate</w:t>
        </w:r>
      </w:hyperlink>
      <w:r>
        <w:t xml:space="preserve"> </w:t>
      </w:r>
      <w:r>
        <w:t xml:space="preserve">later.</w:t>
      </w:r>
    </w:p>
    <w:p>
      <w:pPr>
        <w:pStyle w:val="BodyText"/>
      </w:pPr>
      <w:hyperlink r:id="rId74">
        <w:r>
          <w:rPr>
            <w:rStyle w:val="Hyperlink"/>
          </w:rPr>
          <w:t xml:space="preserve">ggplot2</w:t>
        </w:r>
      </w:hyperlink>
      <w:r>
        <w:t xml:space="preserve">, the primary data visualization tool of the tidyverse, is the subject of a later workshop.</w:t>
      </w:r>
    </w:p>
    <w:p>
      <w:pPr>
        <w:pStyle w:val="BodyText"/>
      </w:pPr>
      <w:r>
        <w:t xml:space="preserve">However, the</w:t>
      </w:r>
      <w:r>
        <w:t xml:space="preserve"> </w:t>
      </w:r>
      <w:hyperlink r:id="rId75">
        <w:r>
          <w:rPr>
            <w:rStyle w:val="Hyperlink"/>
          </w:rPr>
          <w:t xml:space="preserve">dplyr</w:t>
        </w:r>
      </w:hyperlink>
      <w:r>
        <w:t xml:space="preserve"> </w:t>
      </w:r>
      <w:r>
        <w:t xml:space="preserve">package is one of the most useful and commonly used, providing a grammar of data manipulation, with a consistent set of verbs that help you solve the most common data manipulation challenges:</w:t>
      </w:r>
    </w:p>
    <w:p>
      <w:pPr>
        <w:numPr>
          <w:ilvl w:val="0"/>
          <w:numId w:val="1005"/>
        </w:numPr>
      </w:pPr>
      <w:r>
        <w:t xml:space="preserve">mutate</w:t>
      </w:r>
    </w:p>
    <w:p>
      <w:pPr>
        <w:numPr>
          <w:ilvl w:val="0"/>
          <w:numId w:val="1005"/>
        </w:numPr>
      </w:pPr>
      <w:r>
        <w:t xml:space="preserve">select</w:t>
      </w:r>
    </w:p>
    <w:p>
      <w:pPr>
        <w:numPr>
          <w:ilvl w:val="0"/>
          <w:numId w:val="1005"/>
        </w:numPr>
      </w:pPr>
      <w:r>
        <w:t xml:space="preserve">filter</w:t>
      </w:r>
    </w:p>
    <w:p>
      <w:pPr>
        <w:numPr>
          <w:ilvl w:val="0"/>
          <w:numId w:val="1005"/>
        </w:numPr>
      </w:pPr>
      <w:r>
        <w:t xml:space="preserve">summarise</w:t>
      </w:r>
    </w:p>
    <w:p>
      <w:pPr>
        <w:numPr>
          <w:ilvl w:val="0"/>
          <w:numId w:val="1005"/>
        </w:numPr>
      </w:pPr>
      <w:r>
        <w:t xml:space="preserve">arrange</w:t>
      </w:r>
    </w:p>
    <w:p>
      <w:pPr>
        <w:pStyle w:val="FirstParagraph"/>
      </w:pPr>
      <w:r>
        <w:t xml:space="preserve">We will look at these one by one. They are both straightforward and powerful when used with various options.</w:t>
      </w:r>
    </w:p>
    <w:bookmarkStart w:id="79" w:name="mutate"/>
    <w:p>
      <w:pPr>
        <w:pStyle w:val="Heading2"/>
      </w:pPr>
      <w:r>
        <w:t xml:space="preserve">7.1 mutate</w:t>
      </w:r>
    </w:p>
    <w:p>
      <w:pPr>
        <w:pStyle w:val="FirstParagraph"/>
      </w:pPr>
      <w:r>
        <w:rPr>
          <w:i/>
          <w:iCs/>
        </w:rPr>
        <w:t xml:space="preserve">mutate</w:t>
      </w:r>
      <w:r>
        <w:t xml:space="preserve"> </w:t>
      </w:r>
      <w:r>
        <w:t xml:space="preserve">adds new variables that are functions of existing variables</w:t>
      </w:r>
    </w:p>
    <w:p>
      <w:pPr>
        <w:pStyle w:val="SourceCode"/>
      </w:pPr>
      <w:r>
        <w:rPr>
          <w:rStyle w:val="NormalTok"/>
        </w:rPr>
        <w:t xml:space="preserve">gender_data2024wide </w:t>
      </w:r>
      <w:r>
        <w:rPr>
          <w:rStyle w:val="OtherTok"/>
        </w:rPr>
        <w:t xml:space="preserve">&lt;-</w:t>
      </w:r>
      <w:r>
        <w:br/>
      </w:r>
      <w:r>
        <w:rPr>
          <w:rStyle w:val="NormalTok"/>
        </w:rPr>
        <w:t xml:space="preserve">  gender_data2024wide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gdp_ratio =</w:t>
      </w:r>
      <w:r>
        <w:rPr>
          <w:rStyle w:val="NormalTok"/>
        </w:rPr>
        <w:t xml:space="preserve"> (</w:t>
      </w:r>
      <w:r>
        <w:rPr>
          <w:rStyle w:val="StringTok"/>
        </w:rPr>
        <w:t xml:space="preserve">`</w:t>
      </w:r>
      <w:r>
        <w:rPr>
          <w:rStyle w:val="AttributeTok"/>
        </w:rPr>
        <w:t xml:space="preserve">GDP per capita (Current US$)</w:t>
      </w:r>
      <w:r>
        <w:rPr>
          <w:rStyle w:val="StringTok"/>
        </w:rPr>
        <w:t xml:space="preserve">`</w:t>
      </w:r>
      <w:r>
        <w:rPr>
          <w:rStyle w:val="SpecialCharTok"/>
        </w:rPr>
        <w:t xml:space="preserve">/</w:t>
      </w:r>
      <w:r>
        <w:rPr>
          <w:rStyle w:val="DecValTok"/>
        </w:rPr>
        <w:t xml:space="preserve">10000</w:t>
      </w:r>
      <w:r>
        <w:rPr>
          <w:rStyle w:val="NormalTok"/>
        </w:rPr>
        <w:t xml:space="preserve">)</w:t>
      </w:r>
      <w:r>
        <w:rPr>
          <w:rStyle w:val="SpecialCharTok"/>
        </w:rPr>
        <w:t xml:space="preserve">/</w:t>
      </w:r>
      <w:r>
        <w:rPr>
          <w:rStyle w:val="StringTok"/>
        </w:rPr>
        <w:t xml:space="preserve">`</w:t>
      </w:r>
      <w:r>
        <w:rPr>
          <w:rStyle w:val="AttributeTok"/>
        </w:rPr>
        <w:t xml:space="preserve">Fertility rate, total (births per woman)</w:t>
      </w:r>
      <w:r>
        <w:rPr>
          <w:rStyle w:val="StringTok"/>
        </w:rPr>
        <w:t xml:space="preserve">`</w:t>
      </w:r>
      <w:r>
        <w:rPr>
          <w:rStyle w:val="NormalTok"/>
        </w:rPr>
        <w:t xml:space="preserve">)</w:t>
      </w:r>
      <w:r>
        <w:br/>
      </w:r>
      <w:r>
        <w:br/>
      </w:r>
      <w:r>
        <w:rPr>
          <w:rStyle w:val="CommentTok"/>
        </w:rPr>
        <w:t xml:space="preserve"># we can use a function like drop_na to eliminate missing data from a variable</w:t>
      </w:r>
      <w:r>
        <w:br/>
      </w:r>
      <w:r>
        <w:br/>
      </w:r>
      <w:r>
        <w:rPr>
          <w:rStyle w:val="NormalTok"/>
        </w:rPr>
        <w:t xml:space="preserve">gender_data2024wide </w:t>
      </w:r>
      <w:r>
        <w:rPr>
          <w:rStyle w:val="OtherTok"/>
        </w:rPr>
        <w:t xml:space="preserve">&lt;-</w:t>
      </w:r>
      <w:r>
        <w:br/>
      </w:r>
      <w:r>
        <w:rPr>
          <w:rStyle w:val="NormalTok"/>
        </w:rPr>
        <w:t xml:space="preserve">  </w:t>
      </w:r>
      <w:r>
        <w:rPr>
          <w:rStyle w:val="FunctionTok"/>
        </w:rPr>
        <w:t xml:space="preserve">drop_na</w:t>
      </w:r>
      <w:r>
        <w:rPr>
          <w:rStyle w:val="NormalTok"/>
        </w:rPr>
        <w:t xml:space="preserve">(gender_data2024wide, gdp_ratio)</w:t>
      </w:r>
      <w:r>
        <w:br/>
      </w:r>
      <w:r>
        <w:br/>
      </w:r>
      <w:r>
        <w:rPr>
          <w:rStyle w:val="FunctionTok"/>
        </w:rPr>
        <w:t xml:space="preserve">plot</w:t>
      </w:r>
      <w:r>
        <w:rPr>
          <w:rStyle w:val="NormalTok"/>
        </w:rPr>
        <w:t xml:space="preserve">(gender_data2024wide</w:t>
      </w:r>
      <w:r>
        <w:rPr>
          <w:rStyle w:val="SpecialCharTok"/>
        </w:rPr>
        <w:t xml:space="preserve">$</w:t>
      </w:r>
      <w:r>
        <w:rPr>
          <w:rStyle w:val="NormalTok"/>
        </w:rPr>
        <w:t xml:space="preserve">gdp_ratio)</w:t>
      </w:r>
    </w:p>
    <w:p>
      <w:pPr>
        <w:pStyle w:val="FirstParagraph"/>
      </w:pPr>
      <w:r>
        <w:drawing>
          <wp:inline>
            <wp:extent cx="4620126" cy="3696101"/>
            <wp:effectExtent b="0" l="0" r="0" t="0"/>
            <wp:docPr descr="" title="" id="77" name="Picture"/>
            <a:graphic>
              <a:graphicData uri="http://schemas.openxmlformats.org/drawingml/2006/picture">
                <pic:pic>
                  <pic:nvPicPr>
                    <pic:cNvPr descr="data_analysis_1_files/figure-docx/mutate-1.png" id="78" name="Picture"/>
                    <pic:cNvPicPr>
                      <a:picLocks noChangeArrowheads="1" noChangeAspect="1"/>
                    </pic:cNvPicPr>
                  </pic:nvPicPr>
                  <pic:blipFill>
                    <a:blip r:embed="rId7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gender_data2024wide </w:t>
      </w:r>
      <w:r>
        <w:rPr>
          <w:rStyle w:val="OtherTok"/>
        </w:rPr>
        <w:t xml:space="preserve">&lt;-</w:t>
      </w:r>
      <w:r>
        <w:br/>
      </w:r>
      <w:r>
        <w:rPr>
          <w:rStyle w:val="NormalTok"/>
        </w:rPr>
        <w:t xml:space="preserve">  gender_data2024wide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hi_ratio =</w:t>
      </w:r>
      <w:r>
        <w:rPr>
          <w:rStyle w:val="NormalTok"/>
        </w:rPr>
        <w:t xml:space="preserve"> gdp_ratio</w:t>
      </w:r>
      <w:r>
        <w:rPr>
          <w:rStyle w:val="SpecialCharTok"/>
        </w:rPr>
        <w:t xml:space="preserve">&gt;</w:t>
      </w:r>
      <w:r>
        <w:rPr>
          <w:rStyle w:val="FloatTok"/>
        </w:rPr>
        <w:t xml:space="preserve">0.78</w:t>
      </w:r>
      <w:r>
        <w:rPr>
          <w:rStyle w:val="NormalTok"/>
        </w:rPr>
        <w:t xml:space="preserve">)</w:t>
      </w:r>
      <w:r>
        <w:br/>
      </w:r>
      <w:r>
        <w:br/>
      </w:r>
      <w:r>
        <w:rPr>
          <w:rStyle w:val="FunctionTok"/>
        </w:rPr>
        <w:t xml:space="preserve">attach</w:t>
      </w:r>
      <w:r>
        <w:rPr>
          <w:rStyle w:val="NormalTok"/>
        </w:rPr>
        <w:t xml:space="preserve">(gender_data2024wide)</w:t>
      </w:r>
    </w:p>
    <w:bookmarkEnd w:id="79"/>
    <w:bookmarkStart w:id="80" w:name="select"/>
    <w:p>
      <w:pPr>
        <w:pStyle w:val="Heading2"/>
      </w:pPr>
      <w:r>
        <w:t xml:space="preserve">7.2 select</w:t>
      </w:r>
    </w:p>
    <w:p>
      <w:pPr>
        <w:pStyle w:val="FirstParagraph"/>
      </w:pPr>
      <w:r>
        <w:rPr>
          <w:i/>
          <w:iCs/>
        </w:rPr>
        <w:t xml:space="preserve">select()</w:t>
      </w:r>
      <w:r>
        <w:t xml:space="preserve"> </w:t>
      </w:r>
      <w:r>
        <w:t xml:space="preserve">picks variables based on their names. There are several flexible methods for choosing matching names. Here our hypothetical research chooses only the variables beginning with GDP (not case-sensitive).</w:t>
      </w:r>
    </w:p>
    <w:p>
      <w:pPr>
        <w:pStyle w:val="SourceCode"/>
      </w:pPr>
      <w:r>
        <w:rPr>
          <w:rStyle w:val="NormalTok"/>
        </w:rPr>
        <w:t xml:space="preserve">gender_gdp </w:t>
      </w:r>
      <w:r>
        <w:rPr>
          <w:rStyle w:val="OtherTok"/>
        </w:rPr>
        <w:t xml:space="preserve">&lt;-</w:t>
      </w:r>
      <w:r>
        <w:br/>
      </w:r>
      <w:r>
        <w:rPr>
          <w:rStyle w:val="NormalTok"/>
        </w:rPr>
        <w:t xml:space="preserve">  </w:t>
      </w:r>
      <w:r>
        <w:rPr>
          <w:rStyle w:val="FunctionTok"/>
        </w:rPr>
        <w:t xml:space="preserve">select</w:t>
      </w:r>
      <w:r>
        <w:rPr>
          <w:rStyle w:val="NormalTok"/>
        </w:rPr>
        <w:t xml:space="preserve">(gender_data2024wide, </w:t>
      </w:r>
      <w:r>
        <w:rPr>
          <w:rStyle w:val="FunctionTok"/>
        </w:rPr>
        <w:t xml:space="preserve">c</w:t>
      </w:r>
      <w:r>
        <w:rPr>
          <w:rStyle w:val="NormalTok"/>
        </w:rPr>
        <w:t xml:space="preserve">(</w:t>
      </w:r>
      <w:r>
        <w:rPr>
          <w:rStyle w:val="StringTok"/>
        </w:rPr>
        <w:t xml:space="preserve">`</w:t>
      </w:r>
      <w:r>
        <w:rPr>
          <w:rStyle w:val="AttributeTok"/>
        </w:rPr>
        <w:t xml:space="preserve">Country Name</w:t>
      </w:r>
      <w:r>
        <w:rPr>
          <w:rStyle w:val="StringTok"/>
        </w:rPr>
        <w:t xml:space="preserve">`</w:t>
      </w:r>
      <w:r>
        <w:rPr>
          <w:rStyle w:val="NormalTok"/>
        </w:rPr>
        <w:t xml:space="preserve">,</w:t>
      </w:r>
      <w:r>
        <w:rPr>
          <w:rStyle w:val="FunctionTok"/>
        </w:rPr>
        <w:t xml:space="preserve">starts_with</w:t>
      </w:r>
      <w:r>
        <w:rPr>
          <w:rStyle w:val="NormalTok"/>
        </w:rPr>
        <w:t xml:space="preserve">(</w:t>
      </w:r>
      <w:r>
        <w:rPr>
          <w:rStyle w:val="StringTok"/>
        </w:rPr>
        <w:t xml:space="preserve">"GDP"</w:t>
      </w:r>
      <w:r>
        <w:rPr>
          <w:rStyle w:val="NormalTok"/>
        </w:rPr>
        <w:t xml:space="preserve">)))</w:t>
      </w:r>
      <w:r>
        <w:br/>
      </w:r>
      <w:r>
        <w:br/>
      </w:r>
      <w:r>
        <w:rPr>
          <w:rStyle w:val="NormalTok"/>
        </w:rPr>
        <w:t xml:space="preserve">gender_gdp</w:t>
      </w:r>
    </w:p>
    <w:p>
      <w:pPr>
        <w:pStyle w:val="SourceCode"/>
      </w:pPr>
      <w:r>
        <w:rPr>
          <w:rStyle w:val="VerbatimChar"/>
        </w:rPr>
        <w:t xml:space="preserve"># A tibble: 247 × 6</w:t>
      </w:r>
      <w:r>
        <w:br/>
      </w:r>
      <w:r>
        <w:rPr>
          <w:rStyle w:val="VerbatimChar"/>
        </w:rPr>
        <w:t xml:space="preserve">   `Country Name`                     `GDP (current US$)` GDP growth (annual %…¹</w:t>
      </w:r>
      <w:r>
        <w:br/>
      </w:r>
      <w:r>
        <w:rPr>
          <w:rStyle w:val="VerbatimChar"/>
        </w:rPr>
        <w:t xml:space="preserve">   &lt;chr&gt;                                            &lt;dbl&gt;                  &lt;dbl&gt;</w:t>
      </w:r>
      <w:r>
        <w:br/>
      </w:r>
      <w:r>
        <w:rPr>
          <w:rStyle w:val="VerbatimChar"/>
        </w:rPr>
        <w:t xml:space="preserve"> 1 Africa Eastern and Southern                    1.25e12                  2.79 </w:t>
      </w:r>
      <w:r>
        <w:br/>
      </w:r>
      <w:r>
        <w:rPr>
          <w:rStyle w:val="VerbatimChar"/>
        </w:rPr>
        <w:t xml:space="preserve"> 2 Africa Western and Central                     7.37e11                  4.60 </w:t>
      </w:r>
      <w:r>
        <w:br/>
      </w:r>
      <w:r>
        <w:rPr>
          <w:rStyle w:val="VerbatimChar"/>
        </w:rPr>
        <w:t xml:space="preserve"> 3 Arab World                                     3.75e12                  2.01 </w:t>
      </w:r>
      <w:r>
        <w:br/>
      </w:r>
      <w:r>
        <w:rPr>
          <w:rStyle w:val="VerbatimChar"/>
        </w:rPr>
        <w:t xml:space="preserve"> 4 Caribbean small states                         9.04e10                 13.3  </w:t>
      </w:r>
      <w:r>
        <w:br/>
      </w:r>
      <w:r>
        <w:rPr>
          <w:rStyle w:val="VerbatimChar"/>
        </w:rPr>
        <w:t xml:space="preserve"> 5 Central Europe and the Baltics                 2.46e12                  2.10 </w:t>
      </w:r>
      <w:r>
        <w:br/>
      </w:r>
      <w:r>
        <w:rPr>
          <w:rStyle w:val="VerbatimChar"/>
        </w:rPr>
        <w:t xml:space="preserve"> 6 Early-demographic dividend                     1.56e13                  3.86 </w:t>
      </w:r>
      <w:r>
        <w:br/>
      </w:r>
      <w:r>
        <w:rPr>
          <w:rStyle w:val="VerbatimChar"/>
        </w:rPr>
        <w:t xml:space="preserve"> 7 East Asia &amp; Pacific                            3.22e13                  3.73 </w:t>
      </w:r>
      <w:r>
        <w:br/>
      </w:r>
      <w:r>
        <w:rPr>
          <w:rStyle w:val="VerbatimChar"/>
        </w:rPr>
        <w:t xml:space="preserve"> 8 East Asia &amp; Pacific (excluding hi…             2.22e13                  4.95 </w:t>
      </w:r>
      <w:r>
        <w:br/>
      </w:r>
      <w:r>
        <w:rPr>
          <w:rStyle w:val="VerbatimChar"/>
        </w:rPr>
        <w:t xml:space="preserve"> 9 East Asia &amp; Pacific (IDA &amp; IBRD)               2.22e13                  4.95 </w:t>
      </w:r>
      <w:r>
        <w:br/>
      </w:r>
      <w:r>
        <w:rPr>
          <w:rStyle w:val="VerbatimChar"/>
        </w:rPr>
        <w:t xml:space="preserve">10 Euro area                                      1.66e13                  0.939</w:t>
      </w:r>
      <w:r>
        <w:br/>
      </w:r>
      <w:r>
        <w:rPr>
          <w:rStyle w:val="VerbatimChar"/>
        </w:rPr>
        <w:t xml:space="preserve"># ℹ 237 more rows</w:t>
      </w:r>
      <w:r>
        <w:br/>
      </w:r>
      <w:r>
        <w:rPr>
          <w:rStyle w:val="VerbatimChar"/>
        </w:rPr>
        <w:t xml:space="preserve"># ℹ abbreviated name: ¹​`GDP growth (annual %)`</w:t>
      </w:r>
      <w:r>
        <w:br/>
      </w:r>
      <w:r>
        <w:rPr>
          <w:rStyle w:val="VerbatimChar"/>
        </w:rPr>
        <w:t xml:space="preserve"># ℹ 3 more variables: `GDP per capita (constant 2015 US$)` &lt;dbl&gt;,</w:t>
      </w:r>
      <w:r>
        <w:br/>
      </w:r>
      <w:r>
        <w:rPr>
          <w:rStyle w:val="VerbatimChar"/>
        </w:rPr>
        <w:t xml:space="preserve">#   `GDP per capita (Current US$)` &lt;dbl&gt;, gdp_ratio &lt;dbl&gt;</w:t>
      </w:r>
    </w:p>
    <w:p>
      <w:pPr>
        <w:pStyle w:val="SourceCode"/>
      </w:pPr>
      <w:r>
        <w:rPr>
          <w:rStyle w:val="FunctionTok"/>
        </w:rPr>
        <w:t xml:space="preserve">write_csv</w:t>
      </w:r>
      <w:r>
        <w:rPr>
          <w:rStyle w:val="NormalTok"/>
        </w:rPr>
        <w:t xml:space="preserve">(gender_gdp, </w:t>
      </w:r>
      <w:r>
        <w:rPr>
          <w:rStyle w:val="StringTok"/>
        </w:rPr>
        <w:t xml:space="preserve">"gender_gdp.csv"</w:t>
      </w:r>
      <w:r>
        <w:rPr>
          <w:rStyle w:val="NormalTok"/>
        </w:rPr>
        <w:t xml:space="preserve">)</w:t>
      </w:r>
    </w:p>
    <w:bookmarkEnd w:id="80"/>
    <w:bookmarkStart w:id="81" w:name="filter"/>
    <w:p>
      <w:pPr>
        <w:pStyle w:val="Heading2"/>
      </w:pPr>
      <w:r>
        <w:t xml:space="preserve">7.3 filter</w:t>
      </w:r>
    </w:p>
    <w:p>
      <w:pPr>
        <w:pStyle w:val="FirstParagraph"/>
      </w:pPr>
      <w:r>
        <w:rPr>
          <w:i/>
          <w:iCs/>
        </w:rPr>
        <w:t xml:space="preserve">filter</w:t>
      </w:r>
      <w:r>
        <w:t xml:space="preserve"> </w:t>
      </w:r>
      <w:r>
        <w:t xml:space="preserve">picks cases based on their values. Here we further reduce the size of the dataset to include only the GDP variables for a smaller list of 24 countries. We can also filter by criteria.</w:t>
      </w:r>
    </w:p>
    <w:p>
      <w:pPr>
        <w:pStyle w:val="SourceCode"/>
      </w:pPr>
      <w:r>
        <w:rPr>
          <w:rStyle w:val="CommentTok"/>
        </w:rPr>
        <w:t xml:space="preserve"># select countries of interest</w:t>
      </w:r>
      <w:r>
        <w:br/>
      </w:r>
      <w:r>
        <w:br/>
      </w:r>
      <w:r>
        <w:rPr>
          <w:rStyle w:val="NormalTok"/>
        </w:rPr>
        <w:t xml:space="preserve">country_list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"Armenia"</w:t>
      </w:r>
      <w:r>
        <w:rPr>
          <w:rStyle w:val="NormalTok"/>
        </w:rPr>
        <w:t xml:space="preserve">, </w:t>
      </w:r>
      <w:r>
        <w:rPr>
          <w:rStyle w:val="StringTok"/>
        </w:rPr>
        <w:t xml:space="preserve">"Azerbaijan"</w:t>
      </w:r>
      <w:r>
        <w:rPr>
          <w:rStyle w:val="NormalTok"/>
        </w:rPr>
        <w:t xml:space="preserve">, </w:t>
      </w:r>
      <w:r>
        <w:rPr>
          <w:rStyle w:val="StringTok"/>
        </w:rPr>
        <w:t xml:space="preserve">"Canada"</w:t>
      </w:r>
      <w:r>
        <w:rPr>
          <w:rStyle w:val="NormalTok"/>
        </w:rPr>
        <w:t xml:space="preserve">, </w:t>
      </w:r>
      <w:r>
        <w:rPr>
          <w:rStyle w:val="StringTok"/>
        </w:rPr>
        <w:t xml:space="preserve">"China"</w:t>
      </w:r>
      <w:r>
        <w:rPr>
          <w:rStyle w:val="NormalTok"/>
        </w:rPr>
        <w:t xml:space="preserve">, </w:t>
      </w:r>
      <w:r>
        <w:rPr>
          <w:rStyle w:val="StringTok"/>
        </w:rPr>
        <w:t xml:space="preserve">"France"</w:t>
      </w:r>
      <w:r>
        <w:rPr>
          <w:rStyle w:val="NormalTok"/>
        </w:rPr>
        <w:t xml:space="preserve">, </w:t>
      </w:r>
      <w:r>
        <w:rPr>
          <w:rStyle w:val="StringTok"/>
        </w:rPr>
        <w:t xml:space="preserve">"Georgia"</w:t>
      </w:r>
      <w:r>
        <w:rPr>
          <w:rStyle w:val="NormalTok"/>
        </w:rPr>
        <w:t xml:space="preserve">, </w:t>
      </w:r>
      <w:r>
        <w:rPr>
          <w:rStyle w:val="StringTok"/>
        </w:rPr>
        <w:t xml:space="preserve">"Germany"</w:t>
      </w:r>
      <w:r>
        <w:rPr>
          <w:rStyle w:val="NormalTok"/>
        </w:rPr>
        <w:t xml:space="preserve">, </w:t>
      </w:r>
      <w:r>
        <w:rPr>
          <w:rStyle w:val="StringTok"/>
        </w:rPr>
        <w:t xml:space="preserve">"India"</w:t>
      </w:r>
      <w:r>
        <w:rPr>
          <w:rStyle w:val="NormalTok"/>
        </w:rPr>
        <w:t xml:space="preserve">, </w:t>
      </w:r>
      <w:r>
        <w:rPr>
          <w:rStyle w:val="StringTok"/>
        </w:rPr>
        <w:t xml:space="preserve">"Italy"</w:t>
      </w:r>
      <w:r>
        <w:rPr>
          <w:rStyle w:val="NormalTok"/>
        </w:rPr>
        <w:t xml:space="preserve">, </w:t>
      </w:r>
      <w:r>
        <w:rPr>
          <w:rStyle w:val="StringTok"/>
        </w:rPr>
        <w:t xml:space="preserve">"Japan"</w:t>
      </w:r>
      <w:r>
        <w:rPr>
          <w:rStyle w:val="NormalTok"/>
        </w:rPr>
        <w:t xml:space="preserve">, </w:t>
      </w:r>
      <w:r>
        <w:rPr>
          <w:rStyle w:val="StringTok"/>
        </w:rPr>
        <w:t xml:space="preserve">"Kazakhstan"</w:t>
      </w:r>
      <w:r>
        <w:rPr>
          <w:rStyle w:val="NormalTok"/>
        </w:rPr>
        <w:t xml:space="preserve">, </w:t>
      </w:r>
      <w:r>
        <w:rPr>
          <w:rStyle w:val="StringTok"/>
        </w:rPr>
        <w:t xml:space="preserve">"Korea, Rep."</w:t>
      </w:r>
      <w:r>
        <w:rPr>
          <w:rStyle w:val="NormalTok"/>
        </w:rPr>
        <w:t xml:space="preserve">, </w:t>
      </w:r>
      <w:r>
        <w:rPr>
          <w:rStyle w:val="StringTok"/>
        </w:rPr>
        <w:t xml:space="preserve">"Kyrgyz Republic"</w:t>
      </w:r>
      <w:r>
        <w:rPr>
          <w:rStyle w:val="NormalTok"/>
        </w:rPr>
        <w:t xml:space="preserve">, </w:t>
      </w:r>
      <w:r>
        <w:rPr>
          <w:rStyle w:val="StringTok"/>
        </w:rPr>
        <w:t xml:space="preserve">"Mexico"</w:t>
      </w:r>
      <w:r>
        <w:rPr>
          <w:rStyle w:val="NormalTok"/>
        </w:rPr>
        <w:t xml:space="preserve">, </w:t>
      </w:r>
      <w:r>
        <w:rPr>
          <w:rStyle w:val="StringTok"/>
        </w:rPr>
        <w:t xml:space="preserve">"Mongolia"</w:t>
      </w:r>
      <w:r>
        <w:rPr>
          <w:rStyle w:val="NormalTok"/>
        </w:rPr>
        <w:t xml:space="preserve">, </w:t>
      </w:r>
      <w:r>
        <w:rPr>
          <w:rStyle w:val="StringTok"/>
        </w:rPr>
        <w:t xml:space="preserve">"Russian Federation"</w:t>
      </w:r>
      <w:r>
        <w:rPr>
          <w:rStyle w:val="NormalTok"/>
        </w:rPr>
        <w:t xml:space="preserve">, </w:t>
      </w:r>
      <w:r>
        <w:rPr>
          <w:rStyle w:val="StringTok"/>
        </w:rPr>
        <w:t xml:space="preserve">"Saudi Arabia"</w:t>
      </w:r>
      <w:r>
        <w:rPr>
          <w:rStyle w:val="NormalTok"/>
        </w:rPr>
        <w:t xml:space="preserve">, </w:t>
      </w:r>
      <w:r>
        <w:rPr>
          <w:rStyle w:val="StringTok"/>
        </w:rPr>
        <w:t xml:space="preserve">"Tajikistan"</w:t>
      </w:r>
      <w:r>
        <w:rPr>
          <w:rStyle w:val="NormalTok"/>
        </w:rPr>
        <w:t xml:space="preserve">, </w:t>
      </w:r>
      <w:r>
        <w:rPr>
          <w:rStyle w:val="StringTok"/>
        </w:rPr>
        <w:t xml:space="preserve">"Turkiye"</w:t>
      </w:r>
      <w:r>
        <w:rPr>
          <w:rStyle w:val="NormalTok"/>
        </w:rPr>
        <w:t xml:space="preserve">, </w:t>
      </w:r>
      <w:r>
        <w:rPr>
          <w:rStyle w:val="StringTok"/>
        </w:rPr>
        <w:t xml:space="preserve">"Turkmenistan"</w:t>
      </w:r>
      <w:r>
        <w:rPr>
          <w:rStyle w:val="NormalTok"/>
        </w:rPr>
        <w:t xml:space="preserve">, </w:t>
      </w:r>
      <w:r>
        <w:rPr>
          <w:rStyle w:val="StringTok"/>
        </w:rPr>
        <w:t xml:space="preserve">"United Arab Emirates"</w:t>
      </w:r>
      <w:r>
        <w:rPr>
          <w:rStyle w:val="NormalTok"/>
        </w:rPr>
        <w:t xml:space="preserve">, </w:t>
      </w:r>
      <w:r>
        <w:rPr>
          <w:rStyle w:val="StringTok"/>
        </w:rPr>
        <w:t xml:space="preserve">"United Kingdom"</w:t>
      </w:r>
      <w:r>
        <w:rPr>
          <w:rStyle w:val="NormalTok"/>
        </w:rPr>
        <w:t xml:space="preserve">, </w:t>
      </w:r>
      <w:r>
        <w:rPr>
          <w:rStyle w:val="StringTok"/>
        </w:rPr>
        <w:t xml:space="preserve">"United States"</w:t>
      </w:r>
      <w:r>
        <w:rPr>
          <w:rStyle w:val="NormalTok"/>
        </w:rPr>
        <w:t xml:space="preserve">, </w:t>
      </w:r>
      <w:r>
        <w:rPr>
          <w:rStyle w:val="StringTok"/>
        </w:rPr>
        <w:t xml:space="preserve">"Uzbekistan"</w:t>
      </w:r>
      <w:r>
        <w:rPr>
          <w:rStyle w:val="NormalTok"/>
        </w:rPr>
        <w:t xml:space="preserve">)</w:t>
      </w:r>
      <w:r>
        <w:br/>
      </w:r>
      <w:r>
        <w:br/>
      </w:r>
      <w:r>
        <w:rPr>
          <w:rStyle w:val="NormalTok"/>
        </w:rPr>
        <w:t xml:space="preserve">gender_data2024selected </w:t>
      </w:r>
      <w:r>
        <w:rPr>
          <w:rStyle w:val="OtherTok"/>
        </w:rPr>
        <w:t xml:space="preserve">&lt;-</w:t>
      </w:r>
      <w:r>
        <w:br/>
      </w:r>
      <w:r>
        <w:rPr>
          <w:rStyle w:val="NormalTok"/>
        </w:rPr>
        <w:t xml:space="preserve">  gender_gdp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Country Name</w:t>
      </w:r>
      <w:r>
        <w:rPr>
          <w:rStyle w:val="StringTok"/>
        </w:rPr>
        <w:t xml:space="preserve">`</w:t>
      </w:r>
      <w:r>
        <w:rPr>
          <w:rStyle w:val="NormalTok"/>
        </w:rPr>
        <w:t xml:space="preserve"> </w:t>
      </w:r>
      <w:r>
        <w:rPr>
          <w:rStyle w:val="SpecialCharTok"/>
        </w:rPr>
        <w:t xml:space="preserve">%in%</w:t>
      </w:r>
      <w:r>
        <w:rPr>
          <w:rStyle w:val="NormalTok"/>
        </w:rPr>
        <w:t xml:space="preserve"> country_list)</w:t>
      </w:r>
      <w:r>
        <w:br/>
      </w:r>
      <w:r>
        <w:br/>
      </w:r>
      <w:r>
        <w:rPr>
          <w:rStyle w:val="FunctionTok"/>
        </w:rPr>
        <w:t xml:space="preserve">write_csv</w:t>
      </w:r>
      <w:r>
        <w:rPr>
          <w:rStyle w:val="NormalTok"/>
        </w:rPr>
        <w:t xml:space="preserve">(gender_data2024selected, </w:t>
      </w:r>
      <w:r>
        <w:rPr>
          <w:rStyle w:val="StringTok"/>
        </w:rPr>
        <w:t xml:space="preserve">"gender_selected.csv"</w:t>
      </w:r>
      <w:r>
        <w:rPr>
          <w:rStyle w:val="NormalTok"/>
        </w:rPr>
        <w:t xml:space="preserve">)</w:t>
      </w:r>
      <w:r>
        <w:br/>
      </w:r>
      <w:r>
        <w:br/>
      </w:r>
      <w:r>
        <w:rPr>
          <w:rStyle w:val="CommentTok"/>
        </w:rPr>
        <w:t xml:space="preserve"># filter by criteria</w:t>
      </w:r>
      <w:r>
        <w:br/>
      </w:r>
      <w:r>
        <w:br/>
      </w:r>
      <w:r>
        <w:rPr>
          <w:rStyle w:val="NormalTok"/>
        </w:rPr>
        <w:t xml:space="preserve">gender_data2024filtered </w:t>
      </w:r>
      <w:r>
        <w:rPr>
          <w:rStyle w:val="OtherTok"/>
        </w:rPr>
        <w:t xml:space="preserve">&lt;-</w:t>
      </w:r>
      <w:r>
        <w:br/>
      </w:r>
      <w:r>
        <w:rPr>
          <w:rStyle w:val="NormalTok"/>
        </w:rPr>
        <w:t xml:space="preserve">  gender_data2024selected </w:t>
      </w:r>
      <w:r>
        <w:rPr>
          <w:rStyle w:val="SpecialCharTok"/>
        </w:rPr>
        <w:t xml:space="preserve">|&gt;</w:t>
      </w:r>
      <w:r>
        <w:br/>
      </w:r>
      <w:r>
        <w:rPr>
          <w:rStyle w:val="NormalTok"/>
        </w:rPr>
        <w:t xml:space="preserve">  </w:t>
      </w:r>
      <w:r>
        <w:rPr>
          <w:rStyle w:val="FunctionTok"/>
        </w:rPr>
        <w:t xml:space="preserve">filter</w:t>
      </w:r>
      <w:r>
        <w:rPr>
          <w:rStyle w:val="NormalTok"/>
        </w:rPr>
        <w:t xml:space="preserve">(gdp_ratio</w:t>
      </w:r>
      <w:r>
        <w:rPr>
          <w:rStyle w:val="SpecialCharTok"/>
        </w:rPr>
        <w:t xml:space="preserve">&gt;</w:t>
      </w:r>
      <w:r>
        <w:rPr>
          <w:rStyle w:val="DecValTok"/>
        </w:rPr>
        <w:t xml:space="preserve">2</w:t>
      </w:r>
      <w:r>
        <w:rPr>
          <w:rStyle w:val="NormalTok"/>
        </w:rPr>
        <w:t xml:space="preserve">)</w:t>
      </w:r>
      <w:r>
        <w:br/>
      </w:r>
      <w:r>
        <w:br/>
      </w:r>
      <w:r>
        <w:rPr>
          <w:rStyle w:val="NormalTok"/>
        </w:rPr>
        <w:t xml:space="preserve">gender_data2024filtered</w:t>
      </w:r>
    </w:p>
    <w:p>
      <w:pPr>
        <w:pStyle w:val="SourceCode"/>
      </w:pPr>
      <w:r>
        <w:rPr>
          <w:rStyle w:val="VerbatimChar"/>
        </w:rPr>
        <w:t xml:space="preserve"># A tibble: 9 × 6</w:t>
      </w:r>
      <w:r>
        <w:br/>
      </w:r>
      <w:r>
        <w:rPr>
          <w:rStyle w:val="VerbatimChar"/>
        </w:rPr>
        <w:t xml:space="preserve">  `Country Name`       `GDP (current US$)` `GDP growth (annual %)`</w:t>
      </w:r>
      <w:r>
        <w:br/>
      </w:r>
      <w:r>
        <w:rPr>
          <w:rStyle w:val="VerbatimChar"/>
        </w:rPr>
        <w:t xml:space="preserve">  &lt;chr&gt;                              &lt;dbl&gt;                   &lt;dbl&gt;</w:t>
      </w:r>
      <w:r>
        <w:br/>
      </w:r>
      <w:r>
        <w:rPr>
          <w:rStyle w:val="VerbatimChar"/>
        </w:rPr>
        <w:t xml:space="preserve">1 Canada                           2.27e12                   2.05 </w:t>
      </w:r>
      <w:r>
        <w:br/>
      </w:r>
      <w:r>
        <w:rPr>
          <w:rStyle w:val="VerbatimChar"/>
        </w:rPr>
        <w:t xml:space="preserve">2 France                           3.16e12                   1.19 </w:t>
      </w:r>
      <w:r>
        <w:br/>
      </w:r>
      <w:r>
        <w:rPr>
          <w:rStyle w:val="VerbatimChar"/>
        </w:rPr>
        <w:t xml:space="preserve">3 Germany                          4.69e12                  -0.496</w:t>
      </w:r>
      <w:r>
        <w:br/>
      </w:r>
      <w:r>
        <w:rPr>
          <w:rStyle w:val="VerbatimChar"/>
        </w:rPr>
        <w:t xml:space="preserve">4 Italy                            2.38e12                   0.783</w:t>
      </w:r>
      <w:r>
        <w:br/>
      </w:r>
      <w:r>
        <w:rPr>
          <w:rStyle w:val="VerbatimChar"/>
        </w:rPr>
        <w:t xml:space="preserve">5 Japan                            4.19e12                  -0.240</w:t>
      </w:r>
      <w:r>
        <w:br/>
      </w:r>
      <w:r>
        <w:rPr>
          <w:rStyle w:val="VerbatimChar"/>
        </w:rPr>
        <w:t xml:space="preserve">6 Korea, Rep.                      1.88e12                   2.00 </w:t>
      </w:r>
      <w:r>
        <w:br/>
      </w:r>
      <w:r>
        <w:rPr>
          <w:rStyle w:val="VerbatimChar"/>
        </w:rPr>
        <w:t xml:space="preserve">7 United Arab Emirates             5.52e11                   3.99 </w:t>
      </w:r>
      <w:r>
        <w:br/>
      </w:r>
      <w:r>
        <w:rPr>
          <w:rStyle w:val="VerbatimChar"/>
        </w:rPr>
        <w:t xml:space="preserve">8 United Kingdom                   3.70e12                   1.08 </w:t>
      </w:r>
      <w:r>
        <w:br/>
      </w:r>
      <w:r>
        <w:rPr>
          <w:rStyle w:val="VerbatimChar"/>
        </w:rPr>
        <w:t xml:space="preserve">9 United States                    2.93e13                   2.79 </w:t>
      </w:r>
      <w:r>
        <w:br/>
      </w:r>
      <w:r>
        <w:rPr>
          <w:rStyle w:val="VerbatimChar"/>
        </w:rPr>
        <w:t xml:space="preserve"># ℹ 3 more variables: `GDP per capita (constant 2015 US$)` &lt;dbl&gt;,</w:t>
      </w:r>
      <w:r>
        <w:br/>
      </w:r>
      <w:r>
        <w:rPr>
          <w:rStyle w:val="VerbatimChar"/>
        </w:rPr>
        <w:t xml:space="preserve">#   `GDP per capita (Current US$)` &lt;dbl&gt;, gdp_ratio &lt;dbl&gt;</w:t>
      </w:r>
    </w:p>
    <w:bookmarkEnd w:id="81"/>
    <w:bookmarkStart w:id="82" w:name="summarise-1"/>
    <w:p>
      <w:pPr>
        <w:pStyle w:val="Heading2"/>
      </w:pPr>
      <w:r>
        <w:t xml:space="preserve">7.4 summarise</w:t>
      </w:r>
    </w:p>
    <w:p>
      <w:pPr>
        <w:pStyle w:val="FirstParagraph"/>
      </w:pPr>
      <w:r>
        <w:rPr>
          <w:i/>
          <w:iCs/>
        </w:rPr>
        <w:t xml:space="preserve">summarise</w:t>
      </w:r>
      <w:r>
        <w:t xml:space="preserve"> </w:t>
      </w:r>
      <w:r>
        <w:t xml:space="preserve">reduces multiple values down to a single summary.</w:t>
      </w:r>
    </w:p>
    <w:p>
      <w:pPr>
        <w:pStyle w:val="SourceCode"/>
      </w:pPr>
      <w:r>
        <w:rPr>
          <w:rStyle w:val="NormalTok"/>
        </w:rPr>
        <w:t xml:space="preserve">gender_data2024wide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mean =</w:t>
      </w:r>
      <w:r>
        <w:rPr>
          <w:rStyle w:val="NormalTok"/>
        </w:rPr>
        <w:t xml:space="preserve"> </w:t>
      </w:r>
      <w:r>
        <w:rPr>
          <w:rStyle w:val="FunctionTok"/>
        </w:rPr>
        <w:t xml:space="preserve">mean</w:t>
      </w:r>
      <w:r>
        <w:rPr>
          <w:rStyle w:val="NormalTok"/>
        </w:rPr>
        <w:t xml:space="preserve">(gdp_ratio), </w:t>
      </w:r>
      <w:r>
        <w:rPr>
          <w:rStyle w:val="AttributeTok"/>
        </w:rPr>
        <w:t xml:space="preserve">n =</w:t>
      </w:r>
      <w:r>
        <w:rPr>
          <w:rStyle w:val="NormalTok"/>
        </w:rPr>
        <w:t xml:space="preserve"> </w:t>
      </w:r>
      <w:r>
        <w:rPr>
          <w:rStyle w:val="FunctionTok"/>
        </w:rPr>
        <w:t xml:space="preserve">n</w:t>
      </w:r>
      <w:r>
        <w:rPr>
          <w:rStyle w:val="NormalTok"/>
        </w:rPr>
        <w:t xml:space="preserve">(), </w:t>
      </w:r>
      <w:r>
        <w:rPr>
          <w:rStyle w:val="AttributeTok"/>
        </w:rPr>
        <w:t xml:space="preserve">median =</w:t>
      </w:r>
      <w:r>
        <w:rPr>
          <w:rStyle w:val="NormalTok"/>
        </w:rPr>
        <w:t xml:space="preserve"> </w:t>
      </w:r>
      <w:r>
        <w:rPr>
          <w:rStyle w:val="FunctionTok"/>
        </w:rPr>
        <w:t xml:space="preserve">median</w:t>
      </w:r>
      <w:r>
        <w:rPr>
          <w:rStyle w:val="NormalTok"/>
        </w:rPr>
        <w:t xml:space="preserve">(gdp_ratio))</w:t>
      </w:r>
    </w:p>
    <w:p>
      <w:pPr>
        <w:pStyle w:val="SourceCode"/>
      </w:pPr>
      <w:r>
        <w:rPr>
          <w:rStyle w:val="VerbatimChar"/>
        </w:rPr>
        <w:t xml:space="preserve"># A tibble: 1 × 3</w:t>
      </w:r>
      <w:r>
        <w:br/>
      </w:r>
      <w:r>
        <w:rPr>
          <w:rStyle w:val="VerbatimChar"/>
        </w:rPr>
        <w:t xml:space="preserve">   mean     n median</w:t>
      </w:r>
      <w:r>
        <w:br/>
      </w:r>
      <w:r>
        <w:rPr>
          <w:rStyle w:val="VerbatimChar"/>
        </w:rPr>
        <w:t xml:space="preserve">  &lt;dbl&gt; &lt;int&gt;  &lt;dbl&gt;</w:t>
      </w:r>
      <w:r>
        <w:br/>
      </w:r>
      <w:r>
        <w:rPr>
          <w:rStyle w:val="VerbatimChar"/>
        </w:rPr>
        <w:t xml:space="preserve">1  1.42   247  0.474</w:t>
      </w:r>
    </w:p>
    <w:p>
      <w:pPr>
        <w:pStyle w:val="SourceCode"/>
      </w:pPr>
      <w:r>
        <w:rPr>
          <w:rStyle w:val="CommentTok"/>
        </w:rPr>
        <w:t xml:space="preserve"># Usually, you'll want to group first</w:t>
      </w:r>
      <w:r>
        <w:br/>
      </w:r>
      <w:r>
        <w:br/>
      </w:r>
      <w:r>
        <w:rPr>
          <w:rStyle w:val="NormalTok"/>
        </w:rPr>
        <w:t xml:space="preserve">gender_data2024wide </w:t>
      </w:r>
      <w:r>
        <w:rPr>
          <w:rStyle w:val="SpecialCharTok"/>
        </w:rPr>
        <w:t xml:space="preserve">|&gt;</w:t>
      </w:r>
      <w:r>
        <w:br/>
      </w:r>
      <w:r>
        <w:rPr>
          <w:rStyle w:val="NormalTok"/>
        </w:rPr>
        <w:t xml:space="preserve">  </w:t>
      </w:r>
      <w:r>
        <w:rPr>
          <w:rStyle w:val="FunctionTok"/>
        </w:rPr>
        <w:t xml:space="preserve">group_by</w:t>
      </w:r>
      <w:r>
        <w:rPr>
          <w:rStyle w:val="NormalTok"/>
        </w:rPr>
        <w:t xml:space="preserve">(hi_ratio)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mean =</w:t>
      </w:r>
      <w:r>
        <w:rPr>
          <w:rStyle w:val="NormalTok"/>
        </w:rPr>
        <w:t xml:space="preserve"> </w:t>
      </w:r>
      <w:r>
        <w:rPr>
          <w:rStyle w:val="FunctionTok"/>
        </w:rPr>
        <w:t xml:space="preserve">mean</w:t>
      </w:r>
      <w:r>
        <w:rPr>
          <w:rStyle w:val="NormalTok"/>
        </w:rPr>
        <w:t xml:space="preserve">(gdp_ratio, </w:t>
      </w:r>
      <w:r>
        <w:rPr>
          <w:rStyle w:val="AttributeTok"/>
        </w:rPr>
        <w:t xml:space="preserve">na.rm=</w:t>
      </w:r>
      <w:r>
        <w:rPr>
          <w:rStyle w:val="ConstantTok"/>
        </w:rPr>
        <w:t xml:space="preserve">TRUE</w:t>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p>
    <w:p>
      <w:pPr>
        <w:pStyle w:val="SourceCode"/>
      </w:pPr>
      <w:r>
        <w:rPr>
          <w:rStyle w:val="VerbatimChar"/>
        </w:rPr>
        <w:t xml:space="preserve"># A tibble: 2 × 3</w:t>
      </w:r>
      <w:r>
        <w:br/>
      </w:r>
      <w:r>
        <w:rPr>
          <w:rStyle w:val="VerbatimChar"/>
        </w:rPr>
        <w:t xml:space="preserve">  hi_ratio  mean     n</w:t>
      </w:r>
      <w:r>
        <w:br/>
      </w:r>
      <w:r>
        <w:rPr>
          <w:rStyle w:val="VerbatimChar"/>
        </w:rPr>
        <w:t xml:space="preserve">  &lt;lgl&gt;    &lt;dbl&gt; &lt;int&gt;</w:t>
      </w:r>
      <w:r>
        <w:br/>
      </w:r>
      <w:r>
        <w:rPr>
          <w:rStyle w:val="VerbatimChar"/>
        </w:rPr>
        <w:t xml:space="preserve">1 FALSE    0.221   151</w:t>
      </w:r>
      <w:r>
        <w:br/>
      </w:r>
      <w:r>
        <w:rPr>
          <w:rStyle w:val="VerbatimChar"/>
        </w:rPr>
        <w:t xml:space="preserve">2 TRUE     3.30     96</w:t>
      </w:r>
    </w:p>
    <w:bookmarkEnd w:id="82"/>
    <w:bookmarkStart w:id="84" w:name="arrange"/>
    <w:p>
      <w:pPr>
        <w:pStyle w:val="Heading2"/>
      </w:pPr>
      <w:r>
        <w:t xml:space="preserve">7.5 arrange</w:t>
      </w:r>
    </w:p>
    <w:p>
      <w:pPr>
        <w:pStyle w:val="FirstParagraph"/>
      </w:pPr>
      <w:r>
        <w:rPr>
          <w:i/>
          <w:iCs/>
        </w:rPr>
        <w:t xml:space="preserve">arrange</w:t>
      </w:r>
      <w:r>
        <w:t xml:space="preserve"> </w:t>
      </w:r>
      <w:r>
        <w:t xml:space="preserve">changes the ordering of the rows. It is the dplyr equivalent of</w:t>
      </w:r>
      <w:r>
        <w:t xml:space="preserve"> </w:t>
      </w:r>
      <w:r>
        <w:rPr>
          <w:i/>
          <w:iCs/>
        </w:rPr>
        <w:t xml:space="preserve">sort</w:t>
      </w:r>
      <w:r>
        <w:t xml:space="preserve"> </w:t>
      </w:r>
      <w:r>
        <w:t xml:space="preserve">in base R.</w:t>
      </w:r>
    </w:p>
    <w:p>
      <w:pPr>
        <w:pStyle w:val="SourceCode"/>
      </w:pPr>
      <w:r>
        <w:rPr>
          <w:rStyle w:val="NormalTok"/>
        </w:rPr>
        <w:t xml:space="preserve">gender_gdp </w:t>
      </w:r>
      <w:r>
        <w:rPr>
          <w:rStyle w:val="OtherTok"/>
        </w:rPr>
        <w:t xml:space="preserve">&lt;-</w:t>
      </w:r>
      <w:r>
        <w:br/>
      </w:r>
      <w:r>
        <w:rPr>
          <w:rStyle w:val="NormalTok"/>
        </w:rPr>
        <w:t xml:space="preserve">  gender_gdp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(gdp_ratio))</w:t>
      </w:r>
      <w:r>
        <w:br/>
      </w:r>
      <w:r>
        <w:br/>
      </w:r>
      <w:r>
        <w:rPr>
          <w:rStyle w:val="NormalTok"/>
        </w:rPr>
        <w:t xml:space="preserve">gender_gdp</w:t>
      </w:r>
      <w:r>
        <w:rPr>
          <w:rStyle w:val="SpecialCharTok"/>
        </w:rPr>
        <w:t xml:space="preserve">$</w:t>
      </w:r>
      <w:r>
        <w:rPr>
          <w:rStyle w:val="NormalTok"/>
        </w:rPr>
        <w:t xml:space="preserve">gdp_ratio</w:t>
      </w:r>
    </w:p>
    <w:p>
      <w:pPr>
        <w:pStyle w:val="SourceCode"/>
      </w:pPr>
      <w:r>
        <w:rPr>
          <w:rStyle w:val="VerbatimChar"/>
        </w:rPr>
        <w:t xml:space="preserve">  [1] 16.070600400 13.701311839 12.371949090 11.022534533 10.124585993</w:t>
      </w:r>
      <w:r>
        <w:br/>
      </w:r>
      <w:r>
        <w:rPr>
          <w:rStyle w:val="VerbatimChar"/>
        </w:rPr>
        <w:t xml:space="preserve">  [6]  9.783150737  8.348997360  7.679928792  6.838878733  6.453597476</w:t>
      </w:r>
      <w:r>
        <w:br/>
      </w:r>
      <w:r>
        <w:rPr>
          <w:rStyle w:val="VerbatimChar"/>
        </w:rPr>
        <w:t xml:space="preserve"> [11]  6.199238174  5.504047944  5.297858233  5.222723959  4.844737956</w:t>
      </w:r>
      <w:r>
        <w:br/>
      </w:r>
      <w:r>
        <w:rPr>
          <w:rStyle w:val="VerbatimChar"/>
        </w:rPr>
        <w:t xml:space="preserve"> [16]  4.831733553  4.717854602  4.540702582  4.448006013  4.407984076</w:t>
      </w:r>
      <w:r>
        <w:br/>
      </w:r>
      <w:r>
        <w:rPr>
          <w:rStyle w:val="VerbatimChar"/>
        </w:rPr>
        <w:t xml:space="preserve"> [21]  4.401256535  4.362591932  4.358775654  4.277524373  4.252443609</w:t>
      </w:r>
      <w:r>
        <w:br/>
      </w:r>
      <w:r>
        <w:rPr>
          <w:rStyle w:val="VerbatimChar"/>
        </w:rPr>
        <w:t xml:space="preserve"> [26]  4.144559986  4.125274435  4.067663828  4.001588116  3.929301220</w:t>
      </w:r>
      <w:r>
        <w:br/>
      </w:r>
      <w:r>
        <w:rPr>
          <w:rStyle w:val="VerbatimChar"/>
        </w:rPr>
        <w:t xml:space="preserve"> [31]  3.877634881  3.572499626  3.439156229  3.430078756  3.426239187</w:t>
      </w:r>
      <w:r>
        <w:br/>
      </w:r>
      <w:r>
        <w:rPr>
          <w:rStyle w:val="VerbatimChar"/>
        </w:rPr>
        <w:t xml:space="preserve"> [36]  3.308385342  3.230273375  3.211524392  3.148558130  2.938878385</w:t>
      </w:r>
      <w:r>
        <w:br/>
      </w:r>
      <w:r>
        <w:rPr>
          <w:rStyle w:val="VerbatimChar"/>
        </w:rPr>
        <w:t xml:space="preserve"> [41]  2.880040766  2.871575448  2.863545595  2.802486413  2.667006960</w:t>
      </w:r>
      <w:r>
        <w:br/>
      </w:r>
      <w:r>
        <w:rPr>
          <w:rStyle w:val="VerbatimChar"/>
        </w:rPr>
        <w:t xml:space="preserve"> [46]  2.663419897  2.583111559  2.402899441  2.340276122  2.256646833</w:t>
      </w:r>
      <w:r>
        <w:br/>
      </w:r>
      <w:r>
        <w:rPr>
          <w:rStyle w:val="VerbatimChar"/>
        </w:rPr>
        <w:t xml:space="preserve"> [51]  2.202067163  2.106135960  2.080021755  2.036222611  1.985979692</w:t>
      </w:r>
      <w:r>
        <w:br/>
      </w:r>
      <w:r>
        <w:rPr>
          <w:rStyle w:val="VerbatimChar"/>
        </w:rPr>
        <w:t xml:space="preserve"> [56]  1.915278677  1.901529545  1.889077415  1.880346602  1.780320195</w:t>
      </w:r>
      <w:r>
        <w:br/>
      </w:r>
      <w:r>
        <w:rPr>
          <w:rStyle w:val="VerbatimChar"/>
        </w:rPr>
        <w:t xml:space="preserve"> [61]  1.740049785  1.652868670  1.647256450  1.646379084  1.630921107</w:t>
      </w:r>
      <w:r>
        <w:br/>
      </w:r>
      <w:r>
        <w:rPr>
          <w:rStyle w:val="VerbatimChar"/>
        </w:rPr>
        <w:t xml:space="preserve"> [66]  1.574777530  1.570160776  1.539332157  1.505022393  1.487433417</w:t>
      </w:r>
      <w:r>
        <w:br/>
      </w:r>
      <w:r>
        <w:rPr>
          <w:rStyle w:val="VerbatimChar"/>
        </w:rPr>
        <w:t xml:space="preserve"> [71]  1.461312743  1.457637994  1.444619397  1.430446348  1.312252342</w:t>
      </w:r>
      <w:r>
        <w:br/>
      </w:r>
      <w:r>
        <w:rPr>
          <w:rStyle w:val="VerbatimChar"/>
        </w:rPr>
        <w:t xml:space="preserve"> [76]  1.239050111  1.219623115  1.088857881  1.073832144  1.055140865</w:t>
      </w:r>
      <w:r>
        <w:br/>
      </w:r>
      <w:r>
        <w:rPr>
          <w:rStyle w:val="VerbatimChar"/>
        </w:rPr>
        <w:t xml:space="preserve"> [81]  1.046473536  1.023076556  1.011905815  1.005491085  0.992677079</w:t>
      </w:r>
      <w:r>
        <w:br/>
      </w:r>
      <w:r>
        <w:rPr>
          <w:rStyle w:val="VerbatimChar"/>
        </w:rPr>
        <w:t xml:space="preserve"> [86]  0.964900516  0.928841999  0.909839451  0.857650728  0.848173645</w:t>
      </w:r>
      <w:r>
        <w:br/>
      </w:r>
      <w:r>
        <w:rPr>
          <w:rStyle w:val="VerbatimChar"/>
        </w:rPr>
        <w:t xml:space="preserve"> [91]  0.834010944  0.832703857  0.808820864  0.799211266  0.783816329</w:t>
      </w:r>
      <w:r>
        <w:br/>
      </w:r>
      <w:r>
        <w:rPr>
          <w:rStyle w:val="VerbatimChar"/>
        </w:rPr>
        <w:t xml:space="preserve"> [96]  0.783214815  0.770890974  0.769567555  0.759425115  0.739325707</w:t>
      </w:r>
      <w:r>
        <w:br/>
      </w:r>
      <w:r>
        <w:rPr>
          <w:rStyle w:val="VerbatimChar"/>
        </w:rPr>
        <w:t xml:space="preserve">[101]  0.737232358  0.731414058  0.707116643  0.703059377  0.687982964</w:t>
      </w:r>
      <w:r>
        <w:br/>
      </w:r>
      <w:r>
        <w:rPr>
          <w:rStyle w:val="VerbatimChar"/>
        </w:rPr>
        <w:t xml:space="preserve">[106]  0.663704043  0.653107696  0.638819622  0.629886691  0.626834175</w:t>
      </w:r>
      <w:r>
        <w:br/>
      </w:r>
      <w:r>
        <w:rPr>
          <w:rStyle w:val="VerbatimChar"/>
        </w:rPr>
        <w:t xml:space="preserve">[111]  0.613507986  0.599532960  0.581949884  0.573931307  0.555311448</w:t>
      </w:r>
      <w:r>
        <w:br/>
      </w:r>
      <w:r>
        <w:rPr>
          <w:rStyle w:val="VerbatimChar"/>
        </w:rPr>
        <w:t xml:space="preserve">[116]  0.545710785  0.510114878  0.503306710  0.499624428  0.497651235</w:t>
      </w:r>
      <w:r>
        <w:br/>
      </w:r>
      <w:r>
        <w:rPr>
          <w:rStyle w:val="VerbatimChar"/>
        </w:rPr>
        <w:t xml:space="preserve">[121]  0.489453728  0.486602585  0.477611290  0.474350955  0.456872485</w:t>
      </w:r>
      <w:r>
        <w:br/>
      </w:r>
      <w:r>
        <w:rPr>
          <w:rStyle w:val="VerbatimChar"/>
        </w:rPr>
        <w:t xml:space="preserve">[126]  0.439102095  0.433908227  0.426995865  0.380071450  0.377991662</w:t>
      </w:r>
      <w:r>
        <w:br/>
      </w:r>
      <w:r>
        <w:rPr>
          <w:rStyle w:val="VerbatimChar"/>
        </w:rPr>
        <w:t xml:space="preserve">[131]  0.342171100  0.314181772  0.312047941  0.311261492  0.308204845</w:t>
      </w:r>
      <w:r>
        <w:br/>
      </w:r>
      <w:r>
        <w:rPr>
          <w:rStyle w:val="VerbatimChar"/>
        </w:rPr>
        <w:t xml:space="preserve">[136]  0.291790961  0.285864408  0.284226159  0.283072314  0.283012084</w:t>
      </w:r>
      <w:r>
        <w:br/>
      </w:r>
      <w:r>
        <w:rPr>
          <w:rStyle w:val="VerbatimChar"/>
        </w:rPr>
        <w:t xml:space="preserve">[141]  0.274120147  0.270025205  0.268950356  0.267243677  0.265023898</w:t>
      </w:r>
      <w:r>
        <w:br/>
      </w:r>
      <w:r>
        <w:rPr>
          <w:rStyle w:val="VerbatimChar"/>
        </w:rPr>
        <w:t xml:space="preserve">[146]  0.252214648  0.248900261  0.248654900  0.232881156  0.232856561</w:t>
      </w:r>
      <w:r>
        <w:br/>
      </w:r>
      <w:r>
        <w:rPr>
          <w:rStyle w:val="VerbatimChar"/>
        </w:rPr>
        <w:t xml:space="preserve">[151]  0.230343278  0.229121468  0.221881162  0.211273991  0.210870214</w:t>
      </w:r>
      <w:r>
        <w:br/>
      </w:r>
      <w:r>
        <w:rPr>
          <w:rStyle w:val="VerbatimChar"/>
        </w:rPr>
        <w:t xml:space="preserve">[156]  0.210416824  0.204355187  0.200865350  0.200496449  0.194851038</w:t>
      </w:r>
      <w:r>
        <w:br/>
      </w:r>
      <w:r>
        <w:rPr>
          <w:rStyle w:val="VerbatimChar"/>
        </w:rPr>
        <w:t xml:space="preserve">[161]  0.193197228  0.188562879  0.188097570  0.185365550  0.175234487</w:t>
      </w:r>
      <w:r>
        <w:br/>
      </w:r>
      <w:r>
        <w:rPr>
          <w:rStyle w:val="VerbatimChar"/>
        </w:rPr>
        <w:t xml:space="preserve">[166]  0.170155018  0.155001477  0.150653152  0.143839548  0.141880495</w:t>
      </w:r>
      <w:r>
        <w:br/>
      </w:r>
      <w:r>
        <w:rPr>
          <w:rStyle w:val="VerbatimChar"/>
        </w:rPr>
        <w:t xml:space="preserve">[171]  0.140200825  0.137962855  0.135703719  0.132109667  0.131339362</w:t>
      </w:r>
      <w:r>
        <w:br/>
      </w:r>
      <w:r>
        <w:rPr>
          <w:rStyle w:val="VerbatimChar"/>
        </w:rPr>
        <w:t xml:space="preserve">[176]  0.131339362  0.129096845  0.122064852  0.121301034  0.110952004</w:t>
      </w:r>
      <w:r>
        <w:br/>
      </w:r>
      <w:r>
        <w:rPr>
          <w:rStyle w:val="VerbatimChar"/>
        </w:rPr>
        <w:t xml:space="preserve">[181]  0.103134996  0.097403161  0.097193009  0.097161994  0.096723487</w:t>
      </w:r>
      <w:r>
        <w:br/>
      </w:r>
      <w:r>
        <w:rPr>
          <w:rStyle w:val="VerbatimChar"/>
        </w:rPr>
        <w:t xml:space="preserve">[186]  0.095738810  0.094807663  0.093177071  0.089912212  0.088609891</w:t>
      </w:r>
      <w:r>
        <w:br/>
      </w:r>
      <w:r>
        <w:rPr>
          <w:rStyle w:val="VerbatimChar"/>
        </w:rPr>
        <w:t xml:space="preserve">[191]  0.081657611  0.078489749  0.074466210  0.072346049  0.067941076</w:t>
      </w:r>
      <w:r>
        <w:br/>
      </w:r>
      <w:r>
        <w:rPr>
          <w:rStyle w:val="VerbatimChar"/>
        </w:rPr>
        <w:t xml:space="preserve">[196]  0.067365391  0.064778361  0.064489209  0.060410051  0.055040005</w:t>
      </w:r>
      <w:r>
        <w:br/>
      </w:r>
      <w:r>
        <w:rPr>
          <w:rStyle w:val="VerbatimChar"/>
        </w:rPr>
        <w:t xml:space="preserve">[201]  0.053898950  0.050703103  0.048609906  0.046181467  0.045503624</w:t>
      </w:r>
      <w:r>
        <w:br/>
      </w:r>
      <w:r>
        <w:rPr>
          <w:rStyle w:val="VerbatimChar"/>
        </w:rPr>
        <w:t xml:space="preserve">[206]  0.044862503  0.043185964  0.042947861  0.041710672  0.041030108</w:t>
      </w:r>
      <w:r>
        <w:br/>
      </w:r>
      <w:r>
        <w:rPr>
          <w:rStyle w:val="VerbatimChar"/>
        </w:rPr>
        <w:t xml:space="preserve">[211]  0.039257949  0.039102069  0.038402488  0.037109981  0.036177025</w:t>
      </w:r>
      <w:r>
        <w:br/>
      </w:r>
      <w:r>
        <w:rPr>
          <w:rStyle w:val="VerbatimChar"/>
        </w:rPr>
        <w:t xml:space="preserve">[216]  0.036177025  0.036138135  0.033226186  0.033155808  0.032067120</w:t>
      </w:r>
      <w:r>
        <w:br/>
      </w:r>
      <w:r>
        <w:rPr>
          <w:rStyle w:val="VerbatimChar"/>
        </w:rPr>
        <w:t xml:space="preserve">[221]  0.030717812  0.030603611  0.029413019  0.029079207  0.029006979</w:t>
      </w:r>
      <w:r>
        <w:br/>
      </w:r>
      <w:r>
        <w:rPr>
          <w:rStyle w:val="VerbatimChar"/>
        </w:rPr>
        <w:t xml:space="preserve">[226]  0.027685787  0.026573758  0.026263085  0.025880259  0.024741224</w:t>
      </w:r>
      <w:r>
        <w:br/>
      </w:r>
      <w:r>
        <w:rPr>
          <w:rStyle w:val="VerbatimChar"/>
        </w:rPr>
        <w:t xml:space="preserve">[231]  0.023904942  0.023091174  0.022302029  0.022036691  0.021783814</w:t>
      </w:r>
      <w:r>
        <w:br/>
      </w:r>
      <w:r>
        <w:rPr>
          <w:rStyle w:val="VerbatimChar"/>
        </w:rPr>
        <w:t xml:space="preserve">[236]  0.019841240  0.018112236  0.016268552  0.014550567  0.014068987</w:t>
      </w:r>
      <w:r>
        <w:br/>
      </w:r>
      <w:r>
        <w:rPr>
          <w:rStyle w:val="VerbatimChar"/>
        </w:rPr>
        <w:t xml:space="preserve">[241]  0.014008020  0.012297501  0.011584813  0.010469631  0.008755958</w:t>
      </w:r>
      <w:r>
        <w:br/>
      </w:r>
      <w:r>
        <w:rPr>
          <w:rStyle w:val="VerbatimChar"/>
        </w:rPr>
        <w:t xml:space="preserve">[246]  0.008669147  0.004515179</w:t>
      </w:r>
    </w:p>
    <w:p>
      <w:pPr>
        <w:pStyle w:val="SourceCode"/>
      </w:pPr>
      <w:r>
        <w:rPr>
          <w:rStyle w:val="FunctionTok"/>
        </w:rPr>
        <w:t xml:space="preserve">write_csv</w:t>
      </w:r>
      <w:r>
        <w:rPr>
          <w:rStyle w:val="NormalTok"/>
        </w:rPr>
        <w:t xml:space="preserve">(gender_gdp, </w:t>
      </w:r>
      <w:r>
        <w:rPr>
          <w:rStyle w:val="StringTok"/>
        </w:rPr>
        <w:t xml:space="preserve">"gender_gdp.csv"</w:t>
      </w:r>
      <w:r>
        <w:rPr>
          <w:rStyle w:val="NormalTok"/>
        </w:rPr>
        <w:t xml:space="preserve">)</w:t>
      </w:r>
    </w:p>
    <w:p>
      <w:pPr>
        <w:pStyle w:val="FirstParagraph"/>
      </w:pPr>
      <w:r>
        <w:t xml:space="preserve">See the</w:t>
      </w:r>
      <w:r>
        <w:t xml:space="preserve"> </w:t>
      </w:r>
      <w:hyperlink r:id="rId83">
        <w:r>
          <w:rPr>
            <w:rStyle w:val="Hyperlink"/>
          </w:rPr>
          <w:t xml:space="preserve">articles page</w:t>
        </w:r>
      </w:hyperlink>
      <w:r>
        <w:t xml:space="preserve"> </w:t>
      </w:r>
      <w:r>
        <w:t xml:space="preserve">in the dplyr reference for more information about combining and controlling these operations (joining datasets, working across columns or rows of data, and more).</w:t>
      </w:r>
    </w:p>
    <w:bookmarkEnd w:id="84"/>
    <w:bookmarkEnd w:id="85"/>
    <w:bookmarkStart w:id="92" w:name="additional-wrangling-tools"/>
    <w:p>
      <w:pPr>
        <w:pStyle w:val="Heading1"/>
      </w:pPr>
      <w:r>
        <w:t xml:space="preserve">8. Additional wrangling tools</w:t>
      </w:r>
    </w:p>
    <w:p>
      <w:pPr>
        <w:pStyle w:val="FirstParagraph"/>
      </w:pPr>
      <w:r>
        <w:t xml:space="preserve">In addition to tidyr and dplyr, there are five tidyverse packages which are designed to work with specific types of data:</w:t>
      </w:r>
    </w:p>
    <w:p>
      <w:pPr>
        <w:numPr>
          <w:ilvl w:val="0"/>
          <w:numId w:val="1006"/>
        </w:numPr>
      </w:pPr>
      <w:hyperlink r:id="rId73">
        <w:r>
          <w:rPr>
            <w:rStyle w:val="Hyperlink"/>
          </w:rPr>
          <w:t xml:space="preserve">lubridate</w:t>
        </w:r>
      </w:hyperlink>
      <w:r>
        <w:t xml:space="preserve"> </w:t>
      </w:r>
      <w:r>
        <w:t xml:space="preserve">for dates and date-times.</w:t>
      </w:r>
    </w:p>
    <w:p>
      <w:pPr>
        <w:numPr>
          <w:ilvl w:val="0"/>
          <w:numId w:val="1006"/>
        </w:numPr>
      </w:pPr>
      <w:hyperlink r:id="rId86">
        <w:r>
          <w:rPr>
            <w:rStyle w:val="Hyperlink"/>
          </w:rPr>
          <w:t xml:space="preserve">hms</w:t>
        </w:r>
      </w:hyperlink>
      <w:r>
        <w:t xml:space="preserve"> </w:t>
      </w:r>
      <w:r>
        <w:t xml:space="preserve">for time-of-day values.</w:t>
      </w:r>
    </w:p>
    <w:p>
      <w:pPr>
        <w:numPr>
          <w:ilvl w:val="0"/>
          <w:numId w:val="1006"/>
        </w:numPr>
      </w:pPr>
      <w:hyperlink r:id="rId87">
        <w:r>
          <w:rPr>
            <w:rStyle w:val="Hyperlink"/>
          </w:rPr>
          <w:t xml:space="preserve">blob</w:t>
        </w:r>
      </w:hyperlink>
      <w:r>
        <w:t xml:space="preserve"> </w:t>
      </w:r>
      <w:r>
        <w:t xml:space="preserve">for storing blob (binary) data.</w:t>
      </w:r>
    </w:p>
    <w:p>
      <w:pPr>
        <w:numPr>
          <w:ilvl w:val="0"/>
          <w:numId w:val="1006"/>
        </w:numPr>
      </w:pPr>
      <w:hyperlink r:id="rId72">
        <w:r>
          <w:rPr>
            <w:rStyle w:val="Hyperlink"/>
          </w:rPr>
          <w:t xml:space="preserve">stringr</w:t>
        </w:r>
      </w:hyperlink>
      <w:r>
        <w:t xml:space="preserve"> </w:t>
      </w:r>
      <w:r>
        <w:t xml:space="preserve">provides a cohesive set of functions designed to make working with strings as easy as possible.</w:t>
      </w:r>
    </w:p>
    <w:p>
      <w:pPr>
        <w:numPr>
          <w:ilvl w:val="0"/>
          <w:numId w:val="1006"/>
        </w:numPr>
      </w:pPr>
      <w:hyperlink r:id="rId71">
        <w:r>
          <w:rPr>
            <w:rStyle w:val="Hyperlink"/>
          </w:rPr>
          <w:t xml:space="preserve">forcats</w:t>
        </w:r>
      </w:hyperlink>
      <w:r>
        <w:t xml:space="preserve"> </w:t>
      </w:r>
      <w:r>
        <w:t xml:space="preserve">provides a suite of useful tools that solve common problems with factors. R uses factors to handle categorical variables.</w:t>
      </w:r>
    </w:p>
    <w:p>
      <w:pPr>
        <w:pStyle w:val="FirstParagraph"/>
      </w:pPr>
      <w:r>
        <w:t xml:space="preserve">Each of these provides very convenient functions for handling data that might otherwise be tricky with general methods.</w:t>
      </w:r>
    </w:p>
    <w:bookmarkStart w:id="89" w:name="purr"/>
    <w:p>
      <w:pPr>
        <w:pStyle w:val="Heading2"/>
      </w:pPr>
      <w:r>
        <w:t xml:space="preserve">8.1 purr</w:t>
      </w:r>
    </w:p>
    <w:p>
      <w:pPr>
        <w:pStyle w:val="FirstParagraph"/>
      </w:pPr>
      <w:r>
        <w:t xml:space="preserve">The</w:t>
      </w:r>
      <w:r>
        <w:t xml:space="preserve"> </w:t>
      </w:r>
      <w:hyperlink r:id="rId88">
        <w:r>
          <w:rPr>
            <w:rStyle w:val="Hyperlink"/>
          </w:rPr>
          <w:t xml:space="preserve">purrr</w:t>
        </w:r>
      </w:hyperlink>
      <w:r>
        <w:t xml:space="preserve"> </w:t>
      </w:r>
      <w:r>
        <w:t xml:space="preserve">package enhances R’s functional programming (FP) toolkit by providing a complete and consistent set of tools for working with functions and vectors. Once you master the basic concepts, purrr allows you to replace many for loops with code that is easier to write and more expressive.</w:t>
      </w:r>
    </w:p>
    <w:p>
      <w:pPr>
        <w:pStyle w:val="BodyText"/>
      </w:pPr>
      <w:r>
        <w:t xml:space="preserve">For example, the</w:t>
      </w:r>
      <w:r>
        <w:t xml:space="preserve"> </w:t>
      </w:r>
      <w:r>
        <w:t xml:space="preserve">“map”</w:t>
      </w:r>
      <w:r>
        <w:t xml:space="preserve"> </w:t>
      </w:r>
      <w:r>
        <w:t xml:space="preserve">family of commands allows you to apply a function to each element of a vector.</w:t>
      </w:r>
    </w:p>
    <w:p>
      <w:pPr>
        <w:pStyle w:val="SourceCode"/>
      </w:pPr>
      <w:r>
        <w:rPr>
          <w:rStyle w:val="CommentTok"/>
        </w:rPr>
        <w:t xml:space="preserve"># an example of map in action</w:t>
      </w:r>
      <w:r>
        <w:br/>
      </w:r>
      <w:r>
        <w:br/>
      </w:r>
      <w:r>
        <w:rPr>
          <w:rStyle w:val="NormalTok"/>
        </w:rPr>
        <w:t xml:space="preserve">mtcars </w:t>
      </w:r>
      <w:r>
        <w:rPr>
          <w:rStyle w:val="SpecialCharTok"/>
        </w:rPr>
        <w:t xml:space="preserve">|&gt;</w:t>
      </w:r>
      <w:r>
        <w:br/>
      </w:r>
      <w:r>
        <w:rPr>
          <w:rStyle w:val="NormalTok"/>
        </w:rPr>
        <w:t xml:space="preserve">  </w:t>
      </w:r>
      <w:r>
        <w:rPr>
          <w:rStyle w:val="FunctionTok"/>
        </w:rPr>
        <w:t xml:space="preserve">split</w:t>
      </w:r>
      <w:r>
        <w:rPr>
          <w:rStyle w:val="NormalTok"/>
        </w:rPr>
        <w:t xml:space="preserve">(mtcars</w:t>
      </w:r>
      <w:r>
        <w:rPr>
          <w:rStyle w:val="SpecialCharTok"/>
        </w:rPr>
        <w:t xml:space="preserve">$</w:t>
      </w:r>
      <w:r>
        <w:rPr>
          <w:rStyle w:val="NormalTok"/>
        </w:rPr>
        <w:t xml:space="preserve">cyl) </w:t>
      </w:r>
      <w:r>
        <w:rPr>
          <w:rStyle w:val="SpecialCharTok"/>
        </w:rPr>
        <w:t xml:space="preserve">|&gt;</w:t>
      </w:r>
      <w:r>
        <w:rPr>
          <w:rStyle w:val="NormalTok"/>
        </w:rPr>
        <w:t xml:space="preserve"> </w:t>
      </w:r>
      <w:r>
        <w:br/>
      </w:r>
      <w:r>
        <w:rPr>
          <w:rStyle w:val="NormalTok"/>
        </w:rPr>
        <w:t xml:space="preserve">  </w:t>
      </w:r>
      <w:r>
        <w:rPr>
          <w:rStyle w:val="FunctionTok"/>
        </w:rPr>
        <w:t xml:space="preserve">map</w:t>
      </w:r>
      <w:r>
        <w:rPr>
          <w:rStyle w:val="NormalTok"/>
        </w:rPr>
        <w:t xml:space="preserve">(\(df) </w:t>
      </w:r>
      <w:r>
        <w:rPr>
          <w:rStyle w:val="FunctionTok"/>
        </w:rPr>
        <w:t xml:space="preserve">lm</w:t>
      </w:r>
      <w:r>
        <w:rPr>
          <w:rStyle w:val="NormalTok"/>
        </w:rPr>
        <w:t xml:space="preserve">(mpg </w:t>
      </w:r>
      <w:r>
        <w:rPr>
          <w:rStyle w:val="SpecialCharTok"/>
        </w:rPr>
        <w:t xml:space="preserve">~</w:t>
      </w:r>
      <w:r>
        <w:rPr>
          <w:rStyle w:val="NormalTok"/>
        </w:rPr>
        <w:t xml:space="preserve"> wt, </w:t>
      </w:r>
      <w:r>
        <w:rPr>
          <w:rStyle w:val="AttributeTok"/>
        </w:rPr>
        <w:t xml:space="preserve">data =</w:t>
      </w:r>
      <w:r>
        <w:rPr>
          <w:rStyle w:val="NormalTok"/>
        </w:rPr>
        <w:t xml:space="preserve"> df)) </w:t>
      </w:r>
      <w:r>
        <w:rPr>
          <w:rStyle w:val="SpecialCharTok"/>
        </w:rPr>
        <w:t xml:space="preserve">|&gt;</w:t>
      </w:r>
      <w:r>
        <w:br/>
      </w:r>
      <w:r>
        <w:rPr>
          <w:rStyle w:val="NormalTok"/>
        </w:rPr>
        <w:t xml:space="preserve">  </w:t>
      </w:r>
      <w:r>
        <w:rPr>
          <w:rStyle w:val="FunctionTok"/>
        </w:rPr>
        <w:t xml:space="preserve">map</w:t>
      </w:r>
      <w:r>
        <w:rPr>
          <w:rStyle w:val="NormalTok"/>
        </w:rPr>
        <w:t xml:space="preserve">(summary) </w:t>
      </w:r>
      <w:r>
        <w:rPr>
          <w:rStyle w:val="SpecialCharTok"/>
        </w:rPr>
        <w:t xml:space="preserve">|&gt;</w:t>
      </w:r>
      <w:r>
        <w:br/>
      </w:r>
      <w:r>
        <w:rPr>
          <w:rStyle w:val="NormalTok"/>
        </w:rPr>
        <w:t xml:space="preserve">  </w:t>
      </w:r>
      <w:r>
        <w:rPr>
          <w:rStyle w:val="FunctionTok"/>
        </w:rPr>
        <w:t xml:space="preserve">map_dbl</w:t>
      </w:r>
      <w:r>
        <w:rPr>
          <w:rStyle w:val="NormalTok"/>
        </w:rPr>
        <w:t xml:space="preserve">(</w:t>
      </w:r>
      <w:r>
        <w:rPr>
          <w:rStyle w:val="StringTok"/>
        </w:rPr>
        <w:t xml:space="preserve">"r.squared"</w:t>
      </w:r>
      <w:r>
        <w:rPr>
          <w:rStyle w:val="NormalTok"/>
        </w:rPr>
        <w:t xml:space="preserve">)</w:t>
      </w:r>
    </w:p>
    <w:p>
      <w:pPr>
        <w:pStyle w:val="SourceCode"/>
      </w:pPr>
      <w:r>
        <w:rPr>
          <w:rStyle w:val="VerbatimChar"/>
        </w:rPr>
        <w:t xml:space="preserve">        4         6         8 </w:t>
      </w:r>
      <w:r>
        <w:br/>
      </w:r>
      <w:r>
        <w:rPr>
          <w:rStyle w:val="VerbatimChar"/>
        </w:rPr>
        <w:t xml:space="preserve">0.5086326 0.4645102 0.4229655 </w:t>
      </w:r>
    </w:p>
    <w:bookmarkEnd w:id="89"/>
    <w:bookmarkStart w:id="91" w:name="glue"/>
    <w:p>
      <w:pPr>
        <w:pStyle w:val="Heading2"/>
      </w:pPr>
      <w:r>
        <w:t xml:space="preserve">8.2 glue</w:t>
      </w:r>
    </w:p>
    <w:p>
      <w:pPr>
        <w:pStyle w:val="FirstParagraph"/>
      </w:pPr>
      <w:hyperlink r:id="rId90">
        <w:r>
          <w:rPr>
            <w:rStyle w:val="Hyperlink"/>
          </w:rPr>
          <w:t xml:space="preserve">glue</w:t>
        </w:r>
      </w:hyperlink>
      <w:r>
        <w:t xml:space="preserve"> </w:t>
      </w:r>
      <w:r>
        <w:t xml:space="preserve">provides an alternative to base R’s</w:t>
      </w:r>
      <w:r>
        <w:t xml:space="preserve"> </w:t>
      </w:r>
      <w:r>
        <w:rPr>
          <w:i/>
          <w:iCs/>
        </w:rPr>
        <w:t xml:space="preserve">paste()</w:t>
      </w:r>
      <w:r>
        <w:t xml:space="preserve"> </w:t>
      </w:r>
      <w:r>
        <w:t xml:space="preserve">that makes it easier to combine data and strings.</w:t>
      </w:r>
    </w:p>
    <w:bookmarkEnd w:id="91"/>
    <w:bookmarkEnd w:id="92"/>
    <w:bookmarkStart w:id="94" w:name="broom"/>
    <w:p>
      <w:pPr>
        <w:pStyle w:val="Heading1"/>
      </w:pPr>
      <w:r>
        <w:t xml:space="preserve">9. broom</w:t>
      </w:r>
    </w:p>
    <w:p>
      <w:pPr>
        <w:pStyle w:val="FirstParagraph"/>
      </w:pPr>
      <w:hyperlink r:id="rId93">
        <w:r>
          <w:rPr>
            <w:rStyle w:val="Hyperlink"/>
          </w:rPr>
          <w:t xml:space="preserve">broom</w:t>
        </w:r>
      </w:hyperlink>
      <w:r>
        <w:t xml:space="preserve"> </w:t>
      </w:r>
      <w:r>
        <w:t xml:space="preserve">turns models into tidy data which you can then wrangle and visualise using the tools you already know. The key commands are</w:t>
      </w:r>
      <w:r>
        <w:t xml:space="preserve"> </w:t>
      </w:r>
      <w:r>
        <w:rPr>
          <w:i/>
          <w:iCs/>
        </w:rPr>
        <w:t xml:space="preserve">tidy</w:t>
      </w:r>
      <w:r>
        <w:t xml:space="preserve">,</w:t>
      </w:r>
      <w:r>
        <w:t xml:space="preserve"> </w:t>
      </w:r>
      <w:r>
        <w:rPr>
          <w:i/>
          <w:iCs/>
        </w:rPr>
        <w:t xml:space="preserve">glance</w:t>
      </w:r>
      <w:r>
        <w:t xml:space="preserve">, and</w:t>
      </w:r>
      <w:r>
        <w:t xml:space="preserve"> </w:t>
      </w:r>
      <w:r>
        <w:rPr>
          <w:i/>
          <w:iCs/>
        </w:rPr>
        <w:t xml:space="preserve">augment</w:t>
      </w:r>
    </w:p>
    <w:p>
      <w:pPr>
        <w:pStyle w:val="SourceCode"/>
      </w:pPr>
      <w:r>
        <w:rPr>
          <w:rStyle w:val="FunctionTok"/>
        </w:rPr>
        <w:t xml:space="preserve">library</w:t>
      </w:r>
      <w:r>
        <w:rPr>
          <w:rStyle w:val="NormalTok"/>
        </w:rPr>
        <w:t xml:space="preserve">(broom)</w:t>
      </w:r>
      <w:r>
        <w:br/>
      </w:r>
      <w:r>
        <w:br/>
      </w:r>
      <w:r>
        <w:rPr>
          <w:rStyle w:val="NormalTok"/>
        </w:rPr>
        <w:t xml:space="preserve">regoutput</w:t>
      </w:r>
      <w:r>
        <w:rPr>
          <w:rStyle w:val="OtherTok"/>
        </w:rPr>
        <w:t xml:space="preserve">&lt;-</w:t>
      </w:r>
      <w:r>
        <w:rPr>
          <w:rStyle w:val="FunctionTok"/>
        </w:rPr>
        <w:t xml:space="preserve">lm</w:t>
      </w:r>
      <w:r>
        <w:rPr>
          <w:rStyle w:val="NormalTok"/>
        </w:rPr>
        <w:t xml:space="preserve">(</w:t>
      </w:r>
      <w:r>
        <w:rPr>
          <w:rStyle w:val="StringTok"/>
        </w:rPr>
        <w:t xml:space="preserve">`</w:t>
      </w:r>
      <w:r>
        <w:rPr>
          <w:rStyle w:val="AttributeTok"/>
        </w:rPr>
        <w:t xml:space="preserve">GDP per capita (constant 2015 US$)</w:t>
      </w:r>
      <w:r>
        <w:rPr>
          <w:rStyle w:val="StringTok"/>
        </w:rPr>
        <w:t xml:space="preserve">`</w:t>
      </w:r>
      <w:r>
        <w:rPr>
          <w:rStyle w:val="SpecialCharTok"/>
        </w:rPr>
        <w:t xml:space="preserve">~</w:t>
      </w:r>
      <w:r>
        <w:rPr>
          <w:rStyle w:val="StringTok"/>
        </w:rPr>
        <w:t xml:space="preserve">`</w:t>
      </w:r>
      <w:r>
        <w:rPr>
          <w:rStyle w:val="AttributeTok"/>
        </w:rPr>
        <w:t xml:space="preserve">Fertility rate, total (births per woman)</w:t>
      </w:r>
      <w:r>
        <w:rPr>
          <w:rStyle w:val="StringTok"/>
        </w:rPr>
        <w:t xml:space="preserve">`</w:t>
      </w:r>
      <w:r>
        <w:rPr>
          <w:rStyle w:val="NormalTok"/>
        </w:rPr>
        <w:t xml:space="preserve">, gender_data2024wide)</w:t>
      </w:r>
      <w:r>
        <w:br/>
      </w:r>
      <w:r>
        <w:br/>
      </w:r>
      <w:r>
        <w:rPr>
          <w:rStyle w:val="CommentTok"/>
        </w:rPr>
        <w:t xml:space="preserve"># base R regression summary</w:t>
      </w:r>
      <w:r>
        <w:br/>
      </w:r>
      <w:r>
        <w:rPr>
          <w:rStyle w:val="FunctionTok"/>
        </w:rPr>
        <w:t xml:space="preserve">summary</w:t>
      </w:r>
      <w:r>
        <w:rPr>
          <w:rStyle w:val="NormalTok"/>
        </w:rPr>
        <w:t xml:space="preserve">(regoutput)</w:t>
      </w:r>
    </w:p>
    <w:p>
      <w:pPr>
        <w:pStyle w:val="SourceCode"/>
      </w:pPr>
      <w:r>
        <w:br/>
      </w:r>
      <w:r>
        <w:rPr>
          <w:rStyle w:val="VerbatimChar"/>
        </w:rPr>
        <w:t xml:space="preserve">Call:</w:t>
      </w:r>
      <w:r>
        <w:br/>
      </w:r>
      <w:r>
        <w:rPr>
          <w:rStyle w:val="VerbatimChar"/>
        </w:rPr>
        <w:t xml:space="preserve">lm(formula = `GDP per capita (constant 2015 US$)` ~ `Fertility rate, total (births per woman)`, </w:t>
      </w:r>
      <w:r>
        <w:br/>
      </w:r>
      <w:r>
        <w:rPr>
          <w:rStyle w:val="VerbatimChar"/>
        </w:rPr>
        <w:t xml:space="preserve">    data = gender_data2024wide)</w:t>
      </w:r>
      <w:r>
        <w:br/>
      </w:r>
      <w:r>
        <w:br/>
      </w:r>
      <w:r>
        <w:rPr>
          <w:rStyle w:val="VerbatimChar"/>
        </w:rPr>
        <w:t xml:space="preserve">Residuals:</w:t>
      </w:r>
      <w:r>
        <w:br/>
      </w:r>
      <w:r>
        <w:rPr>
          <w:rStyle w:val="VerbatimChar"/>
        </w:rPr>
        <w:t xml:space="preserve">   Min     1Q Median     3Q    Max </w:t>
      </w:r>
      <w:r>
        <w:br/>
      </w:r>
      <w:r>
        <w:rPr>
          <w:rStyle w:val="VerbatimChar"/>
        </w:rPr>
        <w:t xml:space="preserve">-27040 -12878  -5256   4019 228048 </w:t>
      </w:r>
      <w:r>
        <w:br/>
      </w:r>
      <w:r>
        <w:br/>
      </w:r>
      <w:r>
        <w:rPr>
          <w:rStyle w:val="VerbatimChar"/>
        </w:rPr>
        <w:t xml:space="preserve">Coefficients:</w:t>
      </w:r>
      <w:r>
        <w:br/>
      </w:r>
      <w:r>
        <w:rPr>
          <w:rStyle w:val="VerbatimChar"/>
        </w:rPr>
        <w:t xml:space="preserve">                                           Estimate Std. Error t value Pr(&gt;|t|)</w:t>
      </w:r>
      <w:r>
        <w:br/>
      </w:r>
      <w:r>
        <w:rPr>
          <w:rStyle w:val="VerbatimChar"/>
        </w:rPr>
        <w:t xml:space="preserve">(Intercept)                                   38262       3312  11.554  &lt; 2e-16</w:t>
      </w:r>
      <w:r>
        <w:br/>
      </w:r>
      <w:r>
        <w:rPr>
          <w:rStyle w:val="VerbatimChar"/>
        </w:rPr>
        <w:t xml:space="preserve">`Fertility rate, total (births per woman)`    -9105       1243  -7.327 3.46e-12</w:t>
      </w:r>
      <w:r>
        <w:br/>
      </w:r>
      <w:r>
        <w:rPr>
          <w:rStyle w:val="VerbatimChar"/>
        </w:rPr>
        <w:t xml:space="preserve">                                              </w:t>
      </w:r>
      <w:r>
        <w:br/>
      </w:r>
      <w:r>
        <w:rPr>
          <w:rStyle w:val="VerbatimChar"/>
        </w:rPr>
        <w:t xml:space="preserve">(Intercept)                                ***</w:t>
      </w:r>
      <w:r>
        <w:br/>
      </w:r>
      <w:r>
        <w:rPr>
          <w:rStyle w:val="VerbatimChar"/>
        </w:rPr>
        <w:t xml:space="preserve">`Fertility rate, total (births per woman)`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23020 on 243 degrees of freedom</w:t>
      </w:r>
      <w:r>
        <w:br/>
      </w:r>
      <w:r>
        <w:rPr>
          <w:rStyle w:val="VerbatimChar"/>
        </w:rPr>
        <w:t xml:space="preserve">  (2 observations deleted due to missingness)</w:t>
      </w:r>
      <w:r>
        <w:br/>
      </w:r>
      <w:r>
        <w:rPr>
          <w:rStyle w:val="VerbatimChar"/>
        </w:rPr>
        <w:t xml:space="preserve">Multiple R-squared:  0.181, Adjusted R-squared:  0.1776 </w:t>
      </w:r>
      <w:r>
        <w:br/>
      </w:r>
      <w:r>
        <w:rPr>
          <w:rStyle w:val="VerbatimChar"/>
        </w:rPr>
        <w:t xml:space="preserve">F-statistic: 53.69 on 1 and 243 DF,  p-value: 3.461e-12</w:t>
      </w:r>
    </w:p>
    <w:p>
      <w:pPr>
        <w:pStyle w:val="SourceCode"/>
      </w:pPr>
      <w:r>
        <w:rPr>
          <w:rStyle w:val="CommentTok"/>
        </w:rPr>
        <w:t xml:space="preserve"># broom variants</w:t>
      </w:r>
      <w:r>
        <w:br/>
      </w:r>
      <w:r>
        <w:rPr>
          <w:rStyle w:val="FunctionTok"/>
        </w:rPr>
        <w:t xml:space="preserve">tidy</w:t>
      </w:r>
      <w:r>
        <w:rPr>
          <w:rStyle w:val="NormalTok"/>
        </w:rPr>
        <w:t xml:space="preserve">(regoutput)</w:t>
      </w:r>
    </w:p>
    <w:p>
      <w:pPr>
        <w:pStyle w:val="SourceCode"/>
      </w:pPr>
      <w:r>
        <w:rPr>
          <w:rStyle w:val="VerbatimChar"/>
        </w:rPr>
        <w:t xml:space="preserve"># A tibble: 2 × 5</w:t>
      </w:r>
      <w:r>
        <w:br/>
      </w:r>
      <w:r>
        <w:rPr>
          <w:rStyle w:val="VerbatimChar"/>
        </w:rPr>
        <w:t xml:space="preserve">  term                                     estimate std.error statistic  p.value</w:t>
      </w:r>
      <w:r>
        <w:br/>
      </w:r>
      <w:r>
        <w:rPr>
          <w:rStyle w:val="VerbatimChar"/>
        </w:rPr>
        <w:t xml:space="preserve">  &lt;chr&gt;                                       &lt;dbl&gt;     &lt;dbl&gt;     &lt;dbl&gt;    &lt;dbl&gt;</w:t>
      </w:r>
      <w:r>
        <w:br/>
      </w:r>
      <w:r>
        <w:rPr>
          <w:rStyle w:val="VerbatimChar"/>
        </w:rPr>
        <w:t xml:space="preserve">1 (Intercept)                                38262.     3312.     11.6  6.72e-25</w:t>
      </w:r>
      <w:r>
        <w:br/>
      </w:r>
      <w:r>
        <w:rPr>
          <w:rStyle w:val="VerbatimChar"/>
        </w:rPr>
        <w:t xml:space="preserve">2 `Fertility rate, total (births per woma…   -9105.     1243.     -7.33 3.46e-12</w:t>
      </w:r>
    </w:p>
    <w:p>
      <w:pPr>
        <w:pStyle w:val="SourceCode"/>
      </w:pPr>
      <w:r>
        <w:rPr>
          <w:rStyle w:val="FunctionTok"/>
        </w:rPr>
        <w:t xml:space="preserve">glance</w:t>
      </w:r>
      <w:r>
        <w:rPr>
          <w:rStyle w:val="NormalTok"/>
        </w:rPr>
        <w:t xml:space="preserve">(regoutput)</w:t>
      </w:r>
    </w:p>
    <w:p>
      <w:pPr>
        <w:pStyle w:val="SourceCode"/>
      </w:pPr>
      <w:r>
        <w:rPr>
          <w:rStyle w:val="VerbatimChar"/>
        </w:rPr>
        <w:t xml:space="preserve"># A tibble: 1 × 12</w:t>
      </w:r>
      <w:r>
        <w:br/>
      </w:r>
      <w:r>
        <w:rPr>
          <w:rStyle w:val="VerbatimChar"/>
        </w:rPr>
        <w:t xml:space="preserve">  r.squared adj.r.squared  sigma statistic  p.value    df logLik   AIC   BIC</w:t>
      </w:r>
      <w:r>
        <w:br/>
      </w:r>
      <w:r>
        <w:rPr>
          <w:rStyle w:val="VerbatimChar"/>
        </w:rPr>
        <w:t xml:space="preserve">      &lt;dbl&gt;         &lt;dbl&gt;  &lt;dbl&gt;     &lt;dbl&gt;    &lt;dbl&gt; &lt;dbl&gt;  &lt;dbl&gt; &lt;dbl&gt; &lt;dbl&gt;</w:t>
      </w:r>
      <w:r>
        <w:br/>
      </w:r>
      <w:r>
        <w:rPr>
          <w:rStyle w:val="VerbatimChar"/>
        </w:rPr>
        <w:t xml:space="preserve">1     0.181         0.178 23024.      53.7 3.46e-12     1 -2807. 5621. 5631.</w:t>
      </w:r>
      <w:r>
        <w:br/>
      </w:r>
      <w:r>
        <w:rPr>
          <w:rStyle w:val="VerbatimChar"/>
        </w:rPr>
        <w:t xml:space="preserve"># ℹ 3 more variables: deviance &lt;dbl&gt;, df.residual &lt;int&gt;, nobs &lt;int&gt;</w:t>
      </w:r>
    </w:p>
    <w:p>
      <w:pPr>
        <w:pStyle w:val="SourceCode"/>
      </w:pPr>
      <w:r>
        <w:rPr>
          <w:rStyle w:val="FunctionTok"/>
        </w:rPr>
        <w:t xml:space="preserve">augment</w:t>
      </w:r>
      <w:r>
        <w:rPr>
          <w:rStyle w:val="NormalTok"/>
        </w:rPr>
        <w:t xml:space="preserve">(regoutput)</w:t>
      </w:r>
    </w:p>
    <w:p>
      <w:pPr>
        <w:pStyle w:val="SourceCode"/>
      </w:pPr>
      <w:r>
        <w:rPr>
          <w:rStyle w:val="VerbatimChar"/>
        </w:rPr>
        <w:t xml:space="preserve"># A tibble: 245 × 9</w:t>
      </w:r>
      <w:r>
        <w:br/>
      </w:r>
      <w:r>
        <w:rPr>
          <w:rStyle w:val="VerbatimChar"/>
        </w:rPr>
        <w:t xml:space="preserve">   .rownames GDP per capita (constant 2…¹ Fertility rate, tota…² .fitted  .resid</w:t>
      </w:r>
      <w:r>
        <w:br/>
      </w:r>
      <w:r>
        <w:rPr>
          <w:rStyle w:val="VerbatimChar"/>
        </w:rPr>
        <w:t xml:space="preserve">   &lt;chr&gt;                            &lt;dbl&gt;                  &lt;dbl&gt;   &lt;dbl&gt;   &lt;dbl&gt;</w:t>
      </w:r>
      <w:r>
        <w:br/>
      </w:r>
      <w:r>
        <w:rPr>
          <w:rStyle w:val="VerbatimChar"/>
        </w:rPr>
        <w:t xml:space="preserve"> 1 1                                1433.                   4.16    347.   1086.</w:t>
      </w:r>
      <w:r>
        <w:br/>
      </w:r>
      <w:r>
        <w:rPr>
          <w:rStyle w:val="VerbatimChar"/>
        </w:rPr>
        <w:t xml:space="preserve"> 2 2                                1820.                   4.42  -1951.   3771.</w:t>
      </w:r>
      <w:r>
        <w:br/>
      </w:r>
      <w:r>
        <w:rPr>
          <w:rStyle w:val="VerbatimChar"/>
        </w:rPr>
        <w:t xml:space="preserve"> 3 3                                6311.                   3.06  10423.  -4112.</w:t>
      </w:r>
      <w:r>
        <w:br/>
      </w:r>
      <w:r>
        <w:rPr>
          <w:rStyle w:val="VerbatimChar"/>
        </w:rPr>
        <w:t xml:space="preserve"> 4 4                               18643.                   1.83  21601.  -2958.</w:t>
      </w:r>
      <w:r>
        <w:br/>
      </w:r>
      <w:r>
        <w:rPr>
          <w:rStyle w:val="VerbatimChar"/>
        </w:rPr>
        <w:t xml:space="preserve"> 5 5                               16863.                   1.31  26342.  -9479.</w:t>
      </w:r>
      <w:r>
        <w:br/>
      </w:r>
      <w:r>
        <w:rPr>
          <w:rStyle w:val="VerbatimChar"/>
        </w:rPr>
        <w:t xml:space="preserve"> 6 6                                3884.                   2.28  17500. -13616.</w:t>
      </w:r>
      <w:r>
        <w:br/>
      </w:r>
      <w:r>
        <w:rPr>
          <w:rStyle w:val="VerbatimChar"/>
        </w:rPr>
        <w:t xml:space="preserve"> 7 7                               13295.                   1.34  26053. -12757.</w:t>
      </w:r>
      <w:r>
        <w:br/>
      </w:r>
      <w:r>
        <w:rPr>
          <w:rStyle w:val="VerbatimChar"/>
        </w:rPr>
        <w:t xml:space="preserve"> 8 8                               10128.                   1.37  25803. -15675.</w:t>
      </w:r>
      <w:r>
        <w:br/>
      </w:r>
      <w:r>
        <w:rPr>
          <w:rStyle w:val="VerbatimChar"/>
        </w:rPr>
        <w:t xml:space="preserve"> 9 9                               10242.                   1.36  25850. -15608.</w:t>
      </w:r>
      <w:r>
        <w:br/>
      </w:r>
      <w:r>
        <w:rPr>
          <w:rStyle w:val="VerbatimChar"/>
        </w:rPr>
        <w:t xml:space="preserve">10 10                              37748.                   1.35  25938.  11809.</w:t>
      </w:r>
      <w:r>
        <w:br/>
      </w:r>
      <w:r>
        <w:rPr>
          <w:rStyle w:val="VerbatimChar"/>
        </w:rPr>
        <w:t xml:space="preserve"># ℹ 235 more rows</w:t>
      </w:r>
      <w:r>
        <w:br/>
      </w:r>
      <w:r>
        <w:rPr>
          <w:rStyle w:val="VerbatimChar"/>
        </w:rPr>
        <w:t xml:space="preserve"># ℹ abbreviated names: ¹​`GDP per capita (constant 2015 US$)`,</w:t>
      </w:r>
      <w:r>
        <w:br/>
      </w:r>
      <w:r>
        <w:rPr>
          <w:rStyle w:val="VerbatimChar"/>
        </w:rPr>
        <w:t xml:space="preserve">#   ²​`Fertility rate, total (births per woman)`</w:t>
      </w:r>
      <w:r>
        <w:br/>
      </w:r>
      <w:r>
        <w:rPr>
          <w:rStyle w:val="VerbatimChar"/>
        </w:rPr>
        <w:t xml:space="preserve"># ℹ 4 more variables: .hat &lt;dbl&gt;, .sigma &lt;dbl&gt;, .cooksd &lt;dbl&gt;, .std.resid &lt;dbl&gt;</w:t>
      </w:r>
    </w:p>
    <w:p>
      <w:pPr>
        <w:pStyle w:val="SourceCode"/>
      </w:pPr>
      <w:r>
        <w:rPr>
          <w:rStyle w:val="CommentTok"/>
        </w:rPr>
        <w:t xml:space="preserve"># a grouped example</w:t>
      </w:r>
      <w:r>
        <w:br/>
      </w:r>
      <w:r>
        <w:br/>
      </w:r>
      <w:r>
        <w:rPr>
          <w:rStyle w:val="NormalTok"/>
        </w:rPr>
        <w:t xml:space="preserve">regressions </w:t>
      </w:r>
      <w:r>
        <w:rPr>
          <w:rStyle w:val="OtherTok"/>
        </w:rPr>
        <w:t xml:space="preserve">&lt;-</w:t>
      </w:r>
      <w:r>
        <w:rPr>
          <w:rStyle w:val="NormalTok"/>
        </w:rPr>
        <w:t xml:space="preserve"> gender_data2024wide </w:t>
      </w:r>
      <w:r>
        <w:rPr>
          <w:rStyle w:val="SpecialCharTok"/>
        </w:rPr>
        <w:t xml:space="preserve">|&gt;</w:t>
      </w:r>
      <w:r>
        <w:br/>
      </w:r>
      <w:r>
        <w:rPr>
          <w:rStyle w:val="NormalTok"/>
        </w:rPr>
        <w:t xml:space="preserve">  </w:t>
      </w:r>
      <w:r>
        <w:rPr>
          <w:rStyle w:val="FunctionTok"/>
        </w:rPr>
        <w:t xml:space="preserve">group_by</w:t>
      </w:r>
      <w:r>
        <w:rPr>
          <w:rStyle w:val="NormalTok"/>
        </w:rPr>
        <w:t xml:space="preserve">(hi_ratio) </w:t>
      </w:r>
      <w:r>
        <w:rPr>
          <w:rStyle w:val="SpecialCharTok"/>
        </w:rPr>
        <w:t xml:space="preserve">|&gt;</w:t>
      </w:r>
      <w:r>
        <w:br/>
      </w:r>
      <w:r>
        <w:rPr>
          <w:rStyle w:val="NormalTok"/>
        </w:rPr>
        <w:t xml:space="preserve">  </w:t>
      </w:r>
      <w:r>
        <w:rPr>
          <w:rStyle w:val="FunctionTok"/>
        </w:rPr>
        <w:t xml:space="preserve">nest</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fit =</w:t>
      </w:r>
      <w:r>
        <w:rPr>
          <w:rStyle w:val="NormalTok"/>
        </w:rPr>
        <w:t xml:space="preserve"> </w:t>
      </w:r>
      <w:r>
        <w:rPr>
          <w:rStyle w:val="FunctionTok"/>
        </w:rPr>
        <w:t xml:space="preserve">map</w:t>
      </w:r>
      <w:r>
        <w:rPr>
          <w:rStyle w:val="NormalTok"/>
        </w:rPr>
        <w:t xml:space="preserve">(data, </w:t>
      </w:r>
      <w:r>
        <w:rPr>
          <w:rStyle w:val="SpecialCharTok"/>
        </w:rPr>
        <w:t xml:space="preserve">~</w:t>
      </w:r>
      <w:r>
        <w:rPr>
          <w:rStyle w:val="NormalTok"/>
        </w:rPr>
        <w:t xml:space="preserve"> </w:t>
      </w:r>
      <w:r>
        <w:rPr>
          <w:rStyle w:val="FunctionTok"/>
        </w:rPr>
        <w:t xml:space="preserve">lm</w:t>
      </w:r>
      <w:r>
        <w:rPr>
          <w:rStyle w:val="NormalTok"/>
        </w:rPr>
        <w:t xml:space="preserve">(</w:t>
      </w:r>
      <w:r>
        <w:rPr>
          <w:rStyle w:val="StringTok"/>
        </w:rPr>
        <w:t xml:space="preserve">`</w:t>
      </w:r>
      <w:r>
        <w:rPr>
          <w:rStyle w:val="AttributeTok"/>
        </w:rPr>
        <w:t xml:space="preserve">GDP per capita (constant 2015 US$)</w:t>
      </w:r>
      <w:r>
        <w:rPr>
          <w:rStyle w:val="StringTok"/>
        </w:rPr>
        <w:t xml:space="preserve">`</w:t>
      </w:r>
      <w:r>
        <w:rPr>
          <w:rStyle w:val="SpecialCharTok"/>
        </w:rPr>
        <w:t xml:space="preserve">~</w:t>
      </w:r>
      <w:r>
        <w:rPr>
          <w:rStyle w:val="StringTok"/>
        </w:rPr>
        <w:t xml:space="preserve">`</w:t>
      </w:r>
      <w:r>
        <w:rPr>
          <w:rStyle w:val="AttributeTok"/>
        </w:rPr>
        <w:t xml:space="preserve">Fertility rate, total (births per woman)</w:t>
      </w:r>
      <w:r>
        <w:rPr>
          <w:rStyle w:val="StringTok"/>
        </w:rPr>
        <w:t xml:space="preserve">`</w:t>
      </w:r>
      <w:r>
        <w:rPr>
          <w:rStyle w:val="NormalTok"/>
        </w:rPr>
        <w:t xml:space="preserve">, </w:t>
      </w:r>
      <w:r>
        <w:rPr>
          <w:rStyle w:val="AttributeTok"/>
        </w:rPr>
        <w:t xml:space="preserve">data=</w:t>
      </w:r>
      <w:r>
        <w:rPr>
          <w:rStyle w:val="NormalTok"/>
        </w:rPr>
        <w:t xml:space="preserve">.x,)),</w:t>
      </w:r>
      <w:r>
        <w:br/>
      </w:r>
      <w:r>
        <w:rPr>
          <w:rStyle w:val="NormalTok"/>
        </w:rPr>
        <w:t xml:space="preserve">    </w:t>
      </w:r>
      <w:r>
        <w:rPr>
          <w:rStyle w:val="AttributeTok"/>
        </w:rPr>
        <w:t xml:space="preserve">tidied =</w:t>
      </w:r>
      <w:r>
        <w:rPr>
          <w:rStyle w:val="NormalTok"/>
        </w:rPr>
        <w:t xml:space="preserve"> </w:t>
      </w:r>
      <w:r>
        <w:rPr>
          <w:rStyle w:val="FunctionTok"/>
        </w:rPr>
        <w:t xml:space="preserve">map</w:t>
      </w:r>
      <w:r>
        <w:rPr>
          <w:rStyle w:val="NormalTok"/>
        </w:rPr>
        <w:t xml:space="preserve">(fit, tidy),</w:t>
      </w:r>
      <w:r>
        <w:br/>
      </w:r>
      <w:r>
        <w:rPr>
          <w:rStyle w:val="NormalTok"/>
        </w:rPr>
        <w:t xml:space="preserve">    </w:t>
      </w:r>
      <w:r>
        <w:rPr>
          <w:rStyle w:val="AttributeTok"/>
        </w:rPr>
        <w:t xml:space="preserve">glanced =</w:t>
      </w:r>
      <w:r>
        <w:rPr>
          <w:rStyle w:val="NormalTok"/>
        </w:rPr>
        <w:t xml:space="preserve"> </w:t>
      </w:r>
      <w:r>
        <w:rPr>
          <w:rStyle w:val="FunctionTok"/>
        </w:rPr>
        <w:t xml:space="preserve">map</w:t>
      </w:r>
      <w:r>
        <w:rPr>
          <w:rStyle w:val="NormalTok"/>
        </w:rPr>
        <w:t xml:space="preserve">(fit, glance),</w:t>
      </w:r>
      <w:r>
        <w:br/>
      </w:r>
      <w:r>
        <w:rPr>
          <w:rStyle w:val="NormalTok"/>
        </w:rPr>
        <w:t xml:space="preserve">    </w:t>
      </w:r>
      <w:r>
        <w:rPr>
          <w:rStyle w:val="AttributeTok"/>
        </w:rPr>
        <w:t xml:space="preserve">augmented =</w:t>
      </w:r>
      <w:r>
        <w:rPr>
          <w:rStyle w:val="NormalTok"/>
        </w:rPr>
        <w:t xml:space="preserve"> </w:t>
      </w:r>
      <w:r>
        <w:rPr>
          <w:rStyle w:val="FunctionTok"/>
        </w:rPr>
        <w:t xml:space="preserve">map</w:t>
      </w:r>
      <w:r>
        <w:rPr>
          <w:rStyle w:val="NormalTok"/>
        </w:rPr>
        <w:t xml:space="preserve">(fit, augment)</w:t>
      </w:r>
      <w:r>
        <w:br/>
      </w:r>
      <w:r>
        <w:rPr>
          <w:rStyle w:val="NormalTok"/>
        </w:rPr>
        <w:t xml:space="preserve">  )</w:t>
      </w:r>
      <w:r>
        <w:br/>
      </w:r>
      <w:r>
        <w:br/>
      </w:r>
      <w:r>
        <w:rPr>
          <w:rStyle w:val="NormalTok"/>
        </w:rPr>
        <w:t xml:space="preserve">regressions </w:t>
      </w:r>
      <w:r>
        <w:rPr>
          <w:rStyle w:val="SpecialCharTok"/>
        </w:rPr>
        <w:t xml:space="preserve">|&gt;</w:t>
      </w:r>
      <w:r>
        <w:br/>
      </w:r>
      <w:r>
        <w:rPr>
          <w:rStyle w:val="NormalTok"/>
        </w:rPr>
        <w:t xml:space="preserve">  </w:t>
      </w:r>
      <w:r>
        <w:rPr>
          <w:rStyle w:val="FunctionTok"/>
        </w:rPr>
        <w:t xml:space="preserve">unnest</w:t>
      </w:r>
      <w:r>
        <w:rPr>
          <w:rStyle w:val="NormalTok"/>
        </w:rPr>
        <w:t xml:space="preserve">(tidied)</w:t>
      </w:r>
    </w:p>
    <w:p>
      <w:pPr>
        <w:pStyle w:val="SourceCode"/>
      </w:pPr>
      <w:r>
        <w:rPr>
          <w:rStyle w:val="VerbatimChar"/>
        </w:rPr>
        <w:t xml:space="preserve"># A tibble: 4 × 10</w:t>
      </w:r>
      <w:r>
        <w:br/>
      </w:r>
      <w:r>
        <w:rPr>
          <w:rStyle w:val="VerbatimChar"/>
        </w:rPr>
        <w:t xml:space="preserve"># Groups:   hi_ratio [2]</w:t>
      </w:r>
      <w:r>
        <w:br/>
      </w:r>
      <w:r>
        <w:rPr>
          <w:rStyle w:val="VerbatimChar"/>
        </w:rPr>
        <w:t xml:space="preserve">  hi_ratio data     fit    term   estimate std.error statistic  p.value glanced </w:t>
      </w:r>
      <w:r>
        <w:br/>
      </w:r>
      <w:r>
        <w:rPr>
          <w:rStyle w:val="VerbatimChar"/>
        </w:rPr>
        <w:t xml:space="preserve">  &lt;lgl&gt;    &lt;list&gt;   &lt;list&gt; &lt;chr&gt;     &lt;dbl&gt;     &lt;dbl&gt;     &lt;dbl&gt;    &lt;dbl&gt; &lt;list&gt;  </w:t>
      </w:r>
      <w:r>
        <w:br/>
      </w:r>
      <w:r>
        <w:rPr>
          <w:rStyle w:val="VerbatimChar"/>
        </w:rPr>
        <w:t xml:space="preserve">1 FALSE    &lt;tibble&gt; &lt;lm&gt;   (Inte…    8951.      508.    17.6   2.96e-38 &lt;tibble&gt;</w:t>
      </w:r>
      <w:r>
        <w:br/>
      </w:r>
      <w:r>
        <w:rPr>
          <w:rStyle w:val="VerbatimChar"/>
        </w:rPr>
        <w:t xml:space="preserve">2 FALSE    &lt;tibble&gt; &lt;lm&gt;   `Fert…   -1690.      160.   -10.6   7.60e-20 &lt;tibble&gt;</w:t>
      </w:r>
      <w:r>
        <w:br/>
      </w:r>
      <w:r>
        <w:rPr>
          <w:rStyle w:val="VerbatimChar"/>
        </w:rPr>
        <w:t xml:space="preserve">3 TRUE     &lt;tibble&gt; &lt;lm&gt;   (Inte…   30537.    14418.     2.12  3.69e- 2 &lt;tibble&gt;</w:t>
      </w:r>
      <w:r>
        <w:br/>
      </w:r>
      <w:r>
        <w:rPr>
          <w:rStyle w:val="VerbatimChar"/>
        </w:rPr>
        <w:t xml:space="preserve">4 TRUE     &lt;tibble&gt; &lt;lm&gt;   `Fert…    4208.     9554.     0.440 6.61e- 1 &lt;tibble&gt;</w:t>
      </w:r>
      <w:r>
        <w:br/>
      </w:r>
      <w:r>
        <w:rPr>
          <w:rStyle w:val="VerbatimChar"/>
        </w:rPr>
        <w:t xml:space="preserve"># ℹ 1 more variable: augmented &lt;list&gt;</w:t>
      </w:r>
    </w:p>
    <w:p>
      <w:pPr>
        <w:pStyle w:val="SourceCode"/>
      </w:pPr>
      <w:r>
        <w:rPr>
          <w:rStyle w:val="NormalTok"/>
        </w:rPr>
        <w:t xml:space="preserve">regressions </w:t>
      </w:r>
      <w:r>
        <w:rPr>
          <w:rStyle w:val="SpecialCharTok"/>
        </w:rPr>
        <w:t xml:space="preserve">|&gt;</w:t>
      </w:r>
      <w:r>
        <w:br/>
      </w:r>
      <w:r>
        <w:rPr>
          <w:rStyle w:val="NormalTok"/>
        </w:rPr>
        <w:t xml:space="preserve">  </w:t>
      </w:r>
      <w:r>
        <w:rPr>
          <w:rStyle w:val="FunctionTok"/>
        </w:rPr>
        <w:t xml:space="preserve">unnest</w:t>
      </w:r>
      <w:r>
        <w:rPr>
          <w:rStyle w:val="NormalTok"/>
        </w:rPr>
        <w:t xml:space="preserve">(glanced)</w:t>
      </w:r>
    </w:p>
    <w:p>
      <w:pPr>
        <w:pStyle w:val="SourceCode"/>
      </w:pPr>
      <w:r>
        <w:rPr>
          <w:rStyle w:val="VerbatimChar"/>
        </w:rPr>
        <w:t xml:space="preserve"># A tibble: 2 × 17</w:t>
      </w:r>
      <w:r>
        <w:br/>
      </w:r>
      <w:r>
        <w:rPr>
          <w:rStyle w:val="VerbatimChar"/>
        </w:rPr>
        <w:t xml:space="preserve"># Groups:   hi_ratio [2]</w:t>
      </w:r>
      <w:r>
        <w:br/>
      </w:r>
      <w:r>
        <w:rPr>
          <w:rStyle w:val="VerbatimChar"/>
        </w:rPr>
        <w:t xml:space="preserve">  hi_ratio data     fit    tidied   r.squared adj.r.squared  sigma statistic</w:t>
      </w:r>
      <w:r>
        <w:br/>
      </w:r>
      <w:r>
        <w:rPr>
          <w:rStyle w:val="VerbatimChar"/>
        </w:rPr>
        <w:t xml:space="preserve">  &lt;lgl&gt;    &lt;list&gt;   &lt;list&gt; &lt;list&gt;       &lt;dbl&gt;         &lt;dbl&gt;  &lt;dbl&gt;     &lt;dbl&gt;</w:t>
      </w:r>
      <w:r>
        <w:br/>
      </w:r>
      <w:r>
        <w:rPr>
          <w:rStyle w:val="VerbatimChar"/>
        </w:rPr>
        <w:t xml:space="preserve">1 FALSE    &lt;tibble&gt; &lt;lm&gt;   &lt;tibble&gt;   0.429         0.425    2280.   112.   </w:t>
      </w:r>
      <w:r>
        <w:br/>
      </w:r>
      <w:r>
        <w:rPr>
          <w:rStyle w:val="VerbatimChar"/>
        </w:rPr>
        <w:t xml:space="preserve">2 TRUE     &lt;tibble&gt; &lt;lm&gt;   &lt;tibble&gt;   0.00210      -0.00874 31882.     0.194</w:t>
      </w:r>
      <w:r>
        <w:br/>
      </w:r>
      <w:r>
        <w:rPr>
          <w:rStyle w:val="VerbatimChar"/>
        </w:rPr>
        <w:t xml:space="preserve"># ℹ 9 more variables: p.value &lt;dbl&gt;, df &lt;dbl&gt;, logLik &lt;dbl&gt;, AIC &lt;dbl&gt;,</w:t>
      </w:r>
      <w:r>
        <w:br/>
      </w:r>
      <w:r>
        <w:rPr>
          <w:rStyle w:val="VerbatimChar"/>
        </w:rPr>
        <w:t xml:space="preserve">#   BIC &lt;dbl&gt;, deviance &lt;dbl&gt;, df.residual &lt;int&gt;, nobs &lt;int&gt;, augmented &lt;list&gt;</w:t>
      </w:r>
    </w:p>
    <w:p>
      <w:pPr>
        <w:pStyle w:val="SourceCode"/>
      </w:pPr>
      <w:r>
        <w:rPr>
          <w:rStyle w:val="NormalTok"/>
        </w:rPr>
        <w:t xml:space="preserve">regressions </w:t>
      </w:r>
      <w:r>
        <w:rPr>
          <w:rStyle w:val="SpecialCharTok"/>
        </w:rPr>
        <w:t xml:space="preserve">|&gt;</w:t>
      </w:r>
      <w:r>
        <w:br/>
      </w:r>
      <w:r>
        <w:rPr>
          <w:rStyle w:val="NormalTok"/>
        </w:rPr>
        <w:t xml:space="preserve">  </w:t>
      </w:r>
      <w:r>
        <w:rPr>
          <w:rStyle w:val="FunctionTok"/>
        </w:rPr>
        <w:t xml:space="preserve">unnest</w:t>
      </w:r>
      <w:r>
        <w:rPr>
          <w:rStyle w:val="NormalTok"/>
        </w:rPr>
        <w:t xml:space="preserve">(augmented)</w:t>
      </w:r>
    </w:p>
    <w:p>
      <w:pPr>
        <w:pStyle w:val="SourceCode"/>
      </w:pPr>
      <w:r>
        <w:rPr>
          <w:rStyle w:val="VerbatimChar"/>
        </w:rPr>
        <w:t xml:space="preserve"># A tibble: 245 × 14</w:t>
      </w:r>
      <w:r>
        <w:br/>
      </w:r>
      <w:r>
        <w:rPr>
          <w:rStyle w:val="VerbatimChar"/>
        </w:rPr>
        <w:t xml:space="preserve"># Groups:   hi_ratio [2]</w:t>
      </w:r>
      <w:r>
        <w:br/>
      </w:r>
      <w:r>
        <w:rPr>
          <w:rStyle w:val="VerbatimChar"/>
        </w:rPr>
        <w:t xml:space="preserve">   hi_ratio data     fit    tidied           glanced  GDP per capita (constant…¹</w:t>
      </w:r>
      <w:r>
        <w:br/>
      </w:r>
      <w:r>
        <w:rPr>
          <w:rStyle w:val="VerbatimChar"/>
        </w:rPr>
        <w:t xml:space="preserve">   &lt;lgl&gt;    &lt;list&gt;   &lt;list&gt; &lt;list&gt;           &lt;list&gt;                        &lt;dbl&gt;</w:t>
      </w:r>
      <w:r>
        <w:br/>
      </w:r>
      <w:r>
        <w:rPr>
          <w:rStyle w:val="VerbatimChar"/>
        </w:rPr>
        <w:t xml:space="preserve"> 1 FALSE    &lt;tibble&gt; &lt;lm&gt;   &lt;tibble [2 × 5]&gt; &lt;tibble&gt;                      1433.</w:t>
      </w:r>
      <w:r>
        <w:br/>
      </w:r>
      <w:r>
        <w:rPr>
          <w:rStyle w:val="VerbatimChar"/>
        </w:rPr>
        <w:t xml:space="preserve"> 2 FALSE    &lt;tibble&gt; &lt;lm&gt;   &lt;tibble [2 × 5]&gt; &lt;tibble&gt;                      1820.</w:t>
      </w:r>
      <w:r>
        <w:br/>
      </w:r>
      <w:r>
        <w:rPr>
          <w:rStyle w:val="VerbatimChar"/>
        </w:rPr>
        <w:t xml:space="preserve"> 3 FALSE    &lt;tibble&gt; &lt;lm&gt;   &lt;tibble [2 × 5]&gt; &lt;tibble&gt;                      6311.</w:t>
      </w:r>
      <w:r>
        <w:br/>
      </w:r>
      <w:r>
        <w:rPr>
          <w:rStyle w:val="VerbatimChar"/>
        </w:rPr>
        <w:t xml:space="preserve"> 4 FALSE    &lt;tibble&gt; &lt;lm&gt;   &lt;tibble [2 × 5]&gt; &lt;tibble&gt;                      3884.</w:t>
      </w:r>
      <w:r>
        <w:br/>
      </w:r>
      <w:r>
        <w:rPr>
          <w:rStyle w:val="VerbatimChar"/>
        </w:rPr>
        <w:t xml:space="preserve"> 5 FALSE    &lt;tibble&gt; &lt;lm&gt;   &lt;tibble [2 × 5]&gt; &lt;tibble&gt;                     10128.</w:t>
      </w:r>
      <w:r>
        <w:br/>
      </w:r>
      <w:r>
        <w:rPr>
          <w:rStyle w:val="VerbatimChar"/>
        </w:rPr>
        <w:t xml:space="preserve"> 6 FALSE    &lt;tibble&gt; &lt;lm&gt;   &lt;tibble [2 × 5]&gt; &lt;tibble&gt;                     10242.</w:t>
      </w:r>
      <w:r>
        <w:br/>
      </w:r>
      <w:r>
        <w:rPr>
          <w:rStyle w:val="VerbatimChar"/>
        </w:rPr>
        <w:t xml:space="preserve"> 7 FALSE    &lt;tibble&gt; &lt;lm&gt;   &lt;tibble [2 × 5]&gt; &lt;tibble&gt;                      8719.</w:t>
      </w:r>
      <w:r>
        <w:br/>
      </w:r>
      <w:r>
        <w:rPr>
          <w:rStyle w:val="VerbatimChar"/>
        </w:rPr>
        <w:t xml:space="preserve"> 8 FALSE    &lt;tibble&gt; &lt;lm&gt;   &lt;tibble [2 × 5]&gt; &lt;tibble&gt;                      1016.</w:t>
      </w:r>
      <w:r>
        <w:br/>
      </w:r>
      <w:r>
        <w:rPr>
          <w:rStyle w:val="VerbatimChar"/>
        </w:rPr>
        <w:t xml:space="preserve"> 9 FALSE    &lt;tibble&gt; &lt;lm&gt;   &lt;tibble [2 × 5]&gt; &lt;tibble&gt;                      7516.</w:t>
      </w:r>
      <w:r>
        <w:br/>
      </w:r>
      <w:r>
        <w:rPr>
          <w:rStyle w:val="VerbatimChar"/>
        </w:rPr>
        <w:t xml:space="preserve">10 FALSE    &lt;tibble&gt; &lt;lm&gt;   &lt;tibble [2 × 5]&gt; &lt;tibble&gt;                      5826.</w:t>
      </w:r>
      <w:r>
        <w:br/>
      </w:r>
      <w:r>
        <w:rPr>
          <w:rStyle w:val="VerbatimChar"/>
        </w:rPr>
        <w:t xml:space="preserve"># ℹ 235 more rows</w:t>
      </w:r>
      <w:r>
        <w:br/>
      </w:r>
      <w:r>
        <w:rPr>
          <w:rStyle w:val="VerbatimChar"/>
        </w:rPr>
        <w:t xml:space="preserve"># ℹ abbreviated name: ¹​`GDP per capita (constant 2015 US$)`</w:t>
      </w:r>
      <w:r>
        <w:br/>
      </w:r>
      <w:r>
        <w:rPr>
          <w:rStyle w:val="VerbatimChar"/>
        </w:rPr>
        <w:t xml:space="preserve"># ℹ 8 more variables: `Fertility rate, total (births per woman)` &lt;dbl&gt;,</w:t>
      </w:r>
      <w:r>
        <w:br/>
      </w:r>
      <w:r>
        <w:rPr>
          <w:rStyle w:val="VerbatimChar"/>
        </w:rPr>
        <w:t xml:space="preserve">#   .fitted &lt;dbl&gt;, .resid &lt;dbl&gt;, .hat &lt;dbl&gt;, .sigma &lt;dbl&gt;, .cooksd &lt;dbl&gt;,</w:t>
      </w:r>
      <w:r>
        <w:br/>
      </w:r>
      <w:r>
        <w:rPr>
          <w:rStyle w:val="VerbatimChar"/>
        </w:rPr>
        <w:t xml:space="preserve">#   .std.resid &lt;dbl&gt;, .rownames &lt;chr&gt;</w:t>
      </w:r>
    </w:p>
    <w:bookmarkEnd w:id="94"/>
    <w:bookmarkStart w:id="101" w:name="X4e1b268fced4eec3d71abf7336123e956d7574d"/>
    <w:p>
      <w:pPr>
        <w:pStyle w:val="Heading1"/>
      </w:pPr>
      <w:r>
        <w:t xml:space="preserve">10. Using Python in RStudio, regression example</w:t>
      </w:r>
    </w:p>
    <w:p>
      <w:pPr>
        <w:pStyle w:val="FirstParagraph"/>
      </w:pPr>
      <w:r>
        <w:t xml:space="preserve">We will be giving a flavor of the Python approach to these problems, without going in depth. Python is covered in other workshops in greater detail.</w:t>
      </w:r>
    </w:p>
    <w:p>
      <w:pPr>
        <w:pStyle w:val="BodyText"/>
      </w:pPr>
      <w:r>
        <w:t xml:space="preserve">Running Python in RStudio requires the</w:t>
      </w:r>
      <w:r>
        <w:t xml:space="preserve"> </w:t>
      </w:r>
      <w:r>
        <w:rPr>
          <w:i/>
          <w:iCs/>
        </w:rPr>
        <w:t xml:space="preserve">reticulate</w:t>
      </w:r>
      <w:r>
        <w:t xml:space="preserve"> </w:t>
      </w:r>
      <w:r>
        <w:t xml:space="preserve">package. Your Python installation should also have</w:t>
      </w:r>
      <w:r>
        <w:t xml:space="preserve"> </w:t>
      </w:r>
      <w:r>
        <w:rPr>
          <w:i/>
          <w:iCs/>
        </w:rPr>
        <w:t xml:space="preserve">numpy</w:t>
      </w:r>
      <w:r>
        <w:t xml:space="preserve"> </w:t>
      </w:r>
      <w:r>
        <w:t xml:space="preserve">and</w:t>
      </w:r>
      <w:r>
        <w:t xml:space="preserve"> </w:t>
      </w:r>
      <w:r>
        <w:rPr>
          <w:i/>
          <w:iCs/>
        </w:rPr>
        <w:t xml:space="preserve">scipy</w:t>
      </w:r>
      <w:r>
        <w:t xml:space="preserve"> </w:t>
      </w:r>
      <w:r>
        <w:t xml:space="preserve">installed. Python will not have direct access to the R data structures, so we use a simplified example here from</w:t>
      </w:r>
      <w:r>
        <w:t xml:space="preserve"> </w:t>
      </w:r>
      <w:hyperlink r:id="rId95">
        <w:r>
          <w:rPr>
            <w:rStyle w:val="Hyperlink"/>
          </w:rPr>
          <w:t xml:space="preserve">Builtin.com</w:t>
        </w:r>
      </w:hyperlink>
    </w:p>
    <w:p>
      <w:pPr>
        <w:pStyle w:val="BodyText"/>
      </w:pPr>
      <w:r>
        <w:t xml:space="preserve">How to pass data from R to Python and vice-versa is described in this</w:t>
      </w:r>
      <w:r>
        <w:t xml:space="preserve"> </w:t>
      </w:r>
      <w:hyperlink r:id="rId96">
        <w:r>
          <w:rPr>
            <w:rStyle w:val="Hyperlink"/>
          </w:rPr>
          <w:t xml:space="preserve">blog post by Dima Diachkov</w:t>
        </w:r>
      </w:hyperlink>
    </w:p>
    <w:p>
      <w:pPr>
        <w:pStyle w:val="BodyText"/>
      </w:pPr>
      <w:r>
        <w:t xml:space="preserve">Note that our code chunk is labeled Python. For more</w:t>
      </w:r>
      <w:r>
        <w:t xml:space="preserve"> </w:t>
      </w:r>
      <w:r>
        <w:rPr>
          <w:i/>
          <w:iCs/>
        </w:rPr>
        <w:t xml:space="preserve">reticulate</w:t>
      </w:r>
      <w:r>
        <w:t xml:space="preserve"> </w:t>
      </w:r>
      <w:r>
        <w:t xml:space="preserve">package, see</w:t>
      </w:r>
      <w:r>
        <w:t xml:space="preserve"> </w:t>
      </w:r>
      <w:hyperlink r:id="rId97">
        <w:r>
          <w:rPr>
            <w:rStyle w:val="Hyperlink"/>
          </w:rPr>
          <w:t xml:space="preserve">this post</w:t>
        </w:r>
      </w:hyperlink>
    </w:p>
    <w:p>
      <w:pPr>
        <w:pStyle w:val="BodyText"/>
      </w:pPr>
      <w:r>
        <w:t xml:space="preserve">Also note that it is also possible to invoke R from a Python environment using</w:t>
      </w:r>
      <w:r>
        <w:t xml:space="preserve"> </w:t>
      </w:r>
      <w:hyperlink r:id="rId98">
        <w:r>
          <w:rPr>
            <w:rStyle w:val="Hyperlink"/>
          </w:rPr>
          <w:t xml:space="preserve">rpy2</w:t>
        </w:r>
      </w:hyperlink>
    </w:p>
    <w:p>
      <w:pPr>
        <w:pStyle w:val="BodyText"/>
      </w:pPr>
      <w:r>
        <w:t xml:space="preserve">We will give a quick look at regression in Python, via the</w:t>
      </w:r>
      <w:r>
        <w:t xml:space="preserve"> </w:t>
      </w:r>
      <w:hyperlink r:id="rId99">
        <w:r>
          <w:rPr>
            <w:rStyle w:val="Hyperlink"/>
          </w:rPr>
          <w:t xml:space="preserve">scikit-learn package</w:t>
        </w:r>
      </w:hyperlink>
      <w:r>
        <w:t xml:space="preserve"> </w:t>
      </w:r>
      <w:r>
        <w:t xml:space="preserve">which provides Linear Regression and many other machine learning techniques. The</w:t>
      </w:r>
      <w:r>
        <w:t xml:space="preserve"> </w:t>
      </w:r>
      <w:hyperlink r:id="rId100">
        <w:r>
          <w:rPr>
            <w:rStyle w:val="Hyperlink"/>
          </w:rPr>
          <w:t xml:space="preserve">statsmodels</w:t>
        </w:r>
      </w:hyperlink>
      <w:r>
        <w:t xml:space="preserve"> </w:t>
      </w:r>
      <w:r>
        <w:t xml:space="preserve">package provides detailed regression output.</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scipy </w:t>
      </w:r>
      <w:r>
        <w:rPr>
          <w:rStyle w:val="ImportTok"/>
        </w:rPr>
        <w:t xml:space="preserve">import</w:t>
      </w:r>
      <w:r>
        <w:rPr>
          <w:rStyle w:val="NormalTok"/>
        </w:rPr>
        <w:t xml:space="preserve"> stats</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LinearRegression</w:t>
      </w:r>
      <w:r>
        <w:br/>
      </w:r>
      <w:r>
        <w:rPr>
          <w:rStyle w:val="ImportTok"/>
        </w:rPr>
        <w:t xml:space="preserve">import</w:t>
      </w:r>
      <w:r>
        <w:rPr>
          <w:rStyle w:val="NormalTok"/>
        </w:rPr>
        <w:t xml:space="preserve"> statsmodels.formula.api </w:t>
      </w:r>
      <w:r>
        <w:rPr>
          <w:rStyle w:val="ImportTok"/>
        </w:rPr>
        <w:t xml:space="preserve">as</w:t>
      </w:r>
      <w:r>
        <w:rPr>
          <w:rStyle w:val="NormalTok"/>
        </w:rPr>
        <w:t xml:space="preserve"> smf</w:t>
      </w:r>
      <w:r>
        <w:br/>
      </w:r>
      <w:r>
        <w:br/>
      </w:r>
      <w:r>
        <w:rPr>
          <w:rStyle w:val="CommentTok"/>
        </w:rPr>
        <w:t xml:space="preserve"># import from R</w:t>
      </w:r>
      <w:r>
        <w:br/>
      </w:r>
      <w:r>
        <w:rPr>
          <w:rStyle w:val="NormalTok"/>
        </w:rPr>
        <w:t xml:space="preserve">gender_python </w:t>
      </w:r>
      <w:r>
        <w:rPr>
          <w:rStyle w:val="OperatorTok"/>
        </w:rPr>
        <w:t xml:space="preserve">=</w:t>
      </w:r>
      <w:r>
        <w:rPr>
          <w:rStyle w:val="NormalTok"/>
        </w:rPr>
        <w:t xml:space="preserve"> r.gender_data2024wide</w:t>
      </w:r>
      <w:r>
        <w:br/>
      </w:r>
      <w:r>
        <w:br/>
      </w:r>
      <w:r>
        <w:rPr>
          <w:rStyle w:val="CommentTok"/>
        </w:rPr>
        <w:t xml:space="preserve"># print(gender_python)</w:t>
      </w:r>
      <w:r>
        <w:br/>
      </w:r>
      <w:r>
        <w:br/>
      </w:r>
      <w:r>
        <w:rPr>
          <w:rStyle w:val="CommentTok"/>
        </w:rPr>
        <w:t xml:space="preserve"># select variables</w:t>
      </w:r>
      <w:r>
        <w:br/>
      </w:r>
      <w:r>
        <w:br/>
      </w:r>
      <w:r>
        <w:rPr>
          <w:rStyle w:val="NormalTok"/>
        </w:rPr>
        <w:t xml:space="preserve">labor </w:t>
      </w:r>
      <w:r>
        <w:rPr>
          <w:rStyle w:val="OperatorTok"/>
        </w:rPr>
        <w:t xml:space="preserve">=</w:t>
      </w:r>
      <w:r>
        <w:rPr>
          <w:rStyle w:val="NormalTok"/>
        </w:rPr>
        <w:t xml:space="preserve"> gender_python.loc[:,</w:t>
      </w:r>
      <w:r>
        <w:rPr>
          <w:rStyle w:val="StringTok"/>
        </w:rPr>
        <w:t xml:space="preserve">"Labor force participation rate, female (</w:t>
      </w:r>
      <w:r>
        <w:rPr>
          <w:rStyle w:val="SpecialCharTok"/>
        </w:rPr>
        <w:t xml:space="preserve">% o</w:t>
      </w:r>
      <w:r>
        <w:rPr>
          <w:rStyle w:val="StringTok"/>
        </w:rPr>
        <w:t xml:space="preserve">f female population ages 15-64) (modeled ILO estimate)"</w:t>
      </w:r>
      <w:r>
        <w:rPr>
          <w:rStyle w:val="NormalTok"/>
        </w:rPr>
        <w:t xml:space="preserve">]</w:t>
      </w:r>
      <w:r>
        <w:br/>
      </w:r>
      <w:r>
        <w:rPr>
          <w:rStyle w:val="NormalTok"/>
        </w:rPr>
        <w:t xml:space="preserve">GDP </w:t>
      </w:r>
      <w:r>
        <w:rPr>
          <w:rStyle w:val="OperatorTok"/>
        </w:rPr>
        <w:t xml:space="preserve">=</w:t>
      </w:r>
      <w:r>
        <w:rPr>
          <w:rStyle w:val="NormalTok"/>
        </w:rPr>
        <w:t xml:space="preserve"> gender_python.loc[:,</w:t>
      </w:r>
      <w:r>
        <w:rPr>
          <w:rStyle w:val="StringTok"/>
        </w:rPr>
        <w:t xml:space="preserve">"GDP per capita (Current US$)"</w:t>
      </w:r>
      <w:r>
        <w:rPr>
          <w:rStyle w:val="NormalTok"/>
        </w:rPr>
        <w:t xml:space="preserve">]</w:t>
      </w:r>
      <w:r>
        <w:br/>
      </w:r>
      <w:r>
        <w:br/>
      </w:r>
      <w:r>
        <w:rPr>
          <w:rStyle w:val="CommentTok"/>
        </w:rPr>
        <w:t xml:space="preserve"># build data frame</w:t>
      </w:r>
      <w:r>
        <w:br/>
      </w:r>
      <w:r>
        <w:br/>
      </w:r>
      <w:r>
        <w:rPr>
          <w:rStyle w:val="NormalTok"/>
        </w:rPr>
        <w:t xml:space="preserve">model </w:t>
      </w:r>
      <w:r>
        <w:rPr>
          <w:rStyle w:val="OperatorTok"/>
        </w:rPr>
        <w:t xml:space="preserve">=</w:t>
      </w:r>
      <w:r>
        <w:rPr>
          <w:rStyle w:val="NormalTok"/>
        </w:rPr>
        <w:t xml:space="preserve"> LinearRegression()</w:t>
      </w:r>
      <w:r>
        <w:br/>
      </w:r>
      <w:r>
        <w:rPr>
          <w:rStyle w:val="NormalTok"/>
        </w:rPr>
        <w:t xml:space="preserve">df </w:t>
      </w:r>
      <w:r>
        <w:rPr>
          <w:rStyle w:val="OperatorTok"/>
        </w:rPr>
        <w:t xml:space="preserve">=</w:t>
      </w:r>
      <w:r>
        <w:rPr>
          <w:rStyle w:val="NormalTok"/>
        </w:rPr>
        <w:t xml:space="preserve"> pd.DataFrame({</w:t>
      </w:r>
      <w:r>
        <w:rPr>
          <w:rStyle w:val="StringTok"/>
        </w:rPr>
        <w:t xml:space="preserve">'labor'</w:t>
      </w:r>
      <w:r>
        <w:rPr>
          <w:rStyle w:val="NormalTok"/>
        </w:rPr>
        <w:t xml:space="preserve">: labor, </w:t>
      </w:r>
      <w:r>
        <w:rPr>
          <w:rStyle w:val="StringTok"/>
        </w:rPr>
        <w:t xml:space="preserve">'GDP'</w:t>
      </w:r>
      <w:r>
        <w:rPr>
          <w:rStyle w:val="NormalTok"/>
        </w:rPr>
        <w:t xml:space="preserve">: GDP})</w:t>
      </w:r>
      <w:r>
        <w:br/>
      </w:r>
      <w:r>
        <w:br/>
      </w:r>
      <w:r>
        <w:rPr>
          <w:rStyle w:val="CommentTok"/>
        </w:rPr>
        <w:t xml:space="preserve"># remove missing values</w:t>
      </w:r>
      <w:r>
        <w:br/>
      </w:r>
      <w:r>
        <w:br/>
      </w:r>
      <w:r>
        <w:rPr>
          <w:rStyle w:val="NormalTok"/>
        </w:rPr>
        <w:t xml:space="preserve">df_drop </w:t>
      </w:r>
      <w:r>
        <w:rPr>
          <w:rStyle w:val="OperatorTok"/>
        </w:rPr>
        <w:t xml:space="preserve">=</w:t>
      </w:r>
      <w:r>
        <w:rPr>
          <w:rStyle w:val="NormalTok"/>
        </w:rPr>
        <w:t xml:space="preserve"> df.dropna()</w:t>
      </w:r>
      <w:r>
        <w:br/>
      </w:r>
      <w:r>
        <w:rPr>
          <w:rStyle w:val="BuiltInTok"/>
        </w:rPr>
        <w:t xml:space="preserve">print</w:t>
      </w:r>
      <w:r>
        <w:rPr>
          <w:rStyle w:val="NormalTok"/>
        </w:rPr>
        <w:t xml:space="preserve">(df_drop)</w:t>
      </w:r>
    </w:p>
    <w:p>
      <w:pPr>
        <w:pStyle w:val="SourceCode"/>
      </w:pPr>
      <w:r>
        <w:rPr>
          <w:rStyle w:val="VerbatimChar"/>
        </w:rPr>
        <w:t xml:space="preserve">         labor           GDP</w:t>
      </w:r>
      <w:r>
        <w:br/>
      </w:r>
      <w:r>
        <w:rPr>
          <w:rStyle w:val="VerbatimChar"/>
        </w:rPr>
        <w:t xml:space="preserve">0    65.425366   1628.227289</w:t>
      </w:r>
      <w:r>
        <w:br/>
      </w:r>
      <w:r>
        <w:rPr>
          <w:rStyle w:val="VerbatimChar"/>
        </w:rPr>
        <w:t xml:space="preserve">1    68.625080   1416.228412</w:t>
      </w:r>
      <w:r>
        <w:br/>
      </w:r>
      <w:r>
        <w:rPr>
          <w:rStyle w:val="VerbatimChar"/>
        </w:rPr>
        <w:t xml:space="preserve">2    20.345322   7602.411157</w:t>
      </w:r>
      <w:r>
        <w:br/>
      </w:r>
      <w:r>
        <w:rPr>
          <w:rStyle w:val="VerbatimChar"/>
        </w:rPr>
        <w:t xml:space="preserve">3    58.630901  19923.574591</w:t>
      </w:r>
      <w:r>
        <w:br/>
      </w:r>
      <w:r>
        <w:rPr>
          <w:rStyle w:val="VerbatimChar"/>
        </w:rPr>
        <w:t xml:space="preserve">4    68.620596  24616.095787</w:t>
      </w:r>
      <w:r>
        <w:br/>
      </w:r>
      <w:r>
        <w:rPr>
          <w:rStyle w:val="VerbatimChar"/>
        </w:rPr>
        <w:t xml:space="preserve">..         ...           ...</w:t>
      </w:r>
      <w:r>
        <w:br/>
      </w:r>
      <w:r>
        <w:rPr>
          <w:rStyle w:val="VerbatimChar"/>
        </w:rPr>
        <w:t xml:space="preserve">241  55.458000   3959.877035</w:t>
      </w:r>
      <w:r>
        <w:br/>
      </w:r>
      <w:r>
        <w:rPr>
          <w:rStyle w:val="VerbatimChar"/>
        </w:rPr>
        <w:t xml:space="preserve">242  41.712000   4244.457231</w:t>
      </w:r>
      <w:r>
        <w:br/>
      </w:r>
      <w:r>
        <w:rPr>
          <w:rStyle w:val="VerbatimChar"/>
        </w:rPr>
        <w:t xml:space="preserve">243  75.238000   4716.659938</w:t>
      </w:r>
      <w:r>
        <w:br/>
      </w:r>
      <w:r>
        <w:rPr>
          <w:rStyle w:val="VerbatimChar"/>
        </w:rPr>
        <w:t xml:space="preserve">245  56.678000   1187.109434</w:t>
      </w:r>
      <w:r>
        <w:br/>
      </w:r>
      <w:r>
        <w:rPr>
          <w:rStyle w:val="VerbatimChar"/>
        </w:rPr>
        <w:t xml:space="preserve">246  62.903000   2496.155150</w:t>
      </w:r>
      <w:r>
        <w:br/>
      </w:r>
      <w:r>
        <w:br/>
      </w:r>
      <w:r>
        <w:rPr>
          <w:rStyle w:val="VerbatimChar"/>
        </w:rPr>
        <w:t xml:space="preserve">[221 rows x 2 columns]</w:t>
      </w:r>
    </w:p>
    <w:p>
      <w:pPr>
        <w:pStyle w:val="SourceCode"/>
      </w:pPr>
      <w:r>
        <w:rPr>
          <w:rStyle w:val="NormalTok"/>
        </w:rPr>
        <w:t xml:space="preserve">X </w:t>
      </w:r>
      <w:r>
        <w:rPr>
          <w:rStyle w:val="OperatorTok"/>
        </w:rPr>
        <w:t xml:space="preserve">=</w:t>
      </w:r>
      <w:r>
        <w:rPr>
          <w:rStyle w:val="NormalTok"/>
        </w:rPr>
        <w:t xml:space="preserve"> df_drop[[</w:t>
      </w:r>
      <w:r>
        <w:rPr>
          <w:rStyle w:val="StringTok"/>
        </w:rPr>
        <w:t xml:space="preserve">'GDP'</w:t>
      </w:r>
      <w:r>
        <w:rPr>
          <w:rStyle w:val="NormalTok"/>
        </w:rPr>
        <w:t xml:space="preserve">]]</w:t>
      </w:r>
      <w:r>
        <w:br/>
      </w:r>
      <w:r>
        <w:rPr>
          <w:rStyle w:val="NormalTok"/>
        </w:rPr>
        <w:t xml:space="preserve">y </w:t>
      </w:r>
      <w:r>
        <w:rPr>
          <w:rStyle w:val="OperatorTok"/>
        </w:rPr>
        <w:t xml:space="preserve">=</w:t>
      </w:r>
      <w:r>
        <w:rPr>
          <w:rStyle w:val="NormalTok"/>
        </w:rPr>
        <w:t xml:space="preserve"> df_drop[</w:t>
      </w:r>
      <w:r>
        <w:rPr>
          <w:rStyle w:val="StringTok"/>
        </w:rPr>
        <w:t xml:space="preserve">'labor'</w:t>
      </w:r>
      <w:r>
        <w:rPr>
          <w:rStyle w:val="NormalTok"/>
        </w:rPr>
        <w:t xml:space="preserve">]</w:t>
      </w:r>
      <w:r>
        <w:br/>
      </w:r>
      <w:r>
        <w:rPr>
          <w:rStyle w:val="NormalTok"/>
        </w:rPr>
        <w:t xml:space="preserve">model </w:t>
      </w:r>
      <w:r>
        <w:rPr>
          <w:rStyle w:val="OperatorTok"/>
        </w:rPr>
        <w:t xml:space="preserve">=</w:t>
      </w:r>
      <w:r>
        <w:rPr>
          <w:rStyle w:val="NormalTok"/>
        </w:rPr>
        <w:t xml:space="preserve"> LinearRegression().fit(X, y)</w:t>
      </w:r>
      <w:r>
        <w:br/>
      </w:r>
      <w:r>
        <w:rPr>
          <w:rStyle w:val="BuiltInTok"/>
        </w:rPr>
        <w:t xml:space="preserve">print</w:t>
      </w:r>
      <w:r>
        <w:rPr>
          <w:rStyle w:val="NormalTok"/>
        </w:rPr>
        <w:t xml:space="preserve">(</w:t>
      </w:r>
      <w:r>
        <w:rPr>
          <w:rStyle w:val="SpecialStringTok"/>
        </w:rPr>
        <w:t xml:space="preserve">f"Coefficients: </w:t>
      </w:r>
      <w:r>
        <w:rPr>
          <w:rStyle w:val="SpecialCharTok"/>
        </w:rPr>
        <w:t xml:space="preserve">{</w:t>
      </w:r>
      <w:r>
        <w:rPr>
          <w:rStyle w:val="NormalTok"/>
        </w:rPr>
        <w:t xml:space="preserve">model</w:t>
      </w:r>
      <w:r>
        <w:rPr>
          <w:rStyle w:val="SpecialCharTok"/>
        </w:rPr>
        <w:t xml:space="preserve">.</w:t>
      </w:r>
      <w:r>
        <w:rPr>
          <w:rStyle w:val="NormalTok"/>
        </w:rPr>
        <w:t xml:space="preserve">coef_</w:t>
      </w:r>
      <w:r>
        <w:rPr>
          <w:rStyle w:val="SpecialCharTok"/>
        </w:rPr>
        <w:t xml:space="preserve">}</w:t>
      </w:r>
      <w:r>
        <w:rPr>
          <w:rStyle w:val="SpecialStringTok"/>
        </w:rPr>
        <w:t xml:space="preserve">, Intercept: </w:t>
      </w:r>
      <w:r>
        <w:rPr>
          <w:rStyle w:val="SpecialCharTok"/>
        </w:rPr>
        <w:t xml:space="preserve">{</w:t>
      </w:r>
      <w:r>
        <w:rPr>
          <w:rStyle w:val="NormalTok"/>
        </w:rPr>
        <w:t xml:space="preserve">model</w:t>
      </w:r>
      <w:r>
        <w:rPr>
          <w:rStyle w:val="SpecialCharTok"/>
        </w:rPr>
        <w:t xml:space="preserve">.</w:t>
      </w:r>
      <w:r>
        <w:rPr>
          <w:rStyle w:val="NormalTok"/>
        </w:rPr>
        <w:t xml:space="preserve">intercept_</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Coefficients: [0.00029024], Intercept: 53.00321526309731</w:t>
      </w:r>
    </w:p>
    <w:p>
      <w:pPr>
        <w:pStyle w:val="SourceCode"/>
      </w:pPr>
      <w:r>
        <w:rPr>
          <w:rStyle w:val="CommentTok"/>
        </w:rPr>
        <w:t xml:space="preserve"># from statsmodels</w:t>
      </w:r>
      <w:r>
        <w:br/>
      </w:r>
      <w:r>
        <w:br/>
      </w:r>
      <w:r>
        <w:rPr>
          <w:rStyle w:val="NormalTok"/>
        </w:rPr>
        <w:t xml:space="preserve">model2 </w:t>
      </w:r>
      <w:r>
        <w:rPr>
          <w:rStyle w:val="OperatorTok"/>
        </w:rPr>
        <w:t xml:space="preserve">=</w:t>
      </w:r>
      <w:r>
        <w:rPr>
          <w:rStyle w:val="NormalTok"/>
        </w:rPr>
        <w:t xml:space="preserve"> smf.ols(formula</w:t>
      </w:r>
      <w:r>
        <w:rPr>
          <w:rStyle w:val="OperatorTok"/>
        </w:rPr>
        <w:t xml:space="preserve">=</w:t>
      </w:r>
      <w:r>
        <w:rPr>
          <w:rStyle w:val="StringTok"/>
        </w:rPr>
        <w:t xml:space="preserve">'labor ~ GDP'</w:t>
      </w:r>
      <w:r>
        <w:rPr>
          <w:rStyle w:val="NormalTok"/>
        </w:rPr>
        <w:t xml:space="preserve">,</w:t>
      </w:r>
      <w:r>
        <w:br/>
      </w:r>
      <w:r>
        <w:rPr>
          <w:rStyle w:val="NormalTok"/>
        </w:rPr>
        <w:t xml:space="preserve">                data</w:t>
      </w:r>
      <w:r>
        <w:rPr>
          <w:rStyle w:val="OperatorTok"/>
        </w:rPr>
        <w:t xml:space="preserve">=</w:t>
      </w:r>
      <w:r>
        <w:rPr>
          <w:rStyle w:val="NormalTok"/>
        </w:rPr>
        <w:t xml:space="preserve">df).fit()</w:t>
      </w:r>
      <w:r>
        <w:br/>
      </w:r>
      <w:r>
        <w:rPr>
          <w:rStyle w:val="BuiltInTok"/>
        </w:rPr>
        <w:t xml:space="preserve">print</w:t>
      </w:r>
      <w:r>
        <w:rPr>
          <w:rStyle w:val="NormalTok"/>
        </w:rPr>
        <w:t xml:space="preserve">(model2.summary())</w:t>
      </w:r>
    </w:p>
    <w:p>
      <w:pPr>
        <w:pStyle w:val="SourceCode"/>
      </w:pPr>
      <w:r>
        <w:rPr>
          <w:rStyle w:val="VerbatimChar"/>
        </w:rPr>
        <w:t xml:space="preserve">                            OLS Regression Results                            </w:t>
      </w:r>
      <w:r>
        <w:br/>
      </w:r>
      <w:r>
        <w:rPr>
          <w:rStyle w:val="VerbatimChar"/>
        </w:rPr>
        <w:t xml:space="preserve">==============================================================================</w:t>
      </w:r>
      <w:r>
        <w:br/>
      </w:r>
      <w:r>
        <w:rPr>
          <w:rStyle w:val="VerbatimChar"/>
        </w:rPr>
        <w:t xml:space="preserve">Dep. Variable:                  labor   R-squared:                       0.172</w:t>
      </w:r>
      <w:r>
        <w:br/>
      </w:r>
      <w:r>
        <w:rPr>
          <w:rStyle w:val="VerbatimChar"/>
        </w:rPr>
        <w:t xml:space="preserve">Model:                            OLS   Adj. R-squared:                  0.168</w:t>
      </w:r>
      <w:r>
        <w:br/>
      </w:r>
      <w:r>
        <w:rPr>
          <w:rStyle w:val="VerbatimChar"/>
        </w:rPr>
        <w:t xml:space="preserve">Method:                 Least Squares   F-statistic:                     45.55</w:t>
      </w:r>
      <w:r>
        <w:br/>
      </w:r>
      <w:r>
        <w:rPr>
          <w:rStyle w:val="VerbatimChar"/>
        </w:rPr>
        <w:t xml:space="preserve">Date:                Wed, 09 Sep 2026   Prob (F-statistic):           1.31e-10</w:t>
      </w:r>
      <w:r>
        <w:br/>
      </w:r>
      <w:r>
        <w:rPr>
          <w:rStyle w:val="VerbatimChar"/>
        </w:rPr>
        <w:t xml:space="preserve">Time:                        10:42:35   Log-Likelihood:                -912.65</w:t>
      </w:r>
      <w:r>
        <w:br/>
      </w:r>
      <w:r>
        <w:rPr>
          <w:rStyle w:val="VerbatimChar"/>
        </w:rPr>
        <w:t xml:space="preserve">No. Observations:                 221   AIC:                             1829.</w:t>
      </w:r>
      <w:r>
        <w:br/>
      </w:r>
      <w:r>
        <w:rPr>
          <w:rStyle w:val="VerbatimChar"/>
        </w:rPr>
        <w:t xml:space="preserve">Df Residuals:                     219   BIC:                             1836.</w:t>
      </w:r>
      <w:r>
        <w:br/>
      </w:r>
      <w:r>
        <w:rPr>
          <w:rStyle w:val="VerbatimChar"/>
        </w:rPr>
        <w:t xml:space="preserve">Df Model:                           1                                         </w:t>
      </w:r>
      <w:r>
        <w:br/>
      </w:r>
      <w:r>
        <w:rPr>
          <w:rStyle w:val="VerbatimChar"/>
        </w:rPr>
        <w:t xml:space="preserve">Covariance Type:            nonrobust                                         </w:t>
      </w:r>
      <w:r>
        <w:br/>
      </w:r>
      <w:r>
        <w:rPr>
          <w:rStyle w:val="VerbatimChar"/>
        </w:rPr>
        <w:t xml:space="preserve">==============================================================================</w:t>
      </w:r>
      <w:r>
        <w:br/>
      </w:r>
      <w:r>
        <w:rPr>
          <w:rStyle w:val="VerbatimChar"/>
        </w:rPr>
        <w:t xml:space="preserve">                 coef    std err          t      P&gt;|t|      [0.025      0.975]</w:t>
      </w:r>
      <w:r>
        <w:br/>
      </w:r>
      <w:r>
        <w:rPr>
          <w:rStyle w:val="VerbatimChar"/>
        </w:rPr>
        <w:t xml:space="preserve">------------------------------------------------------------------------------</w:t>
      </w:r>
      <w:r>
        <w:br/>
      </w:r>
      <w:r>
        <w:rPr>
          <w:rStyle w:val="VerbatimChar"/>
        </w:rPr>
        <w:t xml:space="preserve">Intercept     53.0032      1.273     41.652      0.000      50.495      55.511</w:t>
      </w:r>
      <w:r>
        <w:br/>
      </w:r>
      <w:r>
        <w:rPr>
          <w:rStyle w:val="VerbatimChar"/>
        </w:rPr>
        <w:t xml:space="preserve">GDP            0.0003    4.3e-05      6.749      0.000       0.000       0.000</w:t>
      </w:r>
      <w:r>
        <w:br/>
      </w:r>
      <w:r>
        <w:rPr>
          <w:rStyle w:val="VerbatimChar"/>
        </w:rPr>
        <w:t xml:space="preserve">==============================================================================</w:t>
      </w:r>
      <w:r>
        <w:br/>
      </w:r>
      <w:r>
        <w:rPr>
          <w:rStyle w:val="VerbatimChar"/>
        </w:rPr>
        <w:t xml:space="preserve">Omnibus:                       21.439   Durbin-Watson:                   1.918</w:t>
      </w:r>
      <w:r>
        <w:br/>
      </w:r>
      <w:r>
        <w:rPr>
          <w:rStyle w:val="VerbatimChar"/>
        </w:rPr>
        <w:t xml:space="preserve">Prob(Omnibus):                  0.000   Jarque-Bera (JB):               24.626</w:t>
      </w:r>
      <w:r>
        <w:br/>
      </w:r>
      <w:r>
        <w:rPr>
          <w:rStyle w:val="VerbatimChar"/>
        </w:rPr>
        <w:t xml:space="preserve">Skew:                          -0.768   Prob(JB):                     4.49e-06</w:t>
      </w:r>
      <w:r>
        <w:br/>
      </w:r>
      <w:r>
        <w:rPr>
          <w:rStyle w:val="VerbatimChar"/>
        </w:rPr>
        <w:t xml:space="preserve">Kurtosis:                       3.562   Cond. No.                     3.71e+04</w:t>
      </w:r>
      <w:r>
        <w:br/>
      </w:r>
      <w:r>
        <w:rPr>
          <w:rStyle w:val="VerbatimChar"/>
        </w:rPr>
        <w:t xml:space="preserve">==============================================================================</w:t>
      </w:r>
      <w:r>
        <w:br/>
      </w:r>
      <w:r>
        <w:br/>
      </w:r>
      <w:r>
        <w:rPr>
          <w:rStyle w:val="VerbatimChar"/>
        </w:rPr>
        <w:t xml:space="preserve">Notes:</w:t>
      </w:r>
      <w:r>
        <w:br/>
      </w:r>
      <w:r>
        <w:rPr>
          <w:rStyle w:val="VerbatimChar"/>
        </w:rPr>
        <w:t xml:space="preserve">[1] Standard Errors assume that the covariance matrix of the errors is correctly specified.</w:t>
      </w:r>
      <w:r>
        <w:br/>
      </w:r>
      <w:r>
        <w:rPr>
          <w:rStyle w:val="VerbatimChar"/>
        </w:rPr>
        <w:t xml:space="preserve">[2] The condition number is large, 3.71e+04. This might indicate that there are</w:t>
      </w:r>
      <w:r>
        <w:br/>
      </w:r>
      <w:r>
        <w:rPr>
          <w:rStyle w:val="VerbatimChar"/>
        </w:rPr>
        <w:t xml:space="preserve">strong multicollinearity or other numerical problems.</w:t>
      </w:r>
    </w:p>
    <w:bookmarkEnd w:id="101"/>
    <w:bookmarkStart w:id="104" w:name="r-for-data-science"/>
    <w:p>
      <w:pPr>
        <w:pStyle w:val="Heading1"/>
      </w:pPr>
      <w:r>
        <w:t xml:space="preserve">11. R for Data Science</w:t>
      </w:r>
    </w:p>
    <w:p>
      <w:pPr>
        <w:pStyle w:val="FirstParagraph"/>
      </w:pPr>
      <w:r>
        <w:t xml:space="preserve">Consult the</w:t>
      </w:r>
      <w:r>
        <w:t xml:space="preserve"> </w:t>
      </w:r>
      <w:hyperlink r:id="rId102">
        <w:r>
          <w:rPr>
            <w:rStyle w:val="Hyperlink"/>
          </w:rPr>
          <w:t xml:space="preserve">R for Data Science book</w:t>
        </w:r>
      </w:hyperlink>
      <w:r>
        <w:t xml:space="preserve"> </w:t>
      </w:r>
      <w:r>
        <w:t xml:space="preserve">to learn more about data wrangling. Also check out</w:t>
      </w:r>
      <w:r>
        <w:t xml:space="preserve"> </w:t>
      </w:r>
      <w:hyperlink r:id="rId103">
        <w:r>
          <w:rPr>
            <w:rStyle w:val="Hyperlink"/>
          </w:rPr>
          <w:t xml:space="preserve">tidymodels</w:t>
        </w:r>
      </w:hyperlink>
      <w:r>
        <w:t xml:space="preserve"> </w:t>
      </w:r>
      <w:r>
        <w:t xml:space="preserve">a collection of packages for modeling and machine learning using tidyverse principles.</w:t>
      </w:r>
    </w:p>
    <w:bookmarkEnd w:id="1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6" Target="media/rId76.png" /><Relationship Type="http://schemas.openxmlformats.org/officeDocument/2006/relationships/hyperlink" Id="rId87" Target="https://blob.tidyverse.org" TargetMode="External" /><Relationship Type="http://schemas.openxmlformats.org/officeDocument/2006/relationships/hyperlink" Id="rId93" Target="https://broom.tidyverse.org" TargetMode="External" /><Relationship Type="http://schemas.openxmlformats.org/officeDocument/2006/relationships/hyperlink" Id="rId95" Target="https://builtin.com/data-science/t-test-python" TargetMode="External" /><Relationship Type="http://schemas.openxmlformats.org/officeDocument/2006/relationships/hyperlink" Id="rId50" Target="https://cran.r-project.org/web/packages/feather/" TargetMode="External" /><Relationship Type="http://schemas.openxmlformats.org/officeDocument/2006/relationships/hyperlink" Id="rId44" Target="https://cran.r-project.org/web/packages/foreign/index.html" TargetMode="External" /><Relationship Type="http://schemas.openxmlformats.org/officeDocument/2006/relationships/hyperlink" Id="rId47" Target="https://cran.r-project.org/web/packages/jsonlite/index.html" TargetMode="External" /><Relationship Type="http://schemas.openxmlformats.org/officeDocument/2006/relationships/hyperlink" Id="rId41" Target="https://cran.r-project.org/web/packages/writexl/index.html" TargetMode="External" /><Relationship Type="http://schemas.openxmlformats.org/officeDocument/2006/relationships/hyperlink" Id="rId28" Target="https://cran.r-project.org/web/views/Distributions.html" TargetMode="External" /><Relationship Type="http://schemas.openxmlformats.org/officeDocument/2006/relationships/hyperlink" Id="rId9" Target="https://creativecommons.org/licenses/by-nc-sa/4.0/" TargetMode="External" /><Relationship Type="http://schemas.openxmlformats.org/officeDocument/2006/relationships/hyperlink" Id="rId62" Target="https://data.worldbank.org/" TargetMode="External" /><Relationship Type="http://schemas.openxmlformats.org/officeDocument/2006/relationships/hyperlink" Id="rId61" Target="https://databank.worldbank.org/data/download/Gender_Stats_CSV.zip" TargetMode="External" /><Relationship Type="http://schemas.openxmlformats.org/officeDocument/2006/relationships/hyperlink" Id="rId51" Target="https://dbi.r-dbi.org/" TargetMode="External" /><Relationship Type="http://schemas.openxmlformats.org/officeDocument/2006/relationships/hyperlink" Id="rId75" Target="https://dplyr.tidyverse.org" TargetMode="External" /><Relationship Type="http://schemas.openxmlformats.org/officeDocument/2006/relationships/hyperlink" Id="rId83" Target="https://dplyr.tidyverse.org/articles/" TargetMode="External" /><Relationship Type="http://schemas.openxmlformats.org/officeDocument/2006/relationships/hyperlink" Id="rId71" Target="https://forcats.tidyverse.org" TargetMode="External" /><Relationship Type="http://schemas.openxmlformats.org/officeDocument/2006/relationships/hyperlink" Id="rId63" Target="https://genderdata.worldbank.org" TargetMode="External" /><Relationship Type="http://schemas.openxmlformats.org/officeDocument/2006/relationships/hyperlink" Id="rId60" Target="https://genderdata.worldbank.org/" TargetMode="External" /><Relationship Type="http://schemas.openxmlformats.org/officeDocument/2006/relationships/hyperlink" Id="rId74" Target="https://ggplot2.tidyverse.org" TargetMode="External" /><Relationship Type="http://schemas.openxmlformats.org/officeDocument/2006/relationships/hyperlink" Id="rId58" Target="https://github.com/Rdatatable/data.table" TargetMode="External" /><Relationship Type="http://schemas.openxmlformats.org/officeDocument/2006/relationships/hyperlink" Id="rId90" Target="https://glue.tidyverse.org" TargetMode="External" /><Relationship Type="http://schemas.openxmlformats.org/officeDocument/2006/relationships/hyperlink" Id="rId45" Target="https://googledrive.tidyverse.org/" TargetMode="External" /><Relationship Type="http://schemas.openxmlformats.org/officeDocument/2006/relationships/hyperlink" Id="rId43" Target="https://haven.tidyverse.org/" TargetMode="External" /><Relationship Type="http://schemas.openxmlformats.org/officeDocument/2006/relationships/hyperlink" Id="rId86" Target="https://hms.tidyverse.org" TargetMode="External" /><Relationship Type="http://schemas.openxmlformats.org/officeDocument/2006/relationships/hyperlink" Id="rId49" Target="https://httr.r-lib.org/" TargetMode="External" /><Relationship Type="http://schemas.openxmlformats.org/officeDocument/2006/relationships/hyperlink" Id="rId14" Target="https://it.rutgers.edu/computer-labs/" TargetMode="External" /><Relationship Type="http://schemas.openxmlformats.org/officeDocument/2006/relationships/hyperlink" Id="rId15" Target="https://it.rutgers.edu/virtual-computer-labs/" TargetMode="External" /><Relationship Type="http://schemas.openxmlformats.org/officeDocument/2006/relationships/hyperlink" Id="rId73" Target="https://lubridate.tidyverse.org" TargetMode="External" /><Relationship Type="http://schemas.openxmlformats.org/officeDocument/2006/relationships/hyperlink" Id="rId96" Target="https://medium.com/data-and-beyond/how-to-seamlessly-integrate-python-into-r-rmarkdown-codes-2fe09cfdd0ee" TargetMode="External" /><Relationship Type="http://schemas.openxmlformats.org/officeDocument/2006/relationships/hyperlink" Id="rId21" Target="https://pak.r-lib.org/" TargetMode="External" /><Relationship Type="http://schemas.openxmlformats.org/officeDocument/2006/relationships/hyperlink" Id="rId16" Target="https://posit.cloud" TargetMode="External" /><Relationship Type="http://schemas.openxmlformats.org/officeDocument/2006/relationships/hyperlink" Id="rId11" Target="https://posit.co" TargetMode="External" /><Relationship Type="http://schemas.openxmlformats.org/officeDocument/2006/relationships/hyperlink" Id="rId12" Target="https://posit.co/download/rstudio-desktop/" TargetMode="External" /><Relationship Type="http://schemas.openxmlformats.org/officeDocument/2006/relationships/hyperlink" Id="rId13" Target="https://posit.co/products/ide/positron/" TargetMode="External" /><Relationship Type="http://schemas.openxmlformats.org/officeDocument/2006/relationships/hyperlink" Id="rId70" Target="https://purr.tidyverse.org" TargetMode="External" /><Relationship Type="http://schemas.openxmlformats.org/officeDocument/2006/relationships/hyperlink" Id="rId88" Target="https://purrr.tidyverse.org" TargetMode="External" /><Relationship Type="http://schemas.openxmlformats.org/officeDocument/2006/relationships/hyperlink" Id="rId98" Target="https://pypi.org/project/rpy2/" TargetMode="External" /><Relationship Type="http://schemas.openxmlformats.org/officeDocument/2006/relationships/hyperlink" Id="rId10" Target="https://r-project.org" TargetMode="External" /><Relationship Type="http://schemas.openxmlformats.org/officeDocument/2006/relationships/hyperlink" Id="rId102" Target="https://r4ds.hadley.nz/" TargetMode="External" /><Relationship Type="http://schemas.openxmlformats.org/officeDocument/2006/relationships/hyperlink" Id="rId53" Target="https://rclone.org/" TargetMode="External" /><Relationship Type="http://schemas.openxmlformats.org/officeDocument/2006/relationships/hyperlink" Id="rId38" Target="https://readr.tidyverse.org" TargetMode="External" /><Relationship Type="http://schemas.openxmlformats.org/officeDocument/2006/relationships/hyperlink" Id="rId40" Target="https://readxl.tidyverse.org" TargetMode="External" /><Relationship Type="http://schemas.openxmlformats.org/officeDocument/2006/relationships/hyperlink" Id="rId29" Target="https://rstudio.github.io/r-manuals/r-intro/Probability-distributions.html" TargetMode="External" /><Relationship Type="http://schemas.openxmlformats.org/officeDocument/2006/relationships/hyperlink" Id="rId46" Target="https://rvest.tidyverse.org/" TargetMode="External" /><Relationship Type="http://schemas.openxmlformats.org/officeDocument/2006/relationships/hyperlink" Id="rId99" Target="https://scikit-learn.org/stable/" TargetMode="External" /><Relationship Type="http://schemas.openxmlformats.org/officeDocument/2006/relationships/hyperlink" Id="rId52" Target="https://solutions.posit.co/connections/db/" TargetMode="External" /><Relationship Type="http://schemas.openxmlformats.org/officeDocument/2006/relationships/hyperlink" Id="rId25" Target="https://stackexchange.com" TargetMode="External" /><Relationship Type="http://schemas.openxmlformats.org/officeDocument/2006/relationships/hyperlink" Id="rId72" Target="https://stringr.tidyverse.org" TargetMode="External" /><Relationship Type="http://schemas.openxmlformats.org/officeDocument/2006/relationships/hyperlink" Id="rId56" Target="https://tibble.tidyverse.org" TargetMode="External" /><Relationship Type="http://schemas.openxmlformats.org/officeDocument/2006/relationships/hyperlink" Id="rId65" Target="https://tidyr.tidyverse.org" TargetMode="External" /><Relationship Type="http://schemas.openxmlformats.org/officeDocument/2006/relationships/hyperlink" Id="rId22" Target="https://tidyverse.org" TargetMode="External" /><Relationship Type="http://schemas.openxmlformats.org/officeDocument/2006/relationships/hyperlink" Id="rId32" Target="https://www.libraries.rutgers.edu/databases/oreilly" TargetMode="External" /><Relationship Type="http://schemas.openxmlformats.org/officeDocument/2006/relationships/hyperlink" Id="rId33" Target="https://www.libraries.rutgers.edu/databases/springer_link" TargetMode="External" /><Relationship Type="http://schemas.openxmlformats.org/officeDocument/2006/relationships/hyperlink" Id="rId18" Target="https://www.python.org/" TargetMode="External" /><Relationship Type="http://schemas.openxmlformats.org/officeDocument/2006/relationships/hyperlink" Id="rId97" Target="https://www.r-bloggers.com/2022/04/getting-started-with-python-using-r-and-reticulate/" TargetMode="External" /><Relationship Type="http://schemas.openxmlformats.org/officeDocument/2006/relationships/hyperlink" Id="rId100" Target="https://www.statsmodels.org/" TargetMode="External" /><Relationship Type="http://schemas.openxmlformats.org/officeDocument/2006/relationships/hyperlink" Id="rId66" Target="https://www.thedataschool.com.au/mipadmin/the-shape-of-data-long-vs-wide/" TargetMode="External" /><Relationship Type="http://schemas.openxmlformats.org/officeDocument/2006/relationships/hyperlink" Id="rId103" Target="https://www.tidymodels.org/" TargetMode="External" /><Relationship Type="http://schemas.openxmlformats.org/officeDocument/2006/relationships/hyperlink" Id="rId17" Target="https://www.youtube.com/watch?v=ifOCC-9V_y0" TargetMode="External" /><Relationship Type="http://schemas.openxmlformats.org/officeDocument/2006/relationships/hyperlink" Id="rId48" Target="https://xml2.r-lib.org/" TargetMode="External" /></Relationships>
</file>

<file path=word/_rels/footnotes.xml.rels><?xml version="1.0" encoding="UTF-8"?><Relationships xmlns="http://schemas.openxmlformats.org/package/2006/relationships"><Relationship Type="http://schemas.openxmlformats.org/officeDocument/2006/relationships/hyperlink" Id="rId87" Target="https://blob.tidyverse.org" TargetMode="External" /><Relationship Type="http://schemas.openxmlformats.org/officeDocument/2006/relationships/hyperlink" Id="rId93" Target="https://broom.tidyverse.org" TargetMode="External" /><Relationship Type="http://schemas.openxmlformats.org/officeDocument/2006/relationships/hyperlink" Id="rId95" Target="https://builtin.com/data-science/t-test-python" TargetMode="External" /><Relationship Type="http://schemas.openxmlformats.org/officeDocument/2006/relationships/hyperlink" Id="rId50" Target="https://cran.r-project.org/web/packages/feather/" TargetMode="External" /><Relationship Type="http://schemas.openxmlformats.org/officeDocument/2006/relationships/hyperlink" Id="rId44" Target="https://cran.r-project.org/web/packages/foreign/index.html" TargetMode="External" /><Relationship Type="http://schemas.openxmlformats.org/officeDocument/2006/relationships/hyperlink" Id="rId47" Target="https://cran.r-project.org/web/packages/jsonlite/index.html" TargetMode="External" /><Relationship Type="http://schemas.openxmlformats.org/officeDocument/2006/relationships/hyperlink" Id="rId41" Target="https://cran.r-project.org/web/packages/writexl/index.html" TargetMode="External" /><Relationship Type="http://schemas.openxmlformats.org/officeDocument/2006/relationships/hyperlink" Id="rId28" Target="https://cran.r-project.org/web/views/Distributions.html" TargetMode="External" /><Relationship Type="http://schemas.openxmlformats.org/officeDocument/2006/relationships/hyperlink" Id="rId9" Target="https://creativecommons.org/licenses/by-nc-sa/4.0/" TargetMode="External" /><Relationship Type="http://schemas.openxmlformats.org/officeDocument/2006/relationships/hyperlink" Id="rId62" Target="https://data.worldbank.org/" TargetMode="External" /><Relationship Type="http://schemas.openxmlformats.org/officeDocument/2006/relationships/hyperlink" Id="rId61" Target="https://databank.worldbank.org/data/download/Gender_Stats_CSV.zip" TargetMode="External" /><Relationship Type="http://schemas.openxmlformats.org/officeDocument/2006/relationships/hyperlink" Id="rId51" Target="https://dbi.r-dbi.org/" TargetMode="External" /><Relationship Type="http://schemas.openxmlformats.org/officeDocument/2006/relationships/hyperlink" Id="rId75" Target="https://dplyr.tidyverse.org" TargetMode="External" /><Relationship Type="http://schemas.openxmlformats.org/officeDocument/2006/relationships/hyperlink" Id="rId83" Target="https://dplyr.tidyverse.org/articles/" TargetMode="External" /><Relationship Type="http://schemas.openxmlformats.org/officeDocument/2006/relationships/hyperlink" Id="rId71" Target="https://forcats.tidyverse.org" TargetMode="External" /><Relationship Type="http://schemas.openxmlformats.org/officeDocument/2006/relationships/hyperlink" Id="rId63" Target="https://genderdata.worldbank.org" TargetMode="External" /><Relationship Type="http://schemas.openxmlformats.org/officeDocument/2006/relationships/hyperlink" Id="rId60" Target="https://genderdata.worldbank.org/" TargetMode="External" /><Relationship Type="http://schemas.openxmlformats.org/officeDocument/2006/relationships/hyperlink" Id="rId74" Target="https://ggplot2.tidyverse.org" TargetMode="External" /><Relationship Type="http://schemas.openxmlformats.org/officeDocument/2006/relationships/hyperlink" Id="rId58" Target="https://github.com/Rdatatable/data.table" TargetMode="External" /><Relationship Type="http://schemas.openxmlformats.org/officeDocument/2006/relationships/hyperlink" Id="rId90" Target="https://glue.tidyverse.org" TargetMode="External" /><Relationship Type="http://schemas.openxmlformats.org/officeDocument/2006/relationships/hyperlink" Id="rId45" Target="https://googledrive.tidyverse.org/" TargetMode="External" /><Relationship Type="http://schemas.openxmlformats.org/officeDocument/2006/relationships/hyperlink" Id="rId43" Target="https://haven.tidyverse.org/" TargetMode="External" /><Relationship Type="http://schemas.openxmlformats.org/officeDocument/2006/relationships/hyperlink" Id="rId86" Target="https://hms.tidyverse.org" TargetMode="External" /><Relationship Type="http://schemas.openxmlformats.org/officeDocument/2006/relationships/hyperlink" Id="rId49" Target="https://httr.r-lib.org/" TargetMode="External" /><Relationship Type="http://schemas.openxmlformats.org/officeDocument/2006/relationships/hyperlink" Id="rId14" Target="https://it.rutgers.edu/computer-labs/" TargetMode="External" /><Relationship Type="http://schemas.openxmlformats.org/officeDocument/2006/relationships/hyperlink" Id="rId15" Target="https://it.rutgers.edu/virtual-computer-labs/" TargetMode="External" /><Relationship Type="http://schemas.openxmlformats.org/officeDocument/2006/relationships/hyperlink" Id="rId73" Target="https://lubridate.tidyverse.org" TargetMode="External" /><Relationship Type="http://schemas.openxmlformats.org/officeDocument/2006/relationships/hyperlink" Id="rId96" Target="https://medium.com/data-and-beyond/how-to-seamlessly-integrate-python-into-r-rmarkdown-codes-2fe09cfdd0ee" TargetMode="External" /><Relationship Type="http://schemas.openxmlformats.org/officeDocument/2006/relationships/hyperlink" Id="rId21" Target="https://pak.r-lib.org/" TargetMode="External" /><Relationship Type="http://schemas.openxmlformats.org/officeDocument/2006/relationships/hyperlink" Id="rId16" Target="https://posit.cloud" TargetMode="External" /><Relationship Type="http://schemas.openxmlformats.org/officeDocument/2006/relationships/hyperlink" Id="rId11" Target="https://posit.co" TargetMode="External" /><Relationship Type="http://schemas.openxmlformats.org/officeDocument/2006/relationships/hyperlink" Id="rId12" Target="https://posit.co/download/rstudio-desktop/" TargetMode="External" /><Relationship Type="http://schemas.openxmlformats.org/officeDocument/2006/relationships/hyperlink" Id="rId13" Target="https://posit.co/products/ide/positron/" TargetMode="External" /><Relationship Type="http://schemas.openxmlformats.org/officeDocument/2006/relationships/hyperlink" Id="rId70" Target="https://purr.tidyverse.org" TargetMode="External" /><Relationship Type="http://schemas.openxmlformats.org/officeDocument/2006/relationships/hyperlink" Id="rId88" Target="https://purrr.tidyverse.org" TargetMode="External" /><Relationship Type="http://schemas.openxmlformats.org/officeDocument/2006/relationships/hyperlink" Id="rId98" Target="https://pypi.org/project/rpy2/" TargetMode="External" /><Relationship Type="http://schemas.openxmlformats.org/officeDocument/2006/relationships/hyperlink" Id="rId10" Target="https://r-project.org" TargetMode="External" /><Relationship Type="http://schemas.openxmlformats.org/officeDocument/2006/relationships/hyperlink" Id="rId102" Target="https://r4ds.hadley.nz/" TargetMode="External" /><Relationship Type="http://schemas.openxmlformats.org/officeDocument/2006/relationships/hyperlink" Id="rId53" Target="https://rclone.org/" TargetMode="External" /><Relationship Type="http://schemas.openxmlformats.org/officeDocument/2006/relationships/hyperlink" Id="rId38" Target="https://readr.tidyverse.org" TargetMode="External" /><Relationship Type="http://schemas.openxmlformats.org/officeDocument/2006/relationships/hyperlink" Id="rId40" Target="https://readxl.tidyverse.org" TargetMode="External" /><Relationship Type="http://schemas.openxmlformats.org/officeDocument/2006/relationships/hyperlink" Id="rId29" Target="https://rstudio.github.io/r-manuals/r-intro/Probability-distributions.html" TargetMode="External" /><Relationship Type="http://schemas.openxmlformats.org/officeDocument/2006/relationships/hyperlink" Id="rId46" Target="https://rvest.tidyverse.org/" TargetMode="External" /><Relationship Type="http://schemas.openxmlformats.org/officeDocument/2006/relationships/hyperlink" Id="rId99" Target="https://scikit-learn.org/stable/" TargetMode="External" /><Relationship Type="http://schemas.openxmlformats.org/officeDocument/2006/relationships/hyperlink" Id="rId52" Target="https://solutions.posit.co/connections/db/" TargetMode="External" /><Relationship Type="http://schemas.openxmlformats.org/officeDocument/2006/relationships/hyperlink" Id="rId25" Target="https://stackexchange.com" TargetMode="External" /><Relationship Type="http://schemas.openxmlformats.org/officeDocument/2006/relationships/hyperlink" Id="rId72" Target="https://stringr.tidyverse.org" TargetMode="External" /><Relationship Type="http://schemas.openxmlformats.org/officeDocument/2006/relationships/hyperlink" Id="rId56" Target="https://tibble.tidyverse.org" TargetMode="External" /><Relationship Type="http://schemas.openxmlformats.org/officeDocument/2006/relationships/hyperlink" Id="rId65" Target="https://tidyr.tidyverse.org" TargetMode="External" /><Relationship Type="http://schemas.openxmlformats.org/officeDocument/2006/relationships/hyperlink" Id="rId22" Target="https://tidyverse.org" TargetMode="External" /><Relationship Type="http://schemas.openxmlformats.org/officeDocument/2006/relationships/hyperlink" Id="rId32" Target="https://www.libraries.rutgers.edu/databases/oreilly" TargetMode="External" /><Relationship Type="http://schemas.openxmlformats.org/officeDocument/2006/relationships/hyperlink" Id="rId33" Target="https://www.libraries.rutgers.edu/databases/springer_link" TargetMode="External" /><Relationship Type="http://schemas.openxmlformats.org/officeDocument/2006/relationships/hyperlink" Id="rId18" Target="https://www.python.org/" TargetMode="External" /><Relationship Type="http://schemas.openxmlformats.org/officeDocument/2006/relationships/hyperlink" Id="rId97" Target="https://www.r-bloggers.com/2022/04/getting-started-with-python-using-r-and-reticulate/" TargetMode="External" /><Relationship Type="http://schemas.openxmlformats.org/officeDocument/2006/relationships/hyperlink" Id="rId100" Target="https://www.statsmodels.org/" TargetMode="External" /><Relationship Type="http://schemas.openxmlformats.org/officeDocument/2006/relationships/hyperlink" Id="rId66" Target="https://www.thedataschool.com.au/mipadmin/the-shape-of-data-long-vs-wide/" TargetMode="External" /><Relationship Type="http://schemas.openxmlformats.org/officeDocument/2006/relationships/hyperlink" Id="rId103" Target="https://www.tidymodels.org/" TargetMode="External" /><Relationship Type="http://schemas.openxmlformats.org/officeDocument/2006/relationships/hyperlink" Id="rId17" Target="https://www.youtube.com/watch?v=ifOCC-9V_y0" TargetMode="External" /><Relationship Type="http://schemas.openxmlformats.org/officeDocument/2006/relationships/hyperlink" Id="rId48" Target="https://xml2.r-lib.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Analysis 1</dc:title>
  <dc:creator>Ryan Womack</dc:creator>
  <cp:keywords/>
  <dcterms:created xsi:type="dcterms:W3CDTF">2026-09-09T14:42:36Z</dcterms:created>
  <dcterms:modified xsi:type="dcterms:W3CDTF">2026-09-09T14:42:36Z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2026-09-09</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heme">
    <vt:lpwstr>litera</vt:lpwstr>
  </property>
  <property fmtid="{D5CDD505-2E9C-101B-9397-08002B2CF9AE}" pid="12" name="toc-title">
    <vt:lpwstr>Table of contents</vt:lpwstr>
  </property>
  <property fmtid="{D5CDD505-2E9C-101B-9397-08002B2CF9AE}" pid="13" name="toc:toc">
    <vt:lpwstr>true true</vt:lpwstr>
  </property>
</Properties>
</file>