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8.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Борбордук Азия Барометринин маалыматтарын талдоо</w:t>
      </w:r>
    </w:p>
    <w:p>
      <w:pPr>
        <w:pStyle w:val="Author"/>
      </w:pPr>
      <w:r>
        <w:t xml:space="preserve">Ryan Womack</w:t>
      </w:r>
    </w:p>
    <w:p>
      <w:pPr>
        <w:pStyle w:val="Date"/>
      </w:pPr>
      <w:r>
        <w:t xml:space="preserve">2026-03-31</w:t>
      </w:r>
    </w:p>
    <w:p>
      <w:pPr>
        <w:pStyle w:val="FirstParagraph"/>
      </w:pPr>
      <w:r>
        <w:t xml:space="preserve">Copyright Ryan Womack, 2026. Бул эмгек</w:t>
      </w:r>
      <w:r>
        <w:t xml:space="preserve"> </w:t>
      </w:r>
      <w:hyperlink r:id="rId20">
        <w:r>
          <w:rPr>
            <w:rStyle w:val="Hyperlink"/>
          </w:rPr>
          <w:t xml:space="preserve">CC BY-NC-SA 4.0</w:t>
        </w:r>
      </w:hyperlink>
      <w:r>
        <w:t xml:space="preserve"> </w:t>
      </w:r>
      <w:r>
        <w:t xml:space="preserve">лицензиясынын алкагында таратылат.</w:t>
      </w:r>
    </w:p>
    <w:p>
      <w:pPr>
        <w:pStyle w:val="BodyText"/>
      </w:pPr>
      <w:r>
        <w:rPr>
          <w:b/>
          <w:bCs/>
        </w:rPr>
        <w:t xml:space="preserve">Борбордук Азия Барометринин маалыматтарын талдоо</w:t>
      </w:r>
    </w:p>
    <w:p>
      <w:pPr>
        <w:pStyle w:val="BodyText"/>
      </w:pPr>
      <w:r>
        <w:rPr>
          <w:i/>
          <w:iCs/>
        </w:rPr>
        <w:t xml:space="preserve">Борбордук Азия Барометринин маалыматтарын иштетүү, чалгындоочу маалыматтарды талдоо жана маалыматтарды визуалдаштыруу.</w:t>
      </w:r>
    </w:p>
    <w:p>
      <w:pPr>
        <w:pStyle w:val="BodyText"/>
      </w:pPr>
      <w:r>
        <w:rPr>
          <w:i/>
          <w:iCs/>
        </w:rPr>
        <w:t xml:space="preserve">башында Борбордук Азиядагы Америка Университетинде презентациялоо үчүн иштелип чыккан(https://auca.kg), Жаз 2026</w:t>
      </w:r>
    </w:p>
    <w:p>
      <w:pPr>
        <w:pStyle w:val="BodyText"/>
      </w:pPr>
      <w:r>
        <w:t xml:space="preserve">[Эскертүү: кыргызча текст машиналык котормо аркылуу англис тилинен которулду.]</w:t>
      </w:r>
    </w:p>
    <w:bookmarkStart w:id="22" w:name="жалпы-маалымат"/>
    <w:p>
      <w:pPr>
        <w:pStyle w:val="Heading1"/>
      </w:pPr>
      <w:r>
        <w:t xml:space="preserve">1. Жалпы маалымат</w:t>
      </w:r>
    </w:p>
    <w:p>
      <w:pPr>
        <w:pStyle w:val="FirstParagraph"/>
      </w:pPr>
      <w:r>
        <w:t xml:space="preserve">Бул семинар маалыматтарды импорттоонун жана даярдоонун негиздеринен тартып, сүрөттөмө статистикасына, негизги анализге жана маалыматтарды визуализациялоого чейин маалыматтар менен иштөөнү камтыйт. Программалоо негизинен R тилинде жүргүзүлөт, бирок Pythonдун кээ бир мисалдары да камтылган. R жана Python экөө тең маалыматтарды талдоо үчүн эң сонун куралдар, андыктан тандооңуз кандайдыр бир деңгээлде сиздин каалоолоруңузга жана тил менен тааныштыгыңызга жараша болот. R статистикадан келип чыккан жана ага эсептөө функцияларын кошкон, ал эми Python - бул статистикалык анализдин олуттуу мүмкүнчүлүктөрүн кошкон жалпы максаттагы программалоо тили.</w:t>
      </w:r>
    </w:p>
    <w:bookmarkStart w:id="21" w:name="аныктамалар"/>
    <w:p>
      <w:pPr>
        <w:pStyle w:val="Heading2"/>
      </w:pPr>
      <w:r>
        <w:t xml:space="preserve">1.1 Аныктамалар</w:t>
      </w:r>
    </w:p>
    <w:p>
      <w:pPr>
        <w:pStyle w:val="FirstParagraph"/>
      </w:pPr>
      <w:r>
        <w:rPr>
          <w:i/>
          <w:iCs/>
        </w:rPr>
        <w:t xml:space="preserve">Статистика</w:t>
      </w:r>
      <w:r>
        <w:t xml:space="preserve"> </w:t>
      </w:r>
      <w:r>
        <w:t xml:space="preserve">— Бул математиканы колдонуп маалыматтарды талдоо үчүн так куралдарды сунуштаган кеңири тармак.</w:t>
      </w:r>
      <w:r>
        <w:t xml:space="preserve"> </w:t>
      </w:r>
      <w:r>
        <w:rPr>
          <w:i/>
          <w:iCs/>
        </w:rPr>
        <w:t xml:space="preserve">Машиналык окутууну</w:t>
      </w:r>
      <w:r>
        <w:t xml:space="preserve"> </w:t>
      </w:r>
      <w:r>
        <w:t xml:space="preserve">темасы катары кабыл алышыбыз мүмкүн, бирок машиналык окутуунун фундаменталдык теориясы көбүнчө статистикага негизделген. Машиналык окутуу (ML) маалыматтарды түшүнүү жана алардын негизинде божомолдорду жасоо үчүн математикалык моделдерге негизделген эсептөө ресурстарын колдонуунун көптөгөн мүмкүн болгон ыкмаларын билдирет.</w:t>
      </w:r>
      <w:r>
        <w:t xml:space="preserve"> </w:t>
      </w:r>
      <w:r>
        <w:rPr>
          <w:i/>
          <w:iCs/>
        </w:rPr>
        <w:t xml:space="preserve">Жасалма интеллект</w:t>
      </w:r>
      <w:r>
        <w:t xml:space="preserve"> </w:t>
      </w:r>
      <w:r>
        <w:t xml:space="preserve">(AI) дагы машиналык окутуунун бир бөлүгү болуп саналат жана</w:t>
      </w:r>
      <w:r>
        <w:t xml:space="preserve"> </w:t>
      </w:r>
      <w:r>
        <w:rPr>
          <w:i/>
          <w:iCs/>
        </w:rPr>
        <w:t xml:space="preserve">генеративдик AI</w:t>
      </w:r>
      <w:r>
        <w:t xml:space="preserve"> </w:t>
      </w:r>
      <w:r>
        <w:t xml:space="preserve">пайда болгонго чейин, AI/ML адатта аналитикалык ыкмалардын кеңири жыйындысын билдирген. Генеративдик жасалма интеллект (GenAI) тар мааниде чоң көлөмдөгү окутуу маалыматтарына негизделген, адатта</w:t>
      </w:r>
      <w:r>
        <w:t xml:space="preserve"> </w:t>
      </w:r>
      <w:r>
        <w:rPr>
          <w:i/>
          <w:iCs/>
        </w:rPr>
        <w:t xml:space="preserve">чоң тил моделдерин</w:t>
      </w:r>
      <w:r>
        <w:t xml:space="preserve"> </w:t>
      </w:r>
      <w:r>
        <w:t xml:space="preserve">(LLM) колдонгон ыктымалдуулук божомолдорун жасаган жасалма интеллектти билдирет. GenAI кайталануучу натыйжаларды бербегендиктен, ал ишенимдүү изилдөө жыйынтыктарын алуу үчүн анчалык деле пайдалуу эмес.</w:t>
      </w:r>
      <w:r>
        <w:t xml:space="preserve"> </w:t>
      </w:r>
      <w:r>
        <w:rPr>
          <w:i/>
          <w:iCs/>
        </w:rPr>
        <w:t xml:space="preserve">Vibe coding</w:t>
      </w:r>
      <w:r>
        <w:t xml:space="preserve">, программаларды колдонуу GenAI, же разработка компьютерного код жана синтаксиса, мүмкүн иметь некоторые применения, бирок его сложно использовать без базового понимания соответствующих языков программирование. Кеңейип жаткан код базасына тынымсыз өзгөртүүлөрдү киргизүүнү талап кылган уланып жаткан долбоорлор үчүн GenAI долбоордун түзүмүн өзгөртпөгөн кодду түзүүдө анчалык ийгиликтүү эмес.</w:t>
      </w:r>
    </w:p>
    <w:bookmarkEnd w:id="21"/>
    <w:bookmarkEnd w:id="22"/>
    <w:bookmarkStart w:id="31" w:name="орнотуу"/>
    <w:p>
      <w:pPr>
        <w:pStyle w:val="Heading1"/>
      </w:pPr>
      <w:r>
        <w:t xml:space="preserve">2. Орнотуу</w:t>
      </w:r>
    </w:p>
    <w:p>
      <w:pPr>
        <w:pStyle w:val="FirstParagraph"/>
      </w:pPr>
      <w:r>
        <w:t xml:space="preserve">Бул семинар R жана RStudio программаларын орнотууну камтыбайт, бирок сизде бул программалардын иштеп жаткан көчүрмөсү бар деп болжолдойт.</w:t>
      </w:r>
    </w:p>
    <w:p>
      <w:pPr>
        <w:pStyle w:val="BodyText"/>
      </w:pPr>
      <w:r>
        <w:rPr>
          <w:i/>
          <w:iCs/>
        </w:rPr>
        <w:t xml:space="preserve">R</w:t>
      </w:r>
      <w:r>
        <w:t xml:space="preserve"> </w:t>
      </w:r>
      <w:r>
        <w:t xml:space="preserve">- статистикалык анализ үчүн ачык булактуу программалык камсыздоо, аны</w:t>
      </w:r>
      <w:r>
        <w:t xml:space="preserve"> </w:t>
      </w:r>
      <w:hyperlink r:id="rId23">
        <w:r>
          <w:rPr>
            <w:rStyle w:val="Hyperlink"/>
          </w:rPr>
          <w:t xml:space="preserve">R-project.org</w:t>
        </w:r>
      </w:hyperlink>
      <w:r>
        <w:t xml:space="preserve"> </w:t>
      </w:r>
      <w:r>
        <w:t xml:space="preserve">дарегинен тапса болот. Алгач R орнотуу сунушталат. R буйруктарын көптөгөн редакторлордо жана IDEлерде, түздөн-түз терминалда же скрипт файлдары аркылуу аткарууга болот. Бирок, биз бул жерде колдоно турган эң күчтүү жана кеңири таралган ыкмалардын бири - RStudio IDE.</w:t>
      </w:r>
    </w:p>
    <w:p>
      <w:pPr>
        <w:pStyle w:val="BodyText"/>
      </w:pPr>
      <w:r>
        <w:rPr>
          <w:i/>
          <w:iCs/>
        </w:rPr>
        <w:t xml:space="preserve">RStudio</w:t>
      </w:r>
      <w:r>
        <w:t xml:space="preserve">,</w:t>
      </w:r>
      <w:r>
        <w:t xml:space="preserve"> </w:t>
      </w:r>
      <w:hyperlink r:id="rId24">
        <w:r>
          <w:rPr>
            <w:rStyle w:val="Hyperlink"/>
          </w:rPr>
          <w:t xml:space="preserve">Posit</w:t>
        </w:r>
      </w:hyperlink>
      <w:r>
        <w:t xml:space="preserve"> </w:t>
      </w:r>
      <w:r>
        <w:t xml:space="preserve">сайтынан</w:t>
      </w:r>
      <w:r>
        <w:t xml:space="preserve"> </w:t>
      </w:r>
      <w:hyperlink r:id="rId25">
        <w:r>
          <w:rPr>
            <w:rStyle w:val="Hyperlink"/>
          </w:rPr>
          <w:t xml:space="preserve">ачык булактуу жүктөп алуу</w:t>
        </w:r>
      </w:hyperlink>
      <w:r>
        <w:t xml:space="preserve"> </w:t>
      </w:r>
      <w:r>
        <w:t xml:space="preserve">катары жеткиликтүү, R тилинде (ошондой эле Python жана башка бир нече тилдерде) код жазуу жана иштетүү үчүн курал болуп саналат, R экосистемасындагы башка форматтар жана куралдар менен иштөө үчүн көптөгөн пайдалуу функциялары жана шаблондору бар. RStudio сиз орноткон R версиясын колдонот, анын үстүндө катмар катары иштейт. Posit ошондой эле R, Python жана башка мүмкүн болгон тилдер менен иштөө үчүн көбүрөөк ийкемдүүлүккө ээ жаңы IDE болгон</w:t>
      </w:r>
      <w:r>
        <w:t xml:space="preserve"> </w:t>
      </w:r>
      <w:hyperlink r:id="rId26">
        <w:r>
          <w:rPr>
            <w:rStyle w:val="Hyperlink"/>
          </w:rPr>
          <w:t xml:space="preserve">Positron</w:t>
        </w:r>
      </w:hyperlink>
      <w:r>
        <w:t xml:space="preserve"> </w:t>
      </w:r>
      <w:r>
        <w:t xml:space="preserve">иштеп чыгууда. Бул семинарда Positron колдонулбайт, бирок код ал жерде да иштеши керек.</w:t>
      </w:r>
    </w:p>
    <w:p>
      <w:pPr>
        <w:pStyle w:val="BodyText"/>
      </w:pPr>
      <w:r>
        <w:t xml:space="preserve">RStudio жана Positron экөө тең долбооруңуздун белгилүү бир коду менен иштейбиз жана түшүнөбүз деп ырастаган AI менен иштеген сунуштоо куралдарын интерфейстерине интеграциялашат. Булар ChatGPT сыяктуу үчүнчү тараптын кызматтарына караганда артыкчылыктуу болушу керек.</w:t>
      </w:r>
    </w:p>
    <w:p>
      <w:pPr>
        <w:pStyle w:val="BodyText"/>
      </w:pPr>
      <w:r>
        <w:t xml:space="preserve">Орнотпостон дароо колдонуу үчүн төмөнкүлөрдү колдонуп көрүңүз:</w:t>
      </w:r>
    </w:p>
    <w:p>
      <w:pPr>
        <w:pStyle w:val="Compact"/>
        <w:numPr>
          <w:ilvl w:val="0"/>
          <w:numId w:val="1001"/>
        </w:numPr>
      </w:pPr>
      <w:hyperlink r:id="rId27">
        <w:r>
          <w:rPr>
            <w:rStyle w:val="Hyperlink"/>
          </w:rPr>
          <w:t xml:space="preserve">Posit Cloud</w:t>
        </w:r>
      </w:hyperlink>
      <w:r>
        <w:t xml:space="preserve"> </w:t>
      </w:r>
      <w:r>
        <w:t xml:space="preserve">ошондой эле аккаунт түзгөндөн кийин RStudio’ну (убакыт жана эс тутум чектөөлөрү менен) колдонууга мүмкүндүк берген акысыз кызмат.</w:t>
      </w:r>
    </w:p>
    <w:p>
      <w:pPr>
        <w:pStyle w:val="FirstParagraph"/>
      </w:pPr>
      <w:r>
        <w:t xml:space="preserve">Көбүрөөк маалымат алуу үчүн,</w:t>
      </w:r>
      <w:r>
        <w:t xml:space="preserve"> </w:t>
      </w:r>
      <w:hyperlink r:id="rId28">
        <w:r>
          <w:rPr>
            <w:rStyle w:val="Hyperlink"/>
          </w:rPr>
          <w:t xml:space="preserve">R менен баштоо</w:t>
        </w:r>
      </w:hyperlink>
      <w:r>
        <w:t xml:space="preserve"> </w:t>
      </w:r>
      <w:r>
        <w:t xml:space="preserve">видеосун (же башка веб-окуу куралдарын жана колдонмолорду) көрүңүз.</w:t>
      </w:r>
    </w:p>
    <w:p>
      <w:pPr>
        <w:pStyle w:val="BodyText"/>
      </w:pPr>
      <w:hyperlink r:id="rId29">
        <w:r>
          <w:rPr>
            <w:rStyle w:val="Hyperlink"/>
          </w:rPr>
          <w:t xml:space="preserve">Python</w:t>
        </w:r>
      </w:hyperlink>
      <w:r>
        <w:t xml:space="preserve"> </w:t>
      </w:r>
      <w:r>
        <w:t xml:space="preserve">дагы ачык булактуу тил болуп саналат жана бул жерде кеңири сүрөттөлгөн эмес ар кандай редакторлор жана куралдар менен колдонулушу мүмкүн.</w:t>
      </w:r>
    </w:p>
    <w:bookmarkStart w:id="30" w:name="r-жардамы"/>
    <w:p>
      <w:pPr>
        <w:pStyle w:val="Heading2"/>
      </w:pPr>
      <w:r>
        <w:t xml:space="preserve">2.1 R жардамы</w:t>
      </w:r>
    </w:p>
    <w:p>
      <w:pPr>
        <w:pStyle w:val="FirstParagraph"/>
      </w:pPr>
      <w:r>
        <w:t xml:space="preserve">Система справки R легкодоступна. Белгилүү бир функциянын аталышынын алдындагы суроо белгисин колдонуп, анын колдонмо барагын ачыңыз (</w:t>
      </w:r>
      <w:r>
        <w:rPr>
          <w:i/>
          <w:iCs/>
        </w:rPr>
        <w:t xml:space="preserve">?sample</w:t>
      </w:r>
      <w:r>
        <w:t xml:space="preserve"> </w:t>
      </w:r>
      <w:r>
        <w:t xml:space="preserve">же</w:t>
      </w:r>
      <w:r>
        <w:t xml:space="preserve"> </w:t>
      </w:r>
      <w:r>
        <w:rPr>
          <w:i/>
          <w:iCs/>
        </w:rPr>
        <w:t xml:space="preserve">?rnorm</w:t>
      </w:r>
      <w:r>
        <w:t xml:space="preserve">). Издөө үчүн эки суроо белгисин колдонуңуз. RStudio программасынын төмөнкү оң бурчундагы</w:t>
      </w:r>
      <w:r>
        <w:t xml:space="preserve"> </w:t>
      </w:r>
      <w:r>
        <w:t xml:space="preserve">“Жардам”</w:t>
      </w:r>
      <w:r>
        <w:t xml:space="preserve"> </w:t>
      </w:r>
      <w:r>
        <w:t xml:space="preserve">өтмөгү ошондой эле окуу куралдарын жана издөөнү кошо алганда, орнотулган жардамга толук мүмкүнчүлүк берет.</w:t>
      </w:r>
    </w:p>
    <w:p>
      <w:pPr>
        <w:pStyle w:val="BodyText"/>
      </w:pPr>
      <w:r>
        <w:t xml:space="preserve">R жардамын интернеттен издөө пайдалуу болушу мүмкүн, анткени жалпы ыкмалар жана белгилүү бир R пакеттери боюнча көптөгөн окуу куралдары, блог макалалары жана башка ресурстар бар. R тамгасынын башка колдонулуштарынан айырмалоо үчүн издөө сурамыңызга</w:t>
      </w:r>
      <w:r>
        <w:t xml:space="preserve"> </w:t>
      </w:r>
      <w:r>
        <w:t xml:space="preserve">“R статистикасы”</w:t>
      </w:r>
      <w:r>
        <w:t xml:space="preserve">,</w:t>
      </w:r>
      <w:r>
        <w:t xml:space="preserve"> </w:t>
      </w:r>
      <w:r>
        <w:t xml:space="preserve">“R программалык камсыздоосу”</w:t>
      </w:r>
      <w:r>
        <w:t xml:space="preserve"> </w:t>
      </w:r>
      <w:r>
        <w:t xml:space="preserve">же</w:t>
      </w:r>
      <w:r>
        <w:t xml:space="preserve"> </w:t>
      </w:r>
      <w:r>
        <w:t xml:space="preserve">“R пакети”</w:t>
      </w:r>
      <w:r>
        <w:t xml:space="preserve"> </w:t>
      </w:r>
      <w:r>
        <w:t xml:space="preserve">сыяктуу нерселерди кошуу пайдалуу!</w:t>
      </w:r>
    </w:p>
    <w:bookmarkEnd w:id="30"/>
    <w:bookmarkEnd w:id="31"/>
    <w:bookmarkStart w:id="38" w:name="маалыматтарды-даярдоо-жана-орнотуу"/>
    <w:p>
      <w:pPr>
        <w:pStyle w:val="Heading1"/>
      </w:pPr>
      <w:r>
        <w:t xml:space="preserve">3. Маалыматтарды даярдоо жана орнотуу</w:t>
      </w:r>
    </w:p>
    <w:bookmarkStart w:id="34" w:name="керектүү-r-пакеттери"/>
    <w:p>
      <w:pPr>
        <w:pStyle w:val="Heading2"/>
      </w:pPr>
      <w:r>
        <w:t xml:space="preserve">3.1 Керектүү R пакеттери</w:t>
      </w:r>
    </w:p>
    <w:p>
      <w:pPr>
        <w:pStyle w:val="FirstParagraph"/>
      </w:pPr>
      <w:r>
        <w:t xml:space="preserve">Орнотуу үчүн биз</w:t>
      </w:r>
      <w:r>
        <w:t xml:space="preserve"> </w:t>
      </w:r>
      <w:hyperlink r:id="rId32">
        <w:r>
          <w:rPr>
            <w:rStyle w:val="Hyperlink"/>
            <w:i/>
            <w:iCs/>
          </w:rPr>
          <w:t xml:space="preserve">pak</w:t>
        </w:r>
      </w:hyperlink>
      <w:r>
        <w:t xml:space="preserve"> </w:t>
      </w:r>
      <w:r>
        <w:t xml:space="preserve">пакетин колдонобуз, анткени ал пакеттерди башкарууга толук мамиле. Кааласаңыз, pkg буйруктарын</w:t>
      </w:r>
      <w:r>
        <w:t xml:space="preserve"> </w:t>
      </w:r>
      <w:r>
        <w:rPr>
          <w:i/>
          <w:iCs/>
        </w:rPr>
        <w:t xml:space="preserve">install.packages()</w:t>
      </w:r>
      <w:r>
        <w:t xml:space="preserve"> </w:t>
      </w:r>
      <w:r>
        <w:t xml:space="preserve">аркылуу түзүлгөн версиялар менен алмаштырыңыз.</w:t>
      </w:r>
    </w:p>
    <w:p>
      <w:pPr>
        <w:pStyle w:val="BodyText"/>
      </w:pPr>
      <w:r>
        <w:t xml:space="preserve">Бул окуу куралында маалыматтарды иштетүү үчүн</w:t>
      </w:r>
      <w:r>
        <w:t xml:space="preserve"> </w:t>
      </w:r>
      <w:hyperlink r:id="rId33">
        <w:r>
          <w:rPr>
            <w:rStyle w:val="Hyperlink"/>
            <w:i/>
            <w:iCs/>
          </w:rPr>
          <w:t xml:space="preserve">tidyverse</w:t>
        </w:r>
      </w:hyperlink>
      <w:r>
        <w:t xml:space="preserve"> </w:t>
      </w:r>
      <w:r>
        <w:t xml:space="preserve">пакеттер топтому колдонулат, бирок ошол эле тапшырмаларды R базасында башка функцияларды колдонуу менен аткарууга болот. Эгер алар сиздин системаңызда орнотула элек болсо,</w:t>
      </w:r>
      <w:r>
        <w:t xml:space="preserve"> </w:t>
      </w:r>
      <w:r>
        <w:rPr>
          <w:i/>
          <w:iCs/>
        </w:rPr>
        <w:t xml:space="preserve">pak</w:t>
      </w:r>
      <w:r>
        <w:t xml:space="preserve"> </w:t>
      </w:r>
      <w:r>
        <w:t xml:space="preserve">жана</w:t>
      </w:r>
      <w:r>
        <w:t xml:space="preserve"> </w:t>
      </w:r>
      <w:r>
        <w:rPr>
          <w:i/>
          <w:iCs/>
        </w:rPr>
        <w:t xml:space="preserve">tidyverse</w:t>
      </w:r>
      <w:r>
        <w:t xml:space="preserve"> </w:t>
      </w:r>
      <w:r>
        <w:t xml:space="preserve">орнотуңуз. Python кодунун үзүндүлөрүн иштетүү үчүн бизге</w:t>
      </w:r>
      <w:r>
        <w:t xml:space="preserve"> </w:t>
      </w:r>
      <w:r>
        <w:rPr>
          <w:i/>
          <w:iCs/>
        </w:rPr>
        <w:t xml:space="preserve">reticulate</w:t>
      </w:r>
      <w:r>
        <w:t xml:space="preserve"> </w:t>
      </w:r>
      <w:r>
        <w:t xml:space="preserve">да керек болот.</w:t>
      </w:r>
    </w:p>
    <w:p>
      <w:pPr>
        <w:pStyle w:val="SourceCode"/>
      </w:pPr>
      <w:r>
        <w:rPr>
          <w:rStyle w:val="FunctionTok"/>
        </w:rPr>
        <w:t xml:space="preserve">install.packages</w:t>
      </w:r>
      <w:r>
        <w:rPr>
          <w:rStyle w:val="NormalTok"/>
        </w:rPr>
        <w:t xml:space="preserve">(</w:t>
      </w:r>
      <w:r>
        <w:rPr>
          <w:rStyle w:val="StringTok"/>
        </w:rPr>
        <w:t xml:space="preserve">"pak"</w:t>
      </w:r>
      <w:r>
        <w:rPr>
          <w:rStyle w:val="NormalTok"/>
        </w:rPr>
        <w:t xml:space="preserve">, </w:t>
      </w:r>
      <w:r>
        <w:rPr>
          <w:rStyle w:val="AttributeTok"/>
        </w:rPr>
        <w:t xml:space="preserve">dependencies=</w:t>
      </w:r>
      <w:r>
        <w:rPr>
          <w:rStyle w:val="ConstantTok"/>
        </w:rPr>
        <w:t xml:space="preserve">TRUE</w:t>
      </w:r>
      <w:r>
        <w:rPr>
          <w:rStyle w:val="NormalTok"/>
        </w:rPr>
        <w:t xml:space="preserve">)</w:t>
      </w:r>
      <w:r>
        <w:br/>
      </w:r>
      <w:r>
        <w:rPr>
          <w:rStyle w:val="FunctionTok"/>
        </w:rPr>
        <w:t xml:space="preserve">library</w:t>
      </w:r>
      <w:r>
        <w:rPr>
          <w:rStyle w:val="NormalTok"/>
        </w:rPr>
        <w:t xml:space="preserve">(pak)</w:t>
      </w:r>
      <w:r>
        <w:br/>
      </w:r>
      <w:r>
        <w:rPr>
          <w:rStyle w:val="FunctionTok"/>
        </w:rPr>
        <w:t xml:space="preserve">pkg_install</w:t>
      </w:r>
      <w:r>
        <w:rPr>
          <w:rStyle w:val="NormalTok"/>
        </w:rPr>
        <w:t xml:space="preserve">(</w:t>
      </w:r>
      <w:r>
        <w:rPr>
          <w:rStyle w:val="StringTok"/>
        </w:rPr>
        <w:t xml:space="preserve">"tidyverse"</w:t>
      </w:r>
      <w:r>
        <w:rPr>
          <w:rStyle w:val="NormalTok"/>
        </w:rPr>
        <w:t xml:space="preserve">)</w:t>
      </w:r>
      <w:r>
        <w:br/>
      </w:r>
      <w:r>
        <w:rPr>
          <w:rStyle w:val="FunctionTok"/>
        </w:rPr>
        <w:t xml:space="preserve">pkg_install</w:t>
      </w:r>
      <w:r>
        <w:rPr>
          <w:rStyle w:val="NormalTok"/>
        </w:rPr>
        <w:t xml:space="preserve">(</w:t>
      </w:r>
      <w:r>
        <w:rPr>
          <w:rStyle w:val="StringTok"/>
        </w:rPr>
        <w:t xml:space="preserve">"readxl"</w:t>
      </w:r>
      <w:r>
        <w:rPr>
          <w:rStyle w:val="NormalTok"/>
        </w:rPr>
        <w:t xml:space="preserve">)</w:t>
      </w:r>
      <w:r>
        <w:br/>
      </w:r>
      <w:r>
        <w:rPr>
          <w:rStyle w:val="FunctionTok"/>
        </w:rPr>
        <w:t xml:space="preserve">pkg_install</w:t>
      </w:r>
      <w:r>
        <w:rPr>
          <w:rStyle w:val="NormalTok"/>
        </w:rPr>
        <w:t xml:space="preserve">(</w:t>
      </w:r>
      <w:r>
        <w:rPr>
          <w:rStyle w:val="StringTok"/>
        </w:rPr>
        <w:t xml:space="preserve">"reticulate"</w:t>
      </w:r>
      <w:r>
        <w:rPr>
          <w:rStyle w:val="NormalTok"/>
        </w:rPr>
        <w:t xml:space="preserve">)</w:t>
      </w:r>
      <w:r>
        <w:br/>
      </w:r>
      <w:r>
        <w:rPr>
          <w:rStyle w:val="NormalTok"/>
        </w:rPr>
        <w:t xml:space="preserve">devtools</w:t>
      </w:r>
      <w:r>
        <w:rPr>
          <w:rStyle w:val="SpecialCharTok"/>
        </w:rPr>
        <w:t xml:space="preserve">::</w:t>
      </w:r>
      <w:r>
        <w:rPr>
          <w:rStyle w:val="FunctionTok"/>
        </w:rPr>
        <w:t xml:space="preserve">session_info</w:t>
      </w:r>
      <w:r>
        <w:rPr>
          <w:rStyle w:val="NormalTok"/>
        </w:rPr>
        <w:t xml:space="preserve">()</w:t>
      </w:r>
    </w:p>
    <w:p>
      <w:pPr>
        <w:pStyle w:val="FirstParagraph"/>
      </w:pPr>
      <w:r>
        <w:t xml:space="preserve">Орнотулган пакеттердин жаңы версияларын текшерүү үчүн</w:t>
      </w:r>
      <w:r>
        <w:t xml:space="preserve"> </w:t>
      </w:r>
      <w:r>
        <w:rPr>
          <w:i/>
          <w:iCs/>
        </w:rPr>
        <w:t xml:space="preserve">update.packages()</w:t>
      </w:r>
      <w:r>
        <w:t xml:space="preserve"> </w:t>
      </w:r>
      <w:r>
        <w:t xml:space="preserve">буйругун мезгил-мезгили менен иштете аларыңызды эске алыңыз.</w:t>
      </w:r>
    </w:p>
    <w:p>
      <w:pPr>
        <w:pStyle w:val="BodyText"/>
      </w:pPr>
      <w:r>
        <w:t xml:space="preserve">Пакеттерди жүктөп алыңыз, ошондо биз алар менен иштей алабыз.</w:t>
      </w:r>
    </w:p>
    <w:p>
      <w:pPr>
        <w:pStyle w:val="SourceCode"/>
      </w:pPr>
      <w:r>
        <w:rPr>
          <w:rStyle w:val="FunctionTok"/>
        </w:rPr>
        <w:t xml:space="preserve">library</w:t>
      </w:r>
      <w:r>
        <w:rPr>
          <w:rStyle w:val="NormalTok"/>
        </w:rPr>
        <w:t xml:space="preserve">(readxl)</w:t>
      </w:r>
      <w:r>
        <w:br/>
      </w: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1.2.0     ✔ readr     2.2.0</w:t>
      </w:r>
      <w:r>
        <w:br/>
      </w:r>
      <w:r>
        <w:rPr>
          <w:rStyle w:val="VerbatimChar"/>
        </w:rPr>
        <w:t xml:space="preserve">✔ forcats   1.0.1     ✔ stringr   1.6.0</w:t>
      </w:r>
      <w:r>
        <w:br/>
      </w:r>
      <w:r>
        <w:rPr>
          <w:rStyle w:val="VerbatimChar"/>
        </w:rPr>
        <w:t xml:space="preserve">✔ ggplot2   4.0.2     ✔ tibble    3.3.1</w:t>
      </w:r>
      <w:r>
        <w:br/>
      </w:r>
      <w:r>
        <w:rPr>
          <w:rStyle w:val="VerbatimChar"/>
        </w:rPr>
        <w:t xml:space="preserve">✔ lubridate 1.9.5     ✔ tidyr     1.3.2</w:t>
      </w:r>
      <w:r>
        <w:br/>
      </w:r>
      <w:r>
        <w:rPr>
          <w:rStyle w:val="VerbatimChar"/>
        </w:rPr>
        <w:t xml:space="preserve">✔ purrr     1.2.1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bookmarkEnd w:id="34"/>
    <w:bookmarkStart w:id="35" w:name="версиялар"/>
    <w:p>
      <w:pPr>
        <w:pStyle w:val="Heading2"/>
      </w:pPr>
      <w:r>
        <w:t xml:space="preserve">3.2 Версиялар</w:t>
      </w:r>
    </w:p>
    <w:p>
      <w:pPr>
        <w:pStyle w:val="FirstParagraph"/>
      </w:pPr>
      <w:r>
        <w:t xml:space="preserve">Оң жактагы шилтемелер бул мазмунга жетүүнүн альтернативдүү жолдорун сунуштайт. Сиз ачык же караңгы HTML режимин тандай аласыз, PDF жүктөп алсаңыз же Word документин .docx форматында жүктөп алсаңыз болот — баары бирдей мазмунду камтыйт. Эгерде сиз кодду сүрөттөмөдөн бөлгүңүз келсе, R (.R) же Python (.py) тилдериндеги код файлдары да жеткиликтүү.</w:t>
      </w:r>
    </w:p>
    <w:bookmarkEnd w:id="35"/>
    <w:bookmarkStart w:id="36" w:name="кыргыз-жана-орус-тилдеринде"/>
    <w:p>
      <w:pPr>
        <w:pStyle w:val="Heading2"/>
      </w:pPr>
      <w:r>
        <w:t xml:space="preserve">3.3 Кыргыз жана орус тилдеринде</w:t>
      </w:r>
    </w:p>
    <w:p>
      <w:pPr>
        <w:pStyle w:val="FirstParagraph"/>
      </w:pPr>
      <w:r>
        <w:t xml:space="preserve">Мындан тышкары, бул мазмундун орус жана кыргыз тилдерине машиналык котормолоруна шилтемелер оң жакта берилген.</w:t>
      </w:r>
    </w:p>
    <w:bookmarkEnd w:id="36"/>
    <w:bookmarkStart w:id="37" w:name="python-колдоосу"/>
    <w:p>
      <w:pPr>
        <w:pStyle w:val="Heading2"/>
      </w:pPr>
      <w:r>
        <w:t xml:space="preserve">3.4 Python колдоосу</w:t>
      </w:r>
    </w:p>
    <w:p>
      <w:pPr>
        <w:pStyle w:val="FirstParagraph"/>
      </w:pPr>
      <w:r>
        <w:t xml:space="preserve">Эми</w:t>
      </w:r>
      <w:r>
        <w:t xml:space="preserve"> </w:t>
      </w:r>
      <w:r>
        <w:rPr>
          <w:i/>
          <w:iCs/>
        </w:rPr>
        <w:t xml:space="preserve">reticulate</w:t>
      </w:r>
      <w:r>
        <w:t xml:space="preserve"> </w:t>
      </w:r>
      <w:r>
        <w:t xml:space="preserve">файлын жүктөп алалы (Python колдоосу үчүн гана). Системаңыз үчүн туура Python жайгашкан жерин көрсөтүшүңүз керек.</w:t>
      </w:r>
    </w:p>
    <w:p>
      <w:pPr>
        <w:pStyle w:val="BodyText"/>
      </w:pPr>
      <w:r>
        <w:t xml:space="preserve">Pythonдо ушул эле маалыматтарды иштетүү кадамдарын колдонуп көргүсү келгендер үчүн Python файлы берилет. Python файлы R тилинен машина менен которулганын эске алыңыз.</w:t>
      </w:r>
    </w:p>
    <w:p>
      <w:pPr>
        <w:pStyle w:val="SourceCode"/>
      </w:pPr>
      <w:r>
        <w:rPr>
          <w:rStyle w:val="CommentTok"/>
        </w:rPr>
        <w:t xml:space="preserve"># Sys.setenv(RETICULATE_PYTHON = "/usr/bin/python3")</w:t>
      </w:r>
      <w:r>
        <w:br/>
      </w:r>
      <w:r>
        <w:rPr>
          <w:rStyle w:val="FunctionTok"/>
        </w:rPr>
        <w:t xml:space="preserve">library</w:t>
      </w:r>
      <w:r>
        <w:rPr>
          <w:rStyle w:val="NormalTok"/>
        </w:rPr>
        <w:t xml:space="preserve">(reticulate)</w:t>
      </w:r>
      <w:r>
        <w:br/>
      </w:r>
      <w:r>
        <w:rPr>
          <w:rStyle w:val="FunctionTok"/>
        </w:rPr>
        <w:t xml:space="preserve">use_python</w:t>
      </w:r>
      <w:r>
        <w:rPr>
          <w:rStyle w:val="NormalTok"/>
        </w:rPr>
        <w:t xml:space="preserve">(</w:t>
      </w:r>
      <w:r>
        <w:rPr>
          <w:rStyle w:val="StringTok"/>
        </w:rPr>
        <w:t xml:space="preserve">"/usr/bin/python3"</w:t>
      </w:r>
      <w:r>
        <w:rPr>
          <w:rStyle w:val="NormalTok"/>
        </w:rPr>
        <w:t xml:space="preserve">)</w:t>
      </w:r>
    </w:p>
    <w:bookmarkEnd w:id="37"/>
    <w:bookmarkEnd w:id="38"/>
    <w:bookmarkStart w:id="43" w:name="борбордук-азия-барометри"/>
    <w:p>
      <w:pPr>
        <w:pStyle w:val="Heading1"/>
      </w:pPr>
      <w:r>
        <w:t xml:space="preserve">4. Борбордук Азия Барометри</w:t>
      </w:r>
    </w:p>
    <w:p>
      <w:pPr>
        <w:pStyle w:val="FirstParagraph"/>
      </w:pPr>
      <w:r>
        <w:t xml:space="preserve">Сиз билгендей,</w:t>
      </w:r>
      <w:r>
        <w:t xml:space="preserve"> </w:t>
      </w:r>
      <w:hyperlink r:id="rId39">
        <w:r>
          <w:rPr>
            <w:rStyle w:val="Hyperlink"/>
          </w:rPr>
          <w:t xml:space="preserve">Борбордук Азия Барометри</w:t>
        </w:r>
      </w:hyperlink>
      <w:r>
        <w:t xml:space="preserve"> </w:t>
      </w:r>
      <w:r>
        <w:t xml:space="preserve">долбоору Борбордук Азия өлкөлөрүндө (Казакстан, Кыргызстан, Тажикстан, Түркмөнстан жана Өзбекстан) сурамжылоолорду жана изилдөөлөрдү жүргүзөт жана жыйынтыктарын үзгүлтүксүз жарыялайт. Акыркы маалыматтар толкунунан тышкары, Борбордук Азия Барометринин маалыматтарын байланыш электрондук почта дарегин берүү менен алардын веб-сайтынан акысыз жүктөп алууга болот. Бул сурамжылоолор учурдагы саясий жана социалдык мамилелерди изилдейт жана узак мөөнөттүү жана өлкөлөр аралык салыштырууларды жүргүзүүгө мүмкүндүк берет.</w:t>
      </w:r>
    </w:p>
    <w:p>
      <w:pPr>
        <w:pStyle w:val="BodyText"/>
      </w:pPr>
      <w:r>
        <w:t xml:space="preserve">Бул биринчи семинарда биз бир өлкө (Кыргыстан) боюнча акыркы маалыматтарды (2022) карап чыгуу менен Борбордук Азия Барометри менен тааныштырабыз. Экинчи семинар анализге кошумча жылдарды жана өлкөлөрдү кошуу жана маалыматтарды иштетүү жана талдоо боюнча татаалыраак ыкмаларды изилдөө менен биздин түшүнүгүбүздү кеңейтет жана тереңдетет.</w:t>
      </w:r>
    </w:p>
    <w:bookmarkStart w:id="42" w:name="маалыматтарды-түшүнүү"/>
    <w:p>
      <w:pPr>
        <w:pStyle w:val="Heading2"/>
      </w:pPr>
      <w:r>
        <w:t xml:space="preserve">4.1 Маалыматтарды түшүнүү</w:t>
      </w:r>
    </w:p>
    <w:p>
      <w:pPr>
        <w:pStyle w:val="FirstParagraph"/>
      </w:pPr>
      <w:r>
        <w:t xml:space="preserve">Программалоого же статистикалык анализге киришерден мурун, реалдуу маалыматтар менен иштөөнүн биринчи кадамы - алардын түзүлүшүн жана маанисин түшүнүү. Биз кандай маалыматтар чогултулганын, кантип уюштурулганын билип, кандай суроолорго жооп бере аларын эске алышыбыз керек. Ошондо гана биз аны кантип туура талдоону түшүнө алабыз.</w:t>
      </w:r>
    </w:p>
    <w:p>
      <w:pPr>
        <w:pStyle w:val="BodyText"/>
      </w:pPr>
      <w:r>
        <w:t xml:space="preserve">CA Barometer үчүн бул ушул жылга карата</w:t>
      </w:r>
      <w:r>
        <w:t xml:space="preserve"> </w:t>
      </w:r>
      <w:hyperlink r:id="rId40">
        <w:r>
          <w:rPr>
            <w:rStyle w:val="Hyperlink"/>
          </w:rPr>
          <w:t xml:space="preserve">Анкета (2022-жылдагы сурамжылоо үчүн)</w:t>
        </w:r>
      </w:hyperlink>
      <w:r>
        <w:t xml:space="preserve"> </w:t>
      </w:r>
      <w:r>
        <w:t xml:space="preserve">жана</w:t>
      </w:r>
      <w:r>
        <w:t xml:space="preserve"> </w:t>
      </w:r>
      <w:hyperlink r:id="rId41">
        <w:r>
          <w:rPr>
            <w:rStyle w:val="Hyperlink"/>
          </w:rPr>
          <w:t xml:space="preserve">Методдор боюнча отчет</w:t>
        </w:r>
      </w:hyperlink>
      <w:r>
        <w:t xml:space="preserve"> </w:t>
      </w:r>
      <w:r>
        <w:t xml:space="preserve">карап чыгууну билдирет.</w:t>
      </w:r>
    </w:p>
    <w:bookmarkEnd w:id="42"/>
    <w:bookmarkEnd w:id="43"/>
    <w:bookmarkStart w:id="45" w:name="маалыматтарды-жүктөө-жана-импорттоо"/>
    <w:p>
      <w:pPr>
        <w:pStyle w:val="Heading1"/>
      </w:pPr>
      <w:r>
        <w:t xml:space="preserve">5. Маалыматтарды жүктөө жана импорттоо</w:t>
      </w:r>
    </w:p>
    <w:p>
      <w:pPr>
        <w:pStyle w:val="FirstParagraph"/>
      </w:pPr>
      <w:r>
        <w:t xml:space="preserve">Биз</w:t>
      </w:r>
      <w:r>
        <w:t xml:space="preserve"> </w:t>
      </w:r>
      <w:hyperlink r:id="rId39">
        <w:r>
          <w:rPr>
            <w:rStyle w:val="Hyperlink"/>
          </w:rPr>
          <w:t xml:space="preserve">Борбордук Азия Барометринен маалыматтарды</w:t>
        </w:r>
      </w:hyperlink>
      <w:r>
        <w:t xml:space="preserve"> </w:t>
      </w:r>
      <w:r>
        <w:t xml:space="preserve">дарегинен</w:t>
      </w:r>
      <w:r>
        <w:t xml:space="preserve"> </w:t>
      </w:r>
      <w:hyperlink r:id="rId44">
        <w:r>
          <w:rPr>
            <w:rStyle w:val="Hyperlink"/>
          </w:rPr>
          <w:t xml:space="preserve">https://ca-barometer.org/assets/files/projects/cab-survey-wave-12-excel-kyrgyzstan-kyrgyzstan-2022-autumn.xlsx</w:t>
        </w:r>
      </w:hyperlink>
      <w:r>
        <w:t xml:space="preserve"> </w:t>
      </w:r>
      <w:r>
        <w:t xml:space="preserve">жүктөп алабыз.</w:t>
      </w:r>
    </w:p>
    <w:p>
      <w:pPr>
        <w:pStyle w:val="SourceCode"/>
      </w:pPr>
      <w:r>
        <w:rPr>
          <w:rStyle w:val="FunctionTok"/>
        </w:rPr>
        <w:t xml:space="preserve">download.file</w:t>
      </w:r>
      <w:r>
        <w:rPr>
          <w:rStyle w:val="NormalTok"/>
        </w:rPr>
        <w:t xml:space="preserve">(</w:t>
      </w:r>
      <w:r>
        <w:rPr>
          <w:rStyle w:val="StringTok"/>
        </w:rPr>
        <w:t xml:space="preserve">"https://ca-barometer.org/assets/files/projects/cab-survey-wave-12-excel-kyrgyzstan-kyrgyzstan-2022-autumn.xlsx"</w:t>
      </w:r>
      <w:r>
        <w:rPr>
          <w:rStyle w:val="NormalTok"/>
        </w:rPr>
        <w:t xml:space="preserve">, </w:t>
      </w:r>
      <w:r>
        <w:rPr>
          <w:rStyle w:val="StringTok"/>
        </w:rPr>
        <w:t xml:space="preserve">"CAB_2022.csv"</w:t>
      </w:r>
      <w:r>
        <w:rPr>
          <w:rStyle w:val="NormalTok"/>
        </w:rPr>
        <w:t xml:space="preserve">)</w:t>
      </w:r>
      <w:r>
        <w:br/>
      </w:r>
      <w:r>
        <w:rPr>
          <w:rStyle w:val="NormalTok"/>
        </w:rPr>
        <w:t xml:space="preserve">mydata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"CAB_2022.csv"</w:t>
      </w:r>
      <w:r>
        <w:rPr>
          <w:rStyle w:val="NormalTok"/>
        </w:rPr>
        <w:t xml:space="preserve">)</w:t>
      </w:r>
      <w:r>
        <w:br/>
      </w:r>
      <w:r>
        <w:rPr>
          <w:rStyle w:val="NormalTok"/>
        </w:rPr>
        <w:t xml:space="preserve">mydata</w:t>
      </w:r>
    </w:p>
    <w:p>
      <w:pPr>
        <w:pStyle w:val="SourceCode"/>
      </w:pPr>
      <w:r>
        <w:rPr>
          <w:rStyle w:val="VerbatimChar"/>
        </w:rPr>
        <w:t xml:space="preserve"># A tibble: 1,518 × 158</w:t>
      </w:r>
      <w:r>
        <w:br/>
      </w:r>
      <w:r>
        <w:rPr>
          <w:rStyle w:val="VerbatimChar"/>
        </w:rPr>
        <w:t xml:space="preserve">      MM1  MM2b  MM3a MM3b  MM4          MM5 MM6      MM7 MM8                </w:t>
      </w:r>
      <w:r>
        <w:br/>
      </w:r>
      <w:r>
        <w:rPr>
          <w:rStyle w:val="VerbatimChar"/>
        </w:rPr>
        <w:t xml:space="preserve">    &lt;dbl&gt; &lt;dbl&gt; &lt;dbl&gt; &lt;chr&gt; &lt;chr&gt;      &lt;dbl&gt; &lt;chr&gt;  &lt;dbl&gt; &lt;dttm&gt;             </w:t>
      </w:r>
      <w:r>
        <w:br/>
      </w:r>
      <w:r>
        <w:rPr>
          <w:rStyle w:val="VerbatimChar"/>
        </w:rPr>
        <w:t xml:space="preserve"> 1 100017   778     6 CATI  Kyrgyzstan   329 Female     1 2022-11-01 00:00:00</w:t>
      </w:r>
      <w:r>
        <w:br/>
      </w:r>
      <w:r>
        <w:rPr>
          <w:rStyle w:val="VerbatimChar"/>
        </w:rPr>
        <w:t xml:space="preserve"> 2 100028   771     6 CATI  Kyrgyzstan   163 Female     1 2022-11-01 00:00:00</w:t>
      </w:r>
      <w:r>
        <w:br/>
      </w:r>
      <w:r>
        <w:rPr>
          <w:rStyle w:val="VerbatimChar"/>
        </w:rPr>
        <w:t xml:space="preserve"> 3 100035   505     6 CATI  Kyrgyzstan   329 Female     1 2022-11-01 00:00:00</w:t>
      </w:r>
      <w:r>
        <w:br/>
      </w:r>
      <w:r>
        <w:rPr>
          <w:rStyle w:val="VerbatimChar"/>
        </w:rPr>
        <w:t xml:space="preserve"> 4 100036   509     6 CATI  Kyrgyzstan   311 Female     1 2022-11-01 00:00:00</w:t>
      </w:r>
      <w:r>
        <w:br/>
      </w:r>
      <w:r>
        <w:rPr>
          <w:rStyle w:val="VerbatimChar"/>
        </w:rPr>
        <w:t xml:space="preserve"> 5 100048   706     6 CATI  Kyrgyzstan   329 Female     1 2022-11-01 00:00:00</w:t>
      </w:r>
      <w:r>
        <w:br/>
      </w:r>
      <w:r>
        <w:rPr>
          <w:rStyle w:val="VerbatimChar"/>
        </w:rPr>
        <w:t xml:space="preserve"> 6 100054   504     6 CATI  Kyrgyzstan   329 Female     1 2022-11-01 00:00:00</w:t>
      </w:r>
      <w:r>
        <w:br/>
      </w:r>
      <w:r>
        <w:rPr>
          <w:rStyle w:val="VerbatimChar"/>
        </w:rPr>
        <w:t xml:space="preserve"> 7 100085   502     6 CATI  Kyrgyzstan   210 Female     1 2022-11-01 00:00:00</w:t>
      </w:r>
      <w:r>
        <w:br/>
      </w:r>
      <w:r>
        <w:rPr>
          <w:rStyle w:val="VerbatimChar"/>
        </w:rPr>
        <w:t xml:space="preserve"> 8 100086   708     6 CATI  Kyrgyzstan   251 Female     1 2022-11-01 00:00:00</w:t>
      </w:r>
      <w:r>
        <w:br/>
      </w:r>
      <w:r>
        <w:rPr>
          <w:rStyle w:val="VerbatimChar"/>
        </w:rPr>
        <w:t xml:space="preserve"> 9 100087   500     6 CATI  Kyrgyzstan   329 Female     1 2022-11-01 00:00:00</w:t>
      </w:r>
      <w:r>
        <w:br/>
      </w:r>
      <w:r>
        <w:rPr>
          <w:rStyle w:val="VerbatimChar"/>
        </w:rPr>
        <w:t xml:space="preserve">10 100099   553     6 CATI  Kyrgyzstan   329 Female     1 2022-11-01 00:00:00</w:t>
      </w:r>
      <w:r>
        <w:br/>
      </w:r>
      <w:r>
        <w:rPr>
          <w:rStyle w:val="VerbatimChar"/>
        </w:rPr>
        <w:t xml:space="preserve"># ℹ 1,508 more rows</w:t>
      </w:r>
      <w:r>
        <w:br/>
      </w:r>
      <w:r>
        <w:rPr>
          <w:rStyle w:val="VerbatimChar"/>
        </w:rPr>
        <w:t xml:space="preserve"># ℹ 149 more variables: MM9 &lt;dttm&gt;, MM10 &lt;chr&gt;, MM11 &lt;chr&gt;, MM12 &lt;dttm&gt;,</w:t>
      </w:r>
      <w:r>
        <w:br/>
      </w:r>
      <w:r>
        <w:rPr>
          <w:rStyle w:val="VerbatimChar"/>
        </w:rPr>
        <w:t xml:space="preserve">#   MM13 &lt;dttm&gt;, MM14 &lt;chr&gt;, A1a &lt;chr&gt;, A1b &lt;chr&gt;, A2 &lt;chr&gt;, A3a &lt;chr&gt;,</w:t>
      </w:r>
      <w:r>
        <w:br/>
      </w:r>
      <w:r>
        <w:rPr>
          <w:rStyle w:val="VerbatimChar"/>
        </w:rPr>
        <w:t xml:space="preserve">#   A3b &lt;chr&gt;, A4a &lt;chr&gt;, A4b &lt;chr&gt;, A4c &lt;chr&gt;, A4d &lt;chr&gt;, A4e &lt;chr&gt;,</w:t>
      </w:r>
      <w:r>
        <w:br/>
      </w:r>
      <w:r>
        <w:rPr>
          <w:rStyle w:val="VerbatimChar"/>
        </w:rPr>
        <w:t xml:space="preserve">#   A4f &lt;chr&gt;, A5a &lt;chr&gt;, A5b &lt;chr&gt;, A5c &lt;chr&gt;, A5d &lt;chr&gt;, A6 &lt;chr&gt;, A7 &lt;chr&gt;,</w:t>
      </w:r>
      <w:r>
        <w:br/>
      </w:r>
      <w:r>
        <w:rPr>
          <w:rStyle w:val="VerbatimChar"/>
        </w:rPr>
        <w:t xml:space="preserve">#   B1 &lt;chr&gt;, B2 &lt;chr&gt;, B3 &lt;chr&gt;, B4a &lt;chr&gt;, B4b &lt;chr&gt;, B5a &lt;chr&gt;, B5b &lt;chr&gt;,</w:t>
      </w:r>
      <w:r>
        <w:br/>
      </w:r>
      <w:r>
        <w:rPr>
          <w:rStyle w:val="VerbatimChar"/>
        </w:rPr>
        <w:t xml:space="preserve">#   B6a &lt;chr&gt;, B6b &lt;chr&gt;, B6c &lt;chr&gt;, B6d &lt;chr&gt;, B6e &lt;chr&gt;, B7 &lt;chr&gt;, …</w:t>
      </w:r>
    </w:p>
    <w:p>
      <w:pPr>
        <w:pStyle w:val="SourceCode"/>
      </w:pPr>
      <w:r>
        <w:rPr>
          <w:rStyle w:val="FunctionTok"/>
        </w:rPr>
        <w:t xml:space="preserve">attach</w:t>
      </w:r>
      <w:r>
        <w:rPr>
          <w:rStyle w:val="NormalTok"/>
        </w:rPr>
        <w:t xml:space="preserve">(mydata)</w:t>
      </w:r>
    </w:p>
    <w:bookmarkEnd w:id="45"/>
    <w:bookmarkStart w:id="52" w:name="маалыматтарды-иштетүү"/>
    <w:p>
      <w:pPr>
        <w:pStyle w:val="Heading1"/>
      </w:pPr>
      <w:r>
        <w:t xml:space="preserve">6. Маалыматтарды иштетүү</w:t>
      </w:r>
    </w:p>
    <w:bookmarkStart w:id="46" w:name="тандоо-жана-ат-коюу"/>
    <w:p>
      <w:pPr>
        <w:pStyle w:val="Heading2"/>
      </w:pPr>
      <w:r>
        <w:t xml:space="preserve">6.1 Тандоо жана ат коюу</w:t>
      </w:r>
    </w:p>
    <w:p>
      <w:pPr>
        <w:pStyle w:val="FirstParagraph"/>
      </w:pPr>
      <w:r>
        <w:t xml:space="preserve">Анализ үчүн биз анкетанын ичинен кызыктуу өзгөрмөлөрдү тандайбыз. Ошондой эле, алардын аттарын эсте каларлык кылып өзгөртөбүз.</w:t>
      </w:r>
    </w:p>
    <w:p>
      <w:pPr>
        <w:pStyle w:val="BodyText"/>
      </w:pPr>
      <w:r>
        <w:t xml:space="preserve">Биз бир нече параметрлер боюнча изилдөө жүргүзгүбүз келет:</w:t>
      </w:r>
    </w:p>
    <w:p>
      <w:pPr>
        <w:pStyle w:val="BodyText"/>
      </w:pPr>
      <w:r>
        <w:t xml:space="preserve">тил, аймак, киреше, жыныс</w:t>
      </w:r>
    </w:p>
    <w:p>
      <w:pPr>
        <w:pStyle w:val="BodyText"/>
      </w:pPr>
      <w:r>
        <w:t xml:space="preserve">жана аларды пикирлер менен байланыштыргыбыз келет. Бул өзгөрмөлөр кандайча белгиленгенин көрүү үчүн анкетаны карап чыгууга бир аз убакыт бөлө алабыз.</w:t>
      </w:r>
    </w:p>
    <w:p>
      <w:pPr>
        <w:pStyle w:val="BodyText"/>
      </w:pPr>
      <w:r>
        <w:t xml:space="preserve">MM4 өлкөнүн коду экенин, бирок биз буга чейин Кыргызстан файлын жүктөп койгонбуз, андыктан аны так тандоонун кажети жок экенин эске алыңыз. Ошондой эле, этникалык топ мурунтан эле</w:t>
      </w:r>
      <w:r>
        <w:t xml:space="preserve"> </w:t>
      </w:r>
      <w:r>
        <w:t xml:space="preserve">“EthnicGrp”</w:t>
      </w:r>
      <w:r>
        <w:t xml:space="preserve"> </w:t>
      </w:r>
      <w:r>
        <w:t xml:space="preserve">деп белгиленгенин эске алыңыз. Башка өзгөрмөлөрдүн атын өзгөртүү менен аларга жетүүнү жеңилдетебиз.</w:t>
      </w:r>
    </w:p>
    <w:p>
      <w:pPr>
        <w:pStyle w:val="SourceCode"/>
      </w:pPr>
      <w:r>
        <w:rPr>
          <w:rStyle w:val="FunctionTok"/>
        </w:rPr>
        <w:t xml:space="preserve">names</w:t>
      </w:r>
      <w:r>
        <w:rPr>
          <w:rStyle w:val="NormalTok"/>
        </w:rPr>
        <w:t xml:space="preserve">(mydata)</w:t>
      </w:r>
    </w:p>
    <w:p>
      <w:pPr>
        <w:pStyle w:val="SourceCode"/>
      </w:pPr>
      <w:r>
        <w:rPr>
          <w:rStyle w:val="VerbatimChar"/>
        </w:rPr>
        <w:t xml:space="preserve">  [1] "MM1"       "MM2b"      "MM3a"      "MM3b"      "MM4"       "MM5"      </w:t>
      </w:r>
      <w:r>
        <w:br/>
      </w:r>
      <w:r>
        <w:rPr>
          <w:rStyle w:val="VerbatimChar"/>
        </w:rPr>
        <w:t xml:space="preserve">  [7] "MM6"       "MM7"       "MM8"       "MM9"       "MM10"      "MM11"     </w:t>
      </w:r>
      <w:r>
        <w:br/>
      </w:r>
      <w:r>
        <w:rPr>
          <w:rStyle w:val="VerbatimChar"/>
        </w:rPr>
        <w:t xml:space="preserve"> [13] "MM12"      "MM13"      "MM14"      "A1a"       "A1b"       "A2"       </w:t>
      </w:r>
      <w:r>
        <w:br/>
      </w:r>
      <w:r>
        <w:rPr>
          <w:rStyle w:val="VerbatimChar"/>
        </w:rPr>
        <w:t xml:space="preserve"> [19] "A3a"       "A3b"       "A4a"       "A4b"       "A4c"       "A4d"      </w:t>
      </w:r>
      <w:r>
        <w:br/>
      </w:r>
      <w:r>
        <w:rPr>
          <w:rStyle w:val="VerbatimChar"/>
        </w:rPr>
        <w:t xml:space="preserve"> [25] "A4e"       "A4f"       "A5a"       "A5b"       "A5c"       "A5d"      </w:t>
      </w:r>
      <w:r>
        <w:br/>
      </w:r>
      <w:r>
        <w:rPr>
          <w:rStyle w:val="VerbatimChar"/>
        </w:rPr>
        <w:t xml:space="preserve"> [31] "A6"        "A7"        "B1"        "B2"        "B3"        "B4a"      </w:t>
      </w:r>
      <w:r>
        <w:br/>
      </w:r>
      <w:r>
        <w:rPr>
          <w:rStyle w:val="VerbatimChar"/>
        </w:rPr>
        <w:t xml:space="preserve"> [37] "B4b"       "B5a"       "B5b"       "B6a"       "B6b"       "B6c"      </w:t>
      </w:r>
      <w:r>
        <w:br/>
      </w:r>
      <w:r>
        <w:rPr>
          <w:rStyle w:val="VerbatimChar"/>
        </w:rPr>
        <w:t xml:space="preserve"> [43] "B6d"       "B6e"       "B7"        "B8"        "B9a"       "B9b"      </w:t>
      </w:r>
      <w:r>
        <w:br/>
      </w:r>
      <w:r>
        <w:rPr>
          <w:rStyle w:val="VerbatimChar"/>
        </w:rPr>
        <w:t xml:space="preserve"> [49] "B9c"       "B9d"       "B10"       "B11a"      "B11b"      "B12"      </w:t>
      </w:r>
      <w:r>
        <w:br/>
      </w:r>
      <w:r>
        <w:rPr>
          <w:rStyle w:val="VerbatimChar"/>
        </w:rPr>
        <w:t xml:space="preserve"> [55] "B13"       "B14"       "B15a"      "B15b"      "B15c"      "B15d"     </w:t>
      </w:r>
      <w:r>
        <w:br/>
      </w:r>
      <w:r>
        <w:rPr>
          <w:rStyle w:val="VerbatimChar"/>
        </w:rPr>
        <w:t xml:space="preserve"> [61] "B16"       "D1"        "D2a"       "D2b"       "E1a"       "E1b"      </w:t>
      </w:r>
      <w:r>
        <w:br/>
      </w:r>
      <w:r>
        <w:rPr>
          <w:rStyle w:val="VerbatimChar"/>
        </w:rPr>
        <w:t xml:space="preserve"> [67] "E1c"       "E1d"       "E1e"       "E2a"       "E2b"       "E2c"      </w:t>
      </w:r>
      <w:r>
        <w:br/>
      </w:r>
      <w:r>
        <w:rPr>
          <w:rStyle w:val="VerbatimChar"/>
        </w:rPr>
        <w:t xml:space="preserve"> [73] "E2d"       "E2e"       "E3"        "E4a"       "E4b"       "E5a"      </w:t>
      </w:r>
      <w:r>
        <w:br/>
      </w:r>
      <w:r>
        <w:rPr>
          <w:rStyle w:val="VerbatimChar"/>
        </w:rPr>
        <w:t xml:space="preserve"> [79] "E5b"       "E5c"       "E6a"       "E6b"       "E7a"       "E7b"      </w:t>
      </w:r>
      <w:r>
        <w:br/>
      </w:r>
      <w:r>
        <w:rPr>
          <w:rStyle w:val="VerbatimChar"/>
        </w:rPr>
        <w:t xml:space="preserve"> [85] "E7c"       "E8a"       "E8b"       "E8c"       "E8d"       "E8e"      </w:t>
      </w:r>
      <w:r>
        <w:br/>
      </w:r>
      <w:r>
        <w:rPr>
          <w:rStyle w:val="VerbatimChar"/>
        </w:rPr>
        <w:t xml:space="preserve"> [91] "E9a"       "E9b"       "E10"       "E11"       "E12"       "E13"      </w:t>
      </w:r>
      <w:r>
        <w:br/>
      </w:r>
      <w:r>
        <w:rPr>
          <w:rStyle w:val="VerbatimChar"/>
        </w:rPr>
        <w:t xml:space="preserve"> [97] "E14"       "E15a"      "E15b"      "E15c"      "E16"       "E17"      </w:t>
      </w:r>
      <w:r>
        <w:br/>
      </w:r>
      <w:r>
        <w:rPr>
          <w:rStyle w:val="VerbatimChar"/>
        </w:rPr>
        <w:t xml:space="preserve">[103] "E19a"      "E19b"      "E19c"      "E20a"      "E20b"      "E20c"     </w:t>
      </w:r>
      <w:r>
        <w:br/>
      </w:r>
      <w:r>
        <w:rPr>
          <w:rStyle w:val="VerbatimChar"/>
        </w:rPr>
        <w:t xml:space="preserve">[109] "E21"       "G1a"       "G1b"       "G2"        "G3a"       "G3b"      </w:t>
      </w:r>
      <w:r>
        <w:br/>
      </w:r>
      <w:r>
        <w:rPr>
          <w:rStyle w:val="VerbatimChar"/>
        </w:rPr>
        <w:t xml:space="preserve">[115] "G4"        "G5"        "G6"        "G7"        "G8"        "G9"       </w:t>
      </w:r>
      <w:r>
        <w:br/>
      </w:r>
      <w:r>
        <w:rPr>
          <w:rStyle w:val="VerbatimChar"/>
        </w:rPr>
        <w:t xml:space="preserve">[121] "H1"        "H2"        "H3"        "H4"        "H5a"       "H5b"      </w:t>
      </w:r>
      <w:r>
        <w:br/>
      </w:r>
      <w:r>
        <w:rPr>
          <w:rStyle w:val="VerbatimChar"/>
        </w:rPr>
        <w:t xml:space="preserve">[127] "DD1"       "DD2"       "DD3"       "DD4"       "DD5"       "DD6a"     </w:t>
      </w:r>
      <w:r>
        <w:br/>
      </w:r>
      <w:r>
        <w:rPr>
          <w:rStyle w:val="VerbatimChar"/>
        </w:rPr>
        <w:t xml:space="preserve">[133] "DD6b"      "DD6c"      "DD7a"      "DD7b"      "DD7c"      "DD8"      </w:t>
      </w:r>
      <w:r>
        <w:br/>
      </w:r>
      <w:r>
        <w:rPr>
          <w:rStyle w:val="VerbatimChar"/>
        </w:rPr>
        <w:t xml:space="preserve">[139] "DD9a"      "DD9b"      "DD9c"      "DD9d"      "DD10"      "DD11"     </w:t>
      </w:r>
      <w:r>
        <w:br/>
      </w:r>
      <w:r>
        <w:rPr>
          <w:rStyle w:val="VerbatimChar"/>
        </w:rPr>
        <w:t xml:space="preserve">[145] "DD12"      "DD13"      "DD14"      "DD15"      "DD16"      "DD17"     </w:t>
      </w:r>
      <w:r>
        <w:br/>
      </w:r>
      <w:r>
        <w:rPr>
          <w:rStyle w:val="VerbatimChar"/>
        </w:rPr>
        <w:t xml:space="preserve">[151] "DD18a"     "DD18b"     "DD19"      "DD20"      "EthnicGrp" "AgeGrp"   </w:t>
      </w:r>
      <w:r>
        <w:br/>
      </w:r>
      <w:r>
        <w:rPr>
          <w:rStyle w:val="VerbatimChar"/>
        </w:rPr>
        <w:t xml:space="preserve">[157] "FinalWgt1" "FinalWgt2"</w:t>
      </w:r>
    </w:p>
    <w:p>
      <w:pPr>
        <w:pStyle w:val="SourceCode"/>
      </w:pPr>
      <w:r>
        <w:rPr>
          <w:rStyle w:val="NormalTok"/>
        </w:rPr>
        <w:t xml:space="preserve">mydata </w:t>
      </w:r>
      <w:r>
        <w:rPr>
          <w:rStyle w:val="OtherTok"/>
        </w:rPr>
        <w:t xml:space="preserve">&lt;-</w:t>
      </w:r>
      <w:r>
        <w:rPr>
          <w:rStyle w:val="NormalTok"/>
        </w:rPr>
        <w:t xml:space="preserve"> mydata </w:t>
      </w:r>
      <w:r>
        <w:rPr>
          <w:rStyle w:val="SpecialCharTok"/>
        </w:rPr>
        <w:t xml:space="preserve">|&gt;</w:t>
      </w:r>
      <w:r>
        <w:rPr>
          <w:rStyle w:val="NormalTok"/>
        </w:rPr>
        <w:t xml:space="preserve"> </w:t>
      </w:r>
      <w:r>
        <w:rPr>
          <w:rStyle w:val="FunctionTok"/>
        </w:rPr>
        <w:t xml:space="preserve">rename</w:t>
      </w:r>
      <w:r>
        <w:rPr>
          <w:rStyle w:val="NormalTok"/>
        </w:rPr>
        <w:t xml:space="preserve">(</w:t>
      </w:r>
      <w:r>
        <w:rPr>
          <w:rStyle w:val="StringTok"/>
        </w:rPr>
        <w:t xml:space="preserve">'Sex'</w:t>
      </w:r>
      <w:r>
        <w:rPr>
          <w:rStyle w:val="OtherTok"/>
        </w:rPr>
        <w:t xml:space="preserve">=</w:t>
      </w:r>
      <w:r>
        <w:rPr>
          <w:rStyle w:val="StringTok"/>
        </w:rPr>
        <w:t xml:space="preserve">'DD1'</w:t>
      </w:r>
      <w:r>
        <w:rPr>
          <w:rStyle w:val="NormalTok"/>
        </w:rPr>
        <w:t xml:space="preserve">, </w:t>
      </w:r>
      <w:r>
        <w:rPr>
          <w:rStyle w:val="StringTok"/>
        </w:rPr>
        <w:t xml:space="preserve">'Region'</w:t>
      </w:r>
      <w:r>
        <w:rPr>
          <w:rStyle w:val="OtherTok"/>
        </w:rPr>
        <w:t xml:space="preserve">=</w:t>
      </w:r>
      <w:r>
        <w:rPr>
          <w:rStyle w:val="StringTok"/>
        </w:rPr>
        <w:t xml:space="preserve">'MM10'</w:t>
      </w:r>
      <w:r>
        <w:rPr>
          <w:rStyle w:val="NormalTok"/>
        </w:rPr>
        <w:t xml:space="preserve">, </w:t>
      </w:r>
      <w:r>
        <w:rPr>
          <w:rStyle w:val="StringTok"/>
        </w:rPr>
        <w:t xml:space="preserve">'Language'</w:t>
      </w:r>
      <w:r>
        <w:rPr>
          <w:rStyle w:val="OtherTok"/>
        </w:rPr>
        <w:t xml:space="preserve">=</w:t>
      </w:r>
      <w:r>
        <w:rPr>
          <w:rStyle w:val="StringTok"/>
        </w:rPr>
        <w:t xml:space="preserve">'DD11'</w:t>
      </w:r>
      <w:r>
        <w:rPr>
          <w:rStyle w:val="NormalTok"/>
        </w:rPr>
        <w:t xml:space="preserve">,</w:t>
      </w:r>
      <w:r>
        <w:rPr>
          <w:rStyle w:val="StringTok"/>
        </w:rPr>
        <w:t xml:space="preserve">'Income'</w:t>
      </w:r>
      <w:r>
        <w:rPr>
          <w:rStyle w:val="OtherTok"/>
        </w:rPr>
        <w:t xml:space="preserve">=</w:t>
      </w:r>
      <w:r>
        <w:rPr>
          <w:rStyle w:val="StringTok"/>
        </w:rPr>
        <w:t xml:space="preserve">'DD8'</w:t>
      </w:r>
      <w:r>
        <w:rPr>
          <w:rStyle w:val="NormalTok"/>
        </w:rPr>
        <w:t xml:space="preserve">)</w:t>
      </w:r>
      <w:r>
        <w:br/>
      </w:r>
      <w:r>
        <w:rPr>
          <w:rStyle w:val="FunctionTok"/>
        </w:rPr>
        <w:t xml:space="preserve">attach</w:t>
      </w:r>
      <w:r>
        <w:rPr>
          <w:rStyle w:val="NormalTok"/>
        </w:rPr>
        <w:t xml:space="preserve">(mydata)</w:t>
      </w:r>
    </w:p>
    <w:p>
      <w:pPr>
        <w:pStyle w:val="SourceCode"/>
      </w:pPr>
      <w:r>
        <w:rPr>
          <w:rStyle w:val="VerbatimChar"/>
        </w:rPr>
        <w:t xml:space="preserve">The following objects are masked from mydata (pos = 3):</w:t>
      </w:r>
      <w:r>
        <w:br/>
      </w:r>
      <w:r>
        <w:br/>
      </w:r>
      <w:r>
        <w:rPr>
          <w:rStyle w:val="VerbatimChar"/>
        </w:rPr>
        <w:t xml:space="preserve">    A1a, A1b, A2, A3a, A3b, A4a, A4b, A4c, A4d, A4e, A4f, A5a, A5b,</w:t>
      </w:r>
      <w:r>
        <w:br/>
      </w:r>
      <w:r>
        <w:rPr>
          <w:rStyle w:val="VerbatimChar"/>
        </w:rPr>
        <w:t xml:space="preserve">    A5c, A5d, A6, A7, AgeGrp, B1, B10, B11a, B11b, B12, B13, B14, B15a,</w:t>
      </w:r>
      <w:r>
        <w:br/>
      </w:r>
      <w:r>
        <w:rPr>
          <w:rStyle w:val="VerbatimChar"/>
        </w:rPr>
        <w:t xml:space="preserve">    B15b, B15c, B15d, B16, B2, B3, B4a, B4b, B5a, B5b, B6a, B6b, B6c,</w:t>
      </w:r>
      <w:r>
        <w:br/>
      </w:r>
      <w:r>
        <w:rPr>
          <w:rStyle w:val="VerbatimChar"/>
        </w:rPr>
        <w:t xml:space="preserve">    B6d, B6e, B7, B8, B9a, B9b, B9c, B9d, D1, D2a, D2b, DD10, DD12,</w:t>
      </w:r>
      <w:r>
        <w:br/>
      </w:r>
      <w:r>
        <w:rPr>
          <w:rStyle w:val="VerbatimChar"/>
        </w:rPr>
        <w:t xml:space="preserve">    DD13, DD14, DD15, DD16, DD17, DD18a, DD18b, DD19, DD2, DD20, DD3,</w:t>
      </w:r>
      <w:r>
        <w:br/>
      </w:r>
      <w:r>
        <w:rPr>
          <w:rStyle w:val="VerbatimChar"/>
        </w:rPr>
        <w:t xml:space="preserve">    DD4, DD5, DD6a, DD6b, DD6c, DD7a, DD7b, DD7c, DD9a, DD9b, DD9c,</w:t>
      </w:r>
      <w:r>
        <w:br/>
      </w:r>
      <w:r>
        <w:rPr>
          <w:rStyle w:val="VerbatimChar"/>
        </w:rPr>
        <w:t xml:space="preserve">    DD9d, E10, E11, E12, E13, E14, E15a, E15b, E15c, E16, E17, E19a,</w:t>
      </w:r>
      <w:r>
        <w:br/>
      </w:r>
      <w:r>
        <w:rPr>
          <w:rStyle w:val="VerbatimChar"/>
        </w:rPr>
        <w:t xml:space="preserve">    E19b, E19c, E1a, E1b, E1c, E1d, E1e, E20a, E20b, E20c, E21, E2a,</w:t>
      </w:r>
      <w:r>
        <w:br/>
      </w:r>
      <w:r>
        <w:rPr>
          <w:rStyle w:val="VerbatimChar"/>
        </w:rPr>
        <w:t xml:space="preserve">    E2b, E2c, E2d, E2e, E3, E4a, E4b, E5a, E5b, E5c, E6a, E6b, E7a,</w:t>
      </w:r>
      <w:r>
        <w:br/>
      </w:r>
      <w:r>
        <w:rPr>
          <w:rStyle w:val="VerbatimChar"/>
        </w:rPr>
        <w:t xml:space="preserve">    E7b, E7c, E8a, E8b, E8c, E8d, E8e, E9a, E9b, EthnicGrp, FinalWgt1,</w:t>
      </w:r>
      <w:r>
        <w:br/>
      </w:r>
      <w:r>
        <w:rPr>
          <w:rStyle w:val="VerbatimChar"/>
        </w:rPr>
        <w:t xml:space="preserve">    FinalWgt2, G1a, G1b, G2, G3a, G3b, G4, G5, G6, G7, G8, G9, H1, H2,</w:t>
      </w:r>
      <w:r>
        <w:br/>
      </w:r>
      <w:r>
        <w:rPr>
          <w:rStyle w:val="VerbatimChar"/>
        </w:rPr>
        <w:t xml:space="preserve">    H3, H4, H5a, H5b, MM1, MM11, MM12, MM13, MM14, MM2b, MM3a, MM3b,</w:t>
      </w:r>
      <w:r>
        <w:br/>
      </w:r>
      <w:r>
        <w:rPr>
          <w:rStyle w:val="VerbatimChar"/>
        </w:rPr>
        <w:t xml:space="preserve">    MM4, MM5, MM6, MM7, MM8, MM9</w:t>
      </w:r>
    </w:p>
    <w:bookmarkEnd w:id="46"/>
    <w:bookmarkStart w:id="47" w:name="сүрөттөмө-статистика"/>
    <w:p>
      <w:pPr>
        <w:pStyle w:val="Heading2"/>
      </w:pPr>
      <w:r>
        <w:t xml:space="preserve">6.2 Сүрөттөмө статистика</w:t>
      </w:r>
    </w:p>
    <w:p>
      <w:pPr>
        <w:pStyle w:val="FirstParagraph"/>
      </w:pPr>
      <w:r>
        <w:t xml:space="preserve">Келгиле, бул өзгөрмөлөрдүн бир нечесин карап чыгып, алардын кандайча бөлүштүрүлгөнүн көрөлү. Жөнөкөй</w:t>
      </w:r>
      <w:r>
        <w:t xml:space="preserve"> </w:t>
      </w:r>
      <w:r>
        <w:rPr>
          <w:i/>
          <w:iCs/>
        </w:rPr>
        <w:t xml:space="preserve">table</w:t>
      </w:r>
      <w:r>
        <w:t xml:space="preserve"> </w:t>
      </w:r>
      <w:r>
        <w:t xml:space="preserve">буйругу маалыматтарды баштапкы түшүнүүгө жардам берет. Айрым чоң маалымат топтомдорун интуитивдик түрдө түшүнүү кыйын болушу мүмкүн, бирок коомдук илимдердеги мындай маалыматтар үчүн татаалыраак анализге өтүүдөн мурун маалыматтарды изилдөөгө убакыт бөлүүдөн өткөн жакшы нерсе жок. Ошондой эле, андан ары өтүүдөн мурун оңдолушу керек болгон четтөөлөрдү же көйгөйлөрдү аныктай алабыз.</w:t>
      </w:r>
    </w:p>
    <w:p>
      <w:pPr>
        <w:pStyle w:val="SourceCode"/>
      </w:pPr>
      <w:r>
        <w:rPr>
          <w:rStyle w:val="FunctionTok"/>
        </w:rPr>
        <w:t xml:space="preserve">table</w:t>
      </w:r>
      <w:r>
        <w:rPr>
          <w:rStyle w:val="NormalTok"/>
        </w:rPr>
        <w:t xml:space="preserve">(Sex)</w:t>
      </w:r>
    </w:p>
    <w:p>
      <w:pPr>
        <w:pStyle w:val="SourceCode"/>
      </w:pPr>
      <w:r>
        <w:rPr>
          <w:rStyle w:val="VerbatimChar"/>
        </w:rPr>
        <w:t xml:space="preserve">Sex</w:t>
      </w:r>
      <w:r>
        <w:br/>
      </w:r>
      <w:r>
        <w:rPr>
          <w:rStyle w:val="VerbatimChar"/>
        </w:rPr>
        <w:t xml:space="preserve">Female   Male </w:t>
      </w:r>
      <w:r>
        <w:br/>
      </w:r>
      <w:r>
        <w:rPr>
          <w:rStyle w:val="VerbatimChar"/>
        </w:rPr>
        <w:t xml:space="preserve">   750    768 </w:t>
      </w:r>
    </w:p>
    <w:p>
      <w:pPr>
        <w:pStyle w:val="SourceCode"/>
      </w:pPr>
      <w:r>
        <w:rPr>
          <w:rStyle w:val="FunctionTok"/>
        </w:rPr>
        <w:t xml:space="preserve">table</w:t>
      </w:r>
      <w:r>
        <w:rPr>
          <w:rStyle w:val="NormalTok"/>
        </w:rPr>
        <w:t xml:space="preserve">(Region)</w:t>
      </w:r>
    </w:p>
    <w:p>
      <w:pPr>
        <w:pStyle w:val="SourceCode"/>
      </w:pPr>
      <w:r>
        <w:rPr>
          <w:rStyle w:val="VerbatimChar"/>
        </w:rPr>
        <w:t xml:space="preserve">Region</w:t>
      </w:r>
      <w:r>
        <w:br/>
      </w:r>
      <w:r>
        <w:rPr>
          <w:rStyle w:val="VerbatimChar"/>
        </w:rPr>
        <w:t xml:space="preserve">      Batkenskaja           Bishkek         Chujskaja Dzhalal-Abadskaja </w:t>
      </w:r>
      <w:r>
        <w:br/>
      </w:r>
      <w:r>
        <w:rPr>
          <w:rStyle w:val="VerbatimChar"/>
        </w:rPr>
        <w:t xml:space="preserve">              105               399               228               222 </w:t>
      </w:r>
      <w:r>
        <w:br/>
      </w:r>
      <w:r>
        <w:rPr>
          <w:rStyle w:val="VerbatimChar"/>
        </w:rPr>
        <w:t xml:space="preserve">  Issyk-Kul'skaja        Narynskaja          Osh City          Oshskaja </w:t>
      </w:r>
      <w:r>
        <w:br/>
      </w:r>
      <w:r>
        <w:rPr>
          <w:rStyle w:val="VerbatimChar"/>
        </w:rPr>
        <w:t xml:space="preserve">              142                83                65               214 </w:t>
      </w:r>
      <w:r>
        <w:br/>
      </w:r>
      <w:r>
        <w:rPr>
          <w:rStyle w:val="VerbatimChar"/>
        </w:rPr>
        <w:t xml:space="preserve">        Talaskaja </w:t>
      </w:r>
      <w:r>
        <w:br/>
      </w:r>
      <w:r>
        <w:rPr>
          <w:rStyle w:val="VerbatimChar"/>
        </w:rPr>
        <w:t xml:space="preserve">               60 </w:t>
      </w:r>
    </w:p>
    <w:p>
      <w:pPr>
        <w:pStyle w:val="SourceCode"/>
      </w:pPr>
      <w:r>
        <w:rPr>
          <w:rStyle w:val="FunctionTok"/>
        </w:rPr>
        <w:t xml:space="preserve">table</w:t>
      </w:r>
      <w:r>
        <w:rPr>
          <w:rStyle w:val="NormalTok"/>
        </w:rPr>
        <w:t xml:space="preserve">(Language)</w:t>
      </w:r>
    </w:p>
    <w:p>
      <w:pPr>
        <w:pStyle w:val="SourceCode"/>
      </w:pPr>
      <w:r>
        <w:rPr>
          <w:rStyle w:val="VerbatimChar"/>
        </w:rPr>
        <w:t xml:space="preserve">Language</w:t>
      </w:r>
      <w:r>
        <w:br/>
      </w:r>
      <w:r>
        <w:rPr>
          <w:rStyle w:val="VerbatimChar"/>
        </w:rPr>
        <w:t xml:space="preserve">Don't Know (vol.)            Kazakh            Kyrgyz      Other (vol.) </w:t>
      </w:r>
      <w:r>
        <w:br/>
      </w:r>
      <w:r>
        <w:rPr>
          <w:rStyle w:val="VerbatimChar"/>
        </w:rPr>
        <w:t xml:space="preserve">                2                 1              1280                14 </w:t>
      </w:r>
      <w:r>
        <w:br/>
      </w:r>
      <w:r>
        <w:rPr>
          <w:rStyle w:val="VerbatimChar"/>
        </w:rPr>
        <w:t xml:space="preserve">   Refused (vol.)           Russian             Tajik           Turkmen </w:t>
      </w:r>
      <w:r>
        <w:br/>
      </w:r>
      <w:r>
        <w:rPr>
          <w:rStyle w:val="VerbatimChar"/>
        </w:rPr>
        <w:t xml:space="preserve">                1               154                 1                 2 </w:t>
      </w:r>
      <w:r>
        <w:br/>
      </w:r>
      <w:r>
        <w:rPr>
          <w:rStyle w:val="VerbatimChar"/>
        </w:rPr>
        <w:t xml:space="preserve">            Uzbek </w:t>
      </w:r>
      <w:r>
        <w:br/>
      </w:r>
      <w:r>
        <w:rPr>
          <w:rStyle w:val="VerbatimChar"/>
        </w:rPr>
        <w:t xml:space="preserve">               63 </w:t>
      </w:r>
    </w:p>
    <w:p>
      <w:pPr>
        <w:pStyle w:val="SourceCode"/>
      </w:pPr>
      <w:r>
        <w:rPr>
          <w:rStyle w:val="FunctionTok"/>
        </w:rPr>
        <w:t xml:space="preserve">table</w:t>
      </w:r>
      <w:r>
        <w:rPr>
          <w:rStyle w:val="NormalTok"/>
        </w:rPr>
        <w:t xml:space="preserve">(Income)</w:t>
      </w:r>
    </w:p>
    <w:p>
      <w:pPr>
        <w:pStyle w:val="SourceCode"/>
      </w:pPr>
      <w:r>
        <w:rPr>
          <w:rStyle w:val="VerbatimChar"/>
        </w:rPr>
        <w:t xml:space="preserve">Income</w:t>
      </w:r>
      <w:r>
        <w:br/>
      </w:r>
      <w:r>
        <w:rPr>
          <w:rStyle w:val="VerbatimChar"/>
        </w:rPr>
        <w:t xml:space="preserve"> 10,001 - 12,000 som  12,001 - 16,000 som  16,001 - 20,000 som </w:t>
      </w:r>
      <w:r>
        <w:br/>
      </w:r>
      <w:r>
        <w:rPr>
          <w:rStyle w:val="VerbatimChar"/>
        </w:rPr>
        <w:t xml:space="preserve">                  71                  136                  160 </w:t>
      </w:r>
      <w:r>
        <w:br/>
      </w:r>
      <w:r>
        <w:rPr>
          <w:rStyle w:val="VerbatimChar"/>
        </w:rPr>
        <w:t xml:space="preserve">   2,801 - 4,100 som  20,001 - 28,000 som    4,101 - 6,000 som </w:t>
      </w:r>
      <w:r>
        <w:br/>
      </w:r>
      <w:r>
        <w:rPr>
          <w:rStyle w:val="VerbatimChar"/>
        </w:rPr>
        <w:t xml:space="preserve">                  33                  185                   46 </w:t>
      </w:r>
      <w:r>
        <w:br/>
      </w:r>
      <w:r>
        <w:rPr>
          <w:rStyle w:val="VerbatimChar"/>
        </w:rPr>
        <w:t xml:space="preserve">   6,001 - 8,000 som   8,001 - 10,000 som    Don't Know (vol.) </w:t>
      </w:r>
      <w:r>
        <w:br/>
      </w:r>
      <w:r>
        <w:rPr>
          <w:rStyle w:val="VerbatimChar"/>
        </w:rPr>
        <w:t xml:space="preserve">                  36                   96                   84 </w:t>
      </w:r>
      <w:r>
        <w:br/>
      </w:r>
      <w:r>
        <w:rPr>
          <w:rStyle w:val="VerbatimChar"/>
        </w:rPr>
        <w:t xml:space="preserve"> Less than 2,801 som More than 28,000 som       Refused (vol.) </w:t>
      </w:r>
      <w:r>
        <w:br/>
      </w:r>
      <w:r>
        <w:rPr>
          <w:rStyle w:val="VerbatimChar"/>
        </w:rPr>
        <w:t xml:space="preserve">                  40                  570                   61 </w:t>
      </w:r>
    </w:p>
    <w:p>
      <w:pPr>
        <w:pStyle w:val="SourceCode"/>
      </w:pPr>
      <w:r>
        <w:rPr>
          <w:rStyle w:val="FunctionTok"/>
        </w:rPr>
        <w:t xml:space="preserve">table</w:t>
      </w:r>
      <w:r>
        <w:rPr>
          <w:rStyle w:val="NormalTok"/>
        </w:rPr>
        <w:t xml:space="preserve">(EthnicGrp)</w:t>
      </w:r>
    </w:p>
    <w:p>
      <w:pPr>
        <w:pStyle w:val="SourceCode"/>
      </w:pPr>
      <w:r>
        <w:rPr>
          <w:rStyle w:val="VerbatimChar"/>
        </w:rPr>
        <w:t xml:space="preserve">EthnicGrp</w:t>
      </w:r>
      <w:r>
        <w:br/>
      </w:r>
      <w:r>
        <w:rPr>
          <w:rStyle w:val="VerbatimChar"/>
        </w:rPr>
        <w:t xml:space="preserve"> Kyrgyz   Other Russian   Uzbek </w:t>
      </w:r>
      <w:r>
        <w:br/>
      </w:r>
      <w:r>
        <w:rPr>
          <w:rStyle w:val="VerbatimChar"/>
        </w:rPr>
        <w:t xml:space="preserve">   1315      62      63      78 </w:t>
      </w:r>
    </w:p>
    <w:p>
      <w:pPr>
        <w:pStyle w:val="SourceCode"/>
      </w:pPr>
      <w:r>
        <w:rPr>
          <w:rStyle w:val="FunctionTok"/>
        </w:rPr>
        <w:t xml:space="preserve">table</w:t>
      </w:r>
      <w:r>
        <w:rPr>
          <w:rStyle w:val="NormalTok"/>
        </w:rPr>
        <w:t xml:space="preserve">(Sex,Language)</w:t>
      </w:r>
    </w:p>
    <w:p>
      <w:pPr>
        <w:pStyle w:val="SourceCode"/>
      </w:pPr>
      <w:r>
        <w:rPr>
          <w:rStyle w:val="VerbatimChar"/>
        </w:rPr>
        <w:t xml:space="preserve">        Language</w:t>
      </w:r>
      <w:r>
        <w:br/>
      </w:r>
      <w:r>
        <w:rPr>
          <w:rStyle w:val="VerbatimChar"/>
        </w:rPr>
        <w:t xml:space="preserve">Sex      Don't Know (vol.) Kazakh Kyrgyz Other (vol.) Refused (vol.) Russian</w:t>
      </w:r>
      <w:r>
        <w:br/>
      </w:r>
      <w:r>
        <w:rPr>
          <w:rStyle w:val="VerbatimChar"/>
        </w:rPr>
        <w:t xml:space="preserve">  Female                 1      0    627            5              1      92</w:t>
      </w:r>
      <w:r>
        <w:br/>
      </w:r>
      <w:r>
        <w:rPr>
          <w:rStyle w:val="VerbatimChar"/>
        </w:rPr>
        <w:t xml:space="preserve">  Male                   1      1    653            9              0      62</w:t>
      </w:r>
      <w:r>
        <w:br/>
      </w:r>
      <w:r>
        <w:rPr>
          <w:rStyle w:val="VerbatimChar"/>
        </w:rPr>
        <w:t xml:space="preserve">        Language</w:t>
      </w:r>
      <w:r>
        <w:br/>
      </w:r>
      <w:r>
        <w:rPr>
          <w:rStyle w:val="VerbatimChar"/>
        </w:rPr>
        <w:t xml:space="preserve">Sex      Tajik Turkmen Uzbek</w:t>
      </w:r>
      <w:r>
        <w:br/>
      </w:r>
      <w:r>
        <w:rPr>
          <w:rStyle w:val="VerbatimChar"/>
        </w:rPr>
        <w:t xml:space="preserve">  Female     1       1    22</w:t>
      </w:r>
      <w:r>
        <w:br/>
      </w:r>
      <w:r>
        <w:rPr>
          <w:rStyle w:val="VerbatimChar"/>
        </w:rPr>
        <w:t xml:space="preserve">  Male       0       1    41</w:t>
      </w:r>
    </w:p>
    <w:p>
      <w:pPr>
        <w:pStyle w:val="SourceCode"/>
      </w:pPr>
      <w:r>
        <w:rPr>
          <w:rStyle w:val="FunctionTok"/>
        </w:rPr>
        <w:t xml:space="preserve">table</w:t>
      </w:r>
      <w:r>
        <w:rPr>
          <w:rStyle w:val="NormalTok"/>
        </w:rPr>
        <w:t xml:space="preserve">(Income, Sex)</w:t>
      </w:r>
    </w:p>
    <w:p>
      <w:pPr>
        <w:pStyle w:val="SourceCode"/>
      </w:pPr>
      <w:r>
        <w:rPr>
          <w:rStyle w:val="VerbatimChar"/>
        </w:rPr>
        <w:t xml:space="preserve">                      Sex</w:t>
      </w:r>
      <w:r>
        <w:br/>
      </w:r>
      <w:r>
        <w:rPr>
          <w:rStyle w:val="VerbatimChar"/>
        </w:rPr>
        <w:t xml:space="preserve">Income                 Female Male</w:t>
      </w:r>
      <w:r>
        <w:br/>
      </w:r>
      <w:r>
        <w:rPr>
          <w:rStyle w:val="VerbatimChar"/>
        </w:rPr>
        <w:t xml:space="preserve">  10,001 - 12,000 som      36   35</w:t>
      </w:r>
      <w:r>
        <w:br/>
      </w:r>
      <w:r>
        <w:rPr>
          <w:rStyle w:val="VerbatimChar"/>
        </w:rPr>
        <w:t xml:space="preserve">  12,001 - 16,000 som      71   65</w:t>
      </w:r>
      <w:r>
        <w:br/>
      </w:r>
      <w:r>
        <w:rPr>
          <w:rStyle w:val="VerbatimChar"/>
        </w:rPr>
        <w:t xml:space="preserve">  16,001 - 20,000 som      84   76</w:t>
      </w:r>
      <w:r>
        <w:br/>
      </w:r>
      <w:r>
        <w:rPr>
          <w:rStyle w:val="VerbatimChar"/>
        </w:rPr>
        <w:t xml:space="preserve">  2,801 - 4,100 som        17   16</w:t>
      </w:r>
      <w:r>
        <w:br/>
      </w:r>
      <w:r>
        <w:rPr>
          <w:rStyle w:val="VerbatimChar"/>
        </w:rPr>
        <w:t xml:space="preserve">  20,001 - 28,000 som      95   90</w:t>
      </w:r>
      <w:r>
        <w:br/>
      </w:r>
      <w:r>
        <w:rPr>
          <w:rStyle w:val="VerbatimChar"/>
        </w:rPr>
        <w:t xml:space="preserve">  4,101 - 6,000 som        30   16</w:t>
      </w:r>
      <w:r>
        <w:br/>
      </w:r>
      <w:r>
        <w:rPr>
          <w:rStyle w:val="VerbatimChar"/>
        </w:rPr>
        <w:t xml:space="preserve">  6,001 - 8,000 som        21   15</w:t>
      </w:r>
      <w:r>
        <w:br/>
      </w:r>
      <w:r>
        <w:rPr>
          <w:rStyle w:val="VerbatimChar"/>
        </w:rPr>
        <w:t xml:space="preserve">  8,001 - 10,000 som       56   40</w:t>
      </w:r>
      <w:r>
        <w:br/>
      </w:r>
      <w:r>
        <w:rPr>
          <w:rStyle w:val="VerbatimChar"/>
        </w:rPr>
        <w:t xml:space="preserve">  Don't Know (vol.)        49   35</w:t>
      </w:r>
      <w:r>
        <w:br/>
      </w:r>
      <w:r>
        <w:rPr>
          <w:rStyle w:val="VerbatimChar"/>
        </w:rPr>
        <w:t xml:space="preserve">  Less than 2,801 som      17   23</w:t>
      </w:r>
      <w:r>
        <w:br/>
      </w:r>
      <w:r>
        <w:rPr>
          <w:rStyle w:val="VerbatimChar"/>
        </w:rPr>
        <w:t xml:space="preserve">  More than 28,000 som    251  319</w:t>
      </w:r>
      <w:r>
        <w:br/>
      </w:r>
      <w:r>
        <w:rPr>
          <w:rStyle w:val="VerbatimChar"/>
        </w:rPr>
        <w:t xml:space="preserve">  Refused (vol.)           23   38</w:t>
      </w:r>
    </w:p>
    <w:p>
      <w:pPr>
        <w:pStyle w:val="SourceCode"/>
      </w:pPr>
      <w:r>
        <w:rPr>
          <w:rStyle w:val="FunctionTok"/>
        </w:rPr>
        <w:t xml:space="preserve">table</w:t>
      </w:r>
      <w:r>
        <w:rPr>
          <w:rStyle w:val="NormalTok"/>
        </w:rPr>
        <w:t xml:space="preserve">(E17)</w:t>
      </w:r>
    </w:p>
    <w:p>
      <w:pPr>
        <w:pStyle w:val="SourceCode"/>
      </w:pPr>
      <w:r>
        <w:rPr>
          <w:rStyle w:val="VerbatimChar"/>
        </w:rPr>
        <w:t xml:space="preserve">E17</w:t>
      </w:r>
      <w:r>
        <w:br/>
      </w:r>
      <w:r>
        <w:rPr>
          <w:rStyle w:val="VerbatimChar"/>
        </w:rPr>
        <w:t xml:space="preserve"> A few more months   A few more weeks About another week      Another month </w:t>
      </w:r>
      <w:r>
        <w:br/>
      </w:r>
      <w:r>
        <w:rPr>
          <w:rStyle w:val="VerbatimChar"/>
        </w:rPr>
        <w:t xml:space="preserve">               333                 21                 27                 65 </w:t>
      </w:r>
      <w:r>
        <w:br/>
      </w:r>
      <w:r>
        <w:rPr>
          <w:rStyle w:val="VerbatimChar"/>
        </w:rPr>
        <w:t xml:space="preserve">      Another year  Don't know (vol.)   More than a year     Refused (vol.) </w:t>
      </w:r>
      <w:r>
        <w:br/>
      </w:r>
      <w:r>
        <w:rPr>
          <w:rStyle w:val="VerbatimChar"/>
        </w:rPr>
        <w:t xml:space="preserve">               279                373                209                 16 </w:t>
      </w:r>
      <w:r>
        <w:br/>
      </w:r>
      <w:r>
        <w:rPr>
          <w:rStyle w:val="VerbatimChar"/>
        </w:rPr>
        <w:t xml:space="preserve"> Several more days  Two years or more </w:t>
      </w:r>
      <w:r>
        <w:br/>
      </w:r>
      <w:r>
        <w:rPr>
          <w:rStyle w:val="VerbatimChar"/>
        </w:rPr>
        <w:t xml:space="preserve">                32                163 </w:t>
      </w:r>
    </w:p>
    <w:bookmarkEnd w:id="47"/>
    <w:bookmarkStart w:id="51" w:name="маалыматтарды-кайра-коддоо"/>
    <w:p>
      <w:pPr>
        <w:pStyle w:val="Heading2"/>
      </w:pPr>
      <w:r>
        <w:t xml:space="preserve">6.3 Маалыматтарды кайра коддоо</w:t>
      </w:r>
    </w:p>
    <w:p>
      <w:pPr>
        <w:pStyle w:val="FirstParagraph"/>
      </w:pPr>
      <w:r>
        <w:t xml:space="preserve">Биз аныктаган көйгөйлөрдүн бири - киреше категориялар боюнча, диапазондор катары көрсөтүлөт. Эгерде биз кирешени сан катары карагыбыз келсе, аны кайра коддошубуз керек болот. Төмөндөгү коддо биз</w:t>
      </w:r>
      <w:r>
        <w:t xml:space="preserve"> </w:t>
      </w:r>
      <w:r>
        <w:rPr>
          <w:i/>
          <w:iCs/>
        </w:rPr>
        <w:t xml:space="preserve">recode_values</w:t>
      </w:r>
      <w:r>
        <w:t xml:space="preserve"> </w:t>
      </w:r>
      <w:r>
        <w:t xml:space="preserve">буйругун колдонуп, ар бир диапазон үчүн болжолдуу орточо маанини коёбуз.</w:t>
      </w:r>
    </w:p>
    <w:p>
      <w:pPr>
        <w:pStyle w:val="SourceCode"/>
      </w:pPr>
      <w:r>
        <w:rPr>
          <w:rStyle w:val="NormalTok"/>
        </w:rPr>
        <w:t xml:space="preserve">mydata</w:t>
      </w:r>
      <w:r>
        <w:rPr>
          <w:rStyle w:val="SpecialCharTok"/>
        </w:rPr>
        <w:t xml:space="preserve">$</w:t>
      </w:r>
      <w:r>
        <w:rPr>
          <w:rStyle w:val="NormalTok"/>
        </w:rPr>
        <w:t xml:space="preserve">Income_Numeric </w:t>
      </w:r>
      <w:r>
        <w:rPr>
          <w:rStyle w:val="OtherTok"/>
        </w:rPr>
        <w:t xml:space="preserve">&lt;-</w:t>
      </w:r>
      <w:r>
        <w:rPr>
          <w:rStyle w:val="NormalTok"/>
        </w:rPr>
        <w:t xml:space="preserve"> </w:t>
      </w:r>
      <w:r>
        <w:rPr>
          <w:rStyle w:val="FunctionTok"/>
        </w:rPr>
        <w:t xml:space="preserve">recode_values</w:t>
      </w:r>
      <w:r>
        <w:rPr>
          <w:rStyle w:val="NormalTok"/>
        </w:rPr>
        <w:t xml:space="preserve">(</w:t>
      </w:r>
      <w:r>
        <w:br/>
      </w:r>
      <w:r>
        <w:rPr>
          <w:rStyle w:val="NormalTok"/>
        </w:rPr>
        <w:t xml:space="preserve">  Income,</w:t>
      </w:r>
      <w:r>
        <w:br/>
      </w:r>
      <w:r>
        <w:rPr>
          <w:rStyle w:val="NormalTok"/>
        </w:rPr>
        <w:t xml:space="preserve">  </w:t>
      </w:r>
      <w:r>
        <w:rPr>
          <w:rStyle w:val="StringTok"/>
        </w:rPr>
        <w:t xml:space="preserve">"Less than 2,801 som"</w:t>
      </w:r>
      <w:r>
        <w:rPr>
          <w:rStyle w:val="NormalTok"/>
        </w:rPr>
        <w:t xml:space="preserve"> </w:t>
      </w:r>
      <w:r>
        <w:rPr>
          <w:rStyle w:val="SpecialCharTok"/>
        </w:rPr>
        <w:t xml:space="preserve">~</w:t>
      </w:r>
      <w:r>
        <w:rPr>
          <w:rStyle w:val="NormalTok"/>
        </w:rPr>
        <w:t xml:space="preserve"> </w:t>
      </w:r>
      <w:r>
        <w:rPr>
          <w:rStyle w:val="DecValTok"/>
        </w:rPr>
        <w:t xml:space="preserve">1400</w:t>
      </w:r>
      <w:r>
        <w:rPr>
          <w:rStyle w:val="NormalTok"/>
        </w:rPr>
        <w:t xml:space="preserve">,</w:t>
      </w:r>
      <w:r>
        <w:br/>
      </w:r>
      <w:r>
        <w:rPr>
          <w:rStyle w:val="NormalTok"/>
        </w:rPr>
        <w:t xml:space="preserve">  </w:t>
      </w:r>
      <w:r>
        <w:rPr>
          <w:rStyle w:val="StringTok"/>
        </w:rPr>
        <w:t xml:space="preserve">"2,801 - 4,100 som"</w:t>
      </w:r>
      <w:r>
        <w:rPr>
          <w:rStyle w:val="NormalTok"/>
        </w:rPr>
        <w:t xml:space="preserve"> </w:t>
      </w:r>
      <w:r>
        <w:rPr>
          <w:rStyle w:val="SpecialCharTok"/>
        </w:rPr>
        <w:t xml:space="preserve">~</w:t>
      </w:r>
      <w:r>
        <w:rPr>
          <w:rStyle w:val="NormalTok"/>
        </w:rPr>
        <w:t xml:space="preserve"> </w:t>
      </w:r>
      <w:r>
        <w:rPr>
          <w:rStyle w:val="DecValTok"/>
        </w:rPr>
        <w:t xml:space="preserve">3400</w:t>
      </w:r>
      <w:r>
        <w:rPr>
          <w:rStyle w:val="NormalTok"/>
        </w:rPr>
        <w:t xml:space="preserve">,</w:t>
      </w:r>
      <w:r>
        <w:br/>
      </w:r>
      <w:r>
        <w:rPr>
          <w:rStyle w:val="NormalTok"/>
        </w:rPr>
        <w:t xml:space="preserve">  </w:t>
      </w:r>
      <w:r>
        <w:rPr>
          <w:rStyle w:val="StringTok"/>
        </w:rPr>
        <w:t xml:space="preserve">"4,101 - 6,000 som"</w:t>
      </w:r>
      <w:r>
        <w:rPr>
          <w:rStyle w:val="NormalTok"/>
        </w:rPr>
        <w:t xml:space="preserve"> </w:t>
      </w:r>
      <w:r>
        <w:rPr>
          <w:rStyle w:val="SpecialCharTok"/>
        </w:rPr>
        <w:t xml:space="preserve">~</w:t>
      </w:r>
      <w:r>
        <w:rPr>
          <w:rStyle w:val="NormalTok"/>
        </w:rPr>
        <w:t xml:space="preserve"> </w:t>
      </w:r>
      <w:r>
        <w:rPr>
          <w:rStyle w:val="DecValTok"/>
        </w:rPr>
        <w:t xml:space="preserve">5000</w:t>
      </w:r>
      <w:r>
        <w:rPr>
          <w:rStyle w:val="NormalTok"/>
        </w:rPr>
        <w:t xml:space="preserve">,</w:t>
      </w:r>
      <w:r>
        <w:br/>
      </w:r>
      <w:r>
        <w:rPr>
          <w:rStyle w:val="NormalTok"/>
        </w:rPr>
        <w:t xml:space="preserve">  </w:t>
      </w:r>
      <w:r>
        <w:rPr>
          <w:rStyle w:val="StringTok"/>
        </w:rPr>
        <w:t xml:space="preserve">"6,001 - 8,000 som"</w:t>
      </w:r>
      <w:r>
        <w:rPr>
          <w:rStyle w:val="NormalTok"/>
        </w:rPr>
        <w:t xml:space="preserve"> </w:t>
      </w:r>
      <w:r>
        <w:rPr>
          <w:rStyle w:val="SpecialCharTok"/>
        </w:rPr>
        <w:t xml:space="preserve">~</w:t>
      </w:r>
      <w:r>
        <w:rPr>
          <w:rStyle w:val="NormalTok"/>
        </w:rPr>
        <w:t xml:space="preserve"> </w:t>
      </w:r>
      <w:r>
        <w:rPr>
          <w:rStyle w:val="DecValTok"/>
        </w:rPr>
        <w:t xml:space="preserve">7000</w:t>
      </w:r>
      <w:r>
        <w:rPr>
          <w:rStyle w:val="NormalTok"/>
        </w:rPr>
        <w:t xml:space="preserve">,</w:t>
      </w:r>
      <w:r>
        <w:br/>
      </w:r>
      <w:r>
        <w:rPr>
          <w:rStyle w:val="NormalTok"/>
        </w:rPr>
        <w:t xml:space="preserve">  </w:t>
      </w:r>
      <w:r>
        <w:rPr>
          <w:rStyle w:val="StringTok"/>
        </w:rPr>
        <w:t xml:space="preserve">"8,001 - 10,000 som"</w:t>
      </w:r>
      <w:r>
        <w:rPr>
          <w:rStyle w:val="NormalTok"/>
        </w:rPr>
        <w:t xml:space="preserve"> </w:t>
      </w:r>
      <w:r>
        <w:rPr>
          <w:rStyle w:val="SpecialCharTok"/>
        </w:rPr>
        <w:t xml:space="preserve">~</w:t>
      </w:r>
      <w:r>
        <w:rPr>
          <w:rStyle w:val="NormalTok"/>
        </w:rPr>
        <w:t xml:space="preserve"> </w:t>
      </w:r>
      <w:r>
        <w:rPr>
          <w:rStyle w:val="DecValTok"/>
        </w:rPr>
        <w:t xml:space="preserve">9000</w:t>
      </w:r>
      <w:r>
        <w:rPr>
          <w:rStyle w:val="NormalTok"/>
        </w:rPr>
        <w:t xml:space="preserve">,</w:t>
      </w:r>
      <w:r>
        <w:br/>
      </w:r>
      <w:r>
        <w:rPr>
          <w:rStyle w:val="NormalTok"/>
        </w:rPr>
        <w:t xml:space="preserve">  </w:t>
      </w:r>
      <w:r>
        <w:rPr>
          <w:rStyle w:val="StringTok"/>
        </w:rPr>
        <w:t xml:space="preserve">"10,001 - 12,000 som"</w:t>
      </w:r>
      <w:r>
        <w:rPr>
          <w:rStyle w:val="NormalTok"/>
        </w:rPr>
        <w:t xml:space="preserve"> </w:t>
      </w:r>
      <w:r>
        <w:rPr>
          <w:rStyle w:val="SpecialCharTok"/>
        </w:rPr>
        <w:t xml:space="preserve">~</w:t>
      </w:r>
      <w:r>
        <w:rPr>
          <w:rStyle w:val="NormalTok"/>
        </w:rPr>
        <w:t xml:space="preserve"> </w:t>
      </w:r>
      <w:r>
        <w:rPr>
          <w:rStyle w:val="DecValTok"/>
        </w:rPr>
        <w:t xml:space="preserve">11000</w:t>
      </w:r>
      <w:r>
        <w:rPr>
          <w:rStyle w:val="NormalTok"/>
        </w:rPr>
        <w:t xml:space="preserve">,</w:t>
      </w:r>
      <w:r>
        <w:br/>
      </w:r>
      <w:r>
        <w:rPr>
          <w:rStyle w:val="NormalTok"/>
        </w:rPr>
        <w:t xml:space="preserve">  </w:t>
      </w:r>
      <w:r>
        <w:rPr>
          <w:rStyle w:val="StringTok"/>
        </w:rPr>
        <w:t xml:space="preserve">"12,001 - 16,000 som"</w:t>
      </w:r>
      <w:r>
        <w:rPr>
          <w:rStyle w:val="NormalTok"/>
        </w:rPr>
        <w:t xml:space="preserve"> </w:t>
      </w:r>
      <w:r>
        <w:rPr>
          <w:rStyle w:val="SpecialCharTok"/>
        </w:rPr>
        <w:t xml:space="preserve">~</w:t>
      </w:r>
      <w:r>
        <w:rPr>
          <w:rStyle w:val="NormalTok"/>
        </w:rPr>
        <w:t xml:space="preserve"> </w:t>
      </w:r>
      <w:r>
        <w:rPr>
          <w:rStyle w:val="DecValTok"/>
        </w:rPr>
        <w:t xml:space="preserve">14000</w:t>
      </w:r>
      <w:r>
        <w:rPr>
          <w:rStyle w:val="NormalTok"/>
        </w:rPr>
        <w:t xml:space="preserve">,</w:t>
      </w:r>
      <w:r>
        <w:br/>
      </w:r>
      <w:r>
        <w:rPr>
          <w:rStyle w:val="NormalTok"/>
        </w:rPr>
        <w:t xml:space="preserve">  </w:t>
      </w:r>
      <w:r>
        <w:rPr>
          <w:rStyle w:val="StringTok"/>
        </w:rPr>
        <w:t xml:space="preserve">"16,001 - 20,000 som"</w:t>
      </w:r>
      <w:r>
        <w:rPr>
          <w:rStyle w:val="NormalTok"/>
        </w:rPr>
        <w:t xml:space="preserve"> </w:t>
      </w:r>
      <w:r>
        <w:rPr>
          <w:rStyle w:val="SpecialCharTok"/>
        </w:rPr>
        <w:t xml:space="preserve">~</w:t>
      </w:r>
      <w:r>
        <w:rPr>
          <w:rStyle w:val="NormalTok"/>
        </w:rPr>
        <w:t xml:space="preserve"> </w:t>
      </w:r>
      <w:r>
        <w:rPr>
          <w:rStyle w:val="DecValTok"/>
        </w:rPr>
        <w:t xml:space="preserve">18000</w:t>
      </w:r>
      <w:r>
        <w:rPr>
          <w:rStyle w:val="NormalTok"/>
        </w:rPr>
        <w:t xml:space="preserve">,</w:t>
      </w:r>
      <w:r>
        <w:br/>
      </w:r>
      <w:r>
        <w:rPr>
          <w:rStyle w:val="NormalTok"/>
        </w:rPr>
        <w:t xml:space="preserve">  </w:t>
      </w:r>
      <w:r>
        <w:rPr>
          <w:rStyle w:val="StringTok"/>
        </w:rPr>
        <w:t xml:space="preserve">"20,001 - 28,000 som"</w:t>
      </w:r>
      <w:r>
        <w:rPr>
          <w:rStyle w:val="NormalTok"/>
        </w:rPr>
        <w:t xml:space="preserve"> </w:t>
      </w:r>
      <w:r>
        <w:rPr>
          <w:rStyle w:val="SpecialCharTok"/>
        </w:rPr>
        <w:t xml:space="preserve">~</w:t>
      </w:r>
      <w:r>
        <w:rPr>
          <w:rStyle w:val="NormalTok"/>
        </w:rPr>
        <w:t xml:space="preserve"> </w:t>
      </w:r>
      <w:r>
        <w:rPr>
          <w:rStyle w:val="DecValTok"/>
        </w:rPr>
        <w:t xml:space="preserve">24000</w:t>
      </w:r>
      <w:r>
        <w:rPr>
          <w:rStyle w:val="NormalTok"/>
        </w:rPr>
        <w:t xml:space="preserve">,</w:t>
      </w:r>
      <w:r>
        <w:br/>
      </w:r>
      <w:r>
        <w:rPr>
          <w:rStyle w:val="NormalTok"/>
        </w:rPr>
        <w:t xml:space="preserve">  </w:t>
      </w:r>
      <w:r>
        <w:rPr>
          <w:rStyle w:val="StringTok"/>
        </w:rPr>
        <w:t xml:space="preserve">"More than 28,000 som"</w:t>
      </w:r>
      <w:r>
        <w:rPr>
          <w:rStyle w:val="NormalTok"/>
        </w:rPr>
        <w:t xml:space="preserve"> </w:t>
      </w:r>
      <w:r>
        <w:rPr>
          <w:rStyle w:val="SpecialCharTok"/>
        </w:rPr>
        <w:t xml:space="preserve">~</w:t>
      </w:r>
      <w:r>
        <w:rPr>
          <w:rStyle w:val="NormalTok"/>
        </w:rPr>
        <w:t xml:space="preserve"> </w:t>
      </w:r>
      <w:r>
        <w:rPr>
          <w:rStyle w:val="DecValTok"/>
        </w:rPr>
        <w:t xml:space="preserve">40000</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"Don't Know (vol.)"</w:t>
      </w:r>
      <w:r>
        <w:rPr>
          <w:rStyle w:val="NormalTok"/>
        </w:rPr>
        <w:t xml:space="preserve">, </w:t>
      </w:r>
      <w:r>
        <w:rPr>
          <w:rStyle w:val="StringTok"/>
        </w:rPr>
        <w:t xml:space="preserve">"Refused (vol.)"</w:t>
      </w:r>
      <w:r>
        <w:rPr>
          <w:rStyle w:val="NormalTok"/>
        </w:rPr>
        <w:t xml:space="preserve">) </w:t>
      </w:r>
      <w:r>
        <w:rPr>
          <w:rStyle w:val="SpecialCharTok"/>
        </w:rPr>
        <w:t xml:space="preserve">~</w:t>
      </w:r>
      <w:r>
        <w:rPr>
          <w:rStyle w:val="NormalTok"/>
        </w:rPr>
        <w:t xml:space="preserve"> </w:t>
      </w:r>
      <w:r>
        <w:rPr>
          <w:rStyle w:val="ConstantTok"/>
        </w:rPr>
        <w:t xml:space="preserve">NA</w:t>
      </w:r>
      <w:r>
        <w:br/>
      </w:r>
      <w:r>
        <w:rPr>
          <w:rStyle w:val="NormalTok"/>
        </w:rPr>
        <w:t xml:space="preserve">)</w:t>
      </w:r>
    </w:p>
    <w:p>
      <w:pPr>
        <w:pStyle w:val="FirstParagraph"/>
      </w:pPr>
      <w:r>
        <w:t xml:space="preserve">Жаңы Income_Numeric өзгөрмөсүнө оңой жетүүгө болорун текшерүү үчүн маалыматтарды кайра туташтырабыз, андан кийин баары кандай иштегенин текшеребиз.</w:t>
      </w:r>
    </w:p>
    <w:p>
      <w:pPr>
        <w:pStyle w:val="SourceCode"/>
      </w:pPr>
      <w:r>
        <w:rPr>
          <w:rStyle w:val="FunctionTok"/>
        </w:rPr>
        <w:t xml:space="preserve">attach</w:t>
      </w:r>
      <w:r>
        <w:rPr>
          <w:rStyle w:val="NormalTok"/>
        </w:rPr>
        <w:t xml:space="preserve">(mydata)</w:t>
      </w:r>
    </w:p>
    <w:p>
      <w:pPr>
        <w:pStyle w:val="SourceCode"/>
      </w:pPr>
      <w:r>
        <w:rPr>
          <w:rStyle w:val="VerbatimChar"/>
        </w:rPr>
        <w:t xml:space="preserve">The following objects are masked from mydata (pos = 3):</w:t>
      </w:r>
      <w:r>
        <w:br/>
      </w:r>
      <w:r>
        <w:br/>
      </w:r>
      <w:r>
        <w:rPr>
          <w:rStyle w:val="VerbatimChar"/>
        </w:rPr>
        <w:t xml:space="preserve">    A1a, A1b, A2, A3a, A3b, A4a, A4b, A4c, A4d, A4e, A4f, A5a, A5b,</w:t>
      </w:r>
      <w:r>
        <w:br/>
      </w:r>
      <w:r>
        <w:rPr>
          <w:rStyle w:val="VerbatimChar"/>
        </w:rPr>
        <w:t xml:space="preserve">    A5c, A5d, A6, A7, AgeGrp, B1, B10, B11a, B11b, B12, B13, B14, B15a,</w:t>
      </w:r>
      <w:r>
        <w:br/>
      </w:r>
      <w:r>
        <w:rPr>
          <w:rStyle w:val="VerbatimChar"/>
        </w:rPr>
        <w:t xml:space="preserve">    B15b, B15c, B15d, B16, B2, B3, B4a, B4b, B5a, B5b, B6a, B6b, B6c,</w:t>
      </w:r>
      <w:r>
        <w:br/>
      </w:r>
      <w:r>
        <w:rPr>
          <w:rStyle w:val="VerbatimChar"/>
        </w:rPr>
        <w:t xml:space="preserve">    B6d, B6e, B7, B8, B9a, B9b, B9c, B9d, D1, D2a, D2b, DD10, DD12,</w:t>
      </w:r>
      <w:r>
        <w:br/>
      </w:r>
      <w:r>
        <w:rPr>
          <w:rStyle w:val="VerbatimChar"/>
        </w:rPr>
        <w:t xml:space="preserve">    DD13, DD14, DD15, DD16, DD17, DD18a, DD18b, DD19, DD2, DD20, DD3,</w:t>
      </w:r>
      <w:r>
        <w:br/>
      </w:r>
      <w:r>
        <w:rPr>
          <w:rStyle w:val="VerbatimChar"/>
        </w:rPr>
        <w:t xml:space="preserve">    DD4, DD5, DD6a, DD6b, DD6c, DD7a, DD7b, DD7c, DD9a, DD9b, DD9c,</w:t>
      </w:r>
      <w:r>
        <w:br/>
      </w:r>
      <w:r>
        <w:rPr>
          <w:rStyle w:val="VerbatimChar"/>
        </w:rPr>
        <w:t xml:space="preserve">    DD9d, E10, E11, E12, E13, E14, E15a, E15b, E15c, E16, E17, E19a,</w:t>
      </w:r>
      <w:r>
        <w:br/>
      </w:r>
      <w:r>
        <w:rPr>
          <w:rStyle w:val="VerbatimChar"/>
        </w:rPr>
        <w:t xml:space="preserve">    E19b, E19c, E1a, E1b, E1c, E1d, E1e, E20a, E20b, E20c, E21, E2a,</w:t>
      </w:r>
      <w:r>
        <w:br/>
      </w:r>
      <w:r>
        <w:rPr>
          <w:rStyle w:val="VerbatimChar"/>
        </w:rPr>
        <w:t xml:space="preserve">    E2b, E2c, E2d, E2e, E3, E4a, E4b, E5a, E5b, E5c, E6a, E6b, E7a,</w:t>
      </w:r>
      <w:r>
        <w:br/>
      </w:r>
      <w:r>
        <w:rPr>
          <w:rStyle w:val="VerbatimChar"/>
        </w:rPr>
        <w:t xml:space="preserve">    E7b, E7c, E8a, E8b, E8c, E8d, E8e, E9a, E9b, EthnicGrp, FinalWgt1,</w:t>
      </w:r>
      <w:r>
        <w:br/>
      </w:r>
      <w:r>
        <w:rPr>
          <w:rStyle w:val="VerbatimChar"/>
        </w:rPr>
        <w:t xml:space="preserve">    FinalWgt2, G1a, G1b, G2, G3a, G3b, G4, G5, G6, G7, G8, G9, H1, H2,</w:t>
      </w:r>
      <w:r>
        <w:br/>
      </w:r>
      <w:r>
        <w:rPr>
          <w:rStyle w:val="VerbatimChar"/>
        </w:rPr>
        <w:t xml:space="preserve">    H3, H4, H5a, H5b, Income, Language, MM1, MM11, MM12, MM13, MM14,</w:t>
      </w:r>
      <w:r>
        <w:br/>
      </w:r>
      <w:r>
        <w:rPr>
          <w:rStyle w:val="VerbatimChar"/>
        </w:rPr>
        <w:t xml:space="preserve">    MM2b, MM3a, MM3b, MM4, MM5, MM6, MM7, MM8, MM9, Region, Sex</w:t>
      </w:r>
    </w:p>
    <w:p>
      <w:pPr>
        <w:pStyle w:val="SourceCode"/>
      </w:pPr>
      <w:r>
        <w:rPr>
          <w:rStyle w:val="VerbatimChar"/>
        </w:rPr>
        <w:t xml:space="preserve">The following objects are masked from mydata (pos = 4):</w:t>
      </w:r>
      <w:r>
        <w:br/>
      </w:r>
      <w:r>
        <w:br/>
      </w:r>
      <w:r>
        <w:rPr>
          <w:rStyle w:val="VerbatimChar"/>
        </w:rPr>
        <w:t xml:space="preserve">    A1a, A1b, A2, A3a, A3b, A4a, A4b, A4c, A4d, A4e, A4f, A5a, A5b,</w:t>
      </w:r>
      <w:r>
        <w:br/>
      </w:r>
      <w:r>
        <w:rPr>
          <w:rStyle w:val="VerbatimChar"/>
        </w:rPr>
        <w:t xml:space="preserve">    A5c, A5d, A6, A7, AgeGrp, B1, B10, B11a, B11b, B12, B13, B14, B15a,</w:t>
      </w:r>
      <w:r>
        <w:br/>
      </w:r>
      <w:r>
        <w:rPr>
          <w:rStyle w:val="VerbatimChar"/>
        </w:rPr>
        <w:t xml:space="preserve">    B15b, B15c, B15d, B16, B2, B3, B4a, B4b, B5a, B5b, B6a, B6b, B6c,</w:t>
      </w:r>
      <w:r>
        <w:br/>
      </w:r>
      <w:r>
        <w:rPr>
          <w:rStyle w:val="VerbatimChar"/>
        </w:rPr>
        <w:t xml:space="preserve">    B6d, B6e, B7, B8, B9a, B9b, B9c, B9d, D1, D2a, D2b, DD10, DD12,</w:t>
      </w:r>
      <w:r>
        <w:br/>
      </w:r>
      <w:r>
        <w:rPr>
          <w:rStyle w:val="VerbatimChar"/>
        </w:rPr>
        <w:t xml:space="preserve">    DD13, DD14, DD15, DD16, DD17, DD18a, DD18b, DD19, DD2, DD20, DD3,</w:t>
      </w:r>
      <w:r>
        <w:br/>
      </w:r>
      <w:r>
        <w:rPr>
          <w:rStyle w:val="VerbatimChar"/>
        </w:rPr>
        <w:t xml:space="preserve">    DD4, DD5, DD6a, DD6b, DD6c, DD7a, DD7b, DD7c, DD9a, DD9b, DD9c,</w:t>
      </w:r>
      <w:r>
        <w:br/>
      </w:r>
      <w:r>
        <w:rPr>
          <w:rStyle w:val="VerbatimChar"/>
        </w:rPr>
        <w:t xml:space="preserve">    DD9d, E10, E11, E12, E13, E14, E15a, E15b, E15c, E16, E17, E19a,</w:t>
      </w:r>
      <w:r>
        <w:br/>
      </w:r>
      <w:r>
        <w:rPr>
          <w:rStyle w:val="VerbatimChar"/>
        </w:rPr>
        <w:t xml:space="preserve">    E19b, E19c, E1a, E1b, E1c, E1d, E1e, E20a, E20b, E20c, E21, E2a,</w:t>
      </w:r>
      <w:r>
        <w:br/>
      </w:r>
      <w:r>
        <w:rPr>
          <w:rStyle w:val="VerbatimChar"/>
        </w:rPr>
        <w:t xml:space="preserve">    E2b, E2c, E2d, E2e, E3, E4a, E4b, E5a, E5b, E5c, E6a, E6b, E7a,</w:t>
      </w:r>
      <w:r>
        <w:br/>
      </w:r>
      <w:r>
        <w:rPr>
          <w:rStyle w:val="VerbatimChar"/>
        </w:rPr>
        <w:t xml:space="preserve">    E7b, E7c, E8a, E8b, E8c, E8d, E8e, E9a, E9b, EthnicGrp, FinalWgt1,</w:t>
      </w:r>
      <w:r>
        <w:br/>
      </w:r>
      <w:r>
        <w:rPr>
          <w:rStyle w:val="VerbatimChar"/>
        </w:rPr>
        <w:t xml:space="preserve">    FinalWgt2, G1a, G1b, G2, G3a, G3b, G4, G5, G6, G7, G8, G9, H1, H2,</w:t>
      </w:r>
      <w:r>
        <w:br/>
      </w:r>
      <w:r>
        <w:rPr>
          <w:rStyle w:val="VerbatimChar"/>
        </w:rPr>
        <w:t xml:space="preserve">    H3, H4, H5a, H5b, MM1, MM11, MM12, MM13, MM14, MM2b, MM3a, MM3b,</w:t>
      </w:r>
      <w:r>
        <w:br/>
      </w:r>
      <w:r>
        <w:rPr>
          <w:rStyle w:val="VerbatimChar"/>
        </w:rPr>
        <w:t xml:space="preserve">    MM4, MM5, MM6, MM7, MM8, MM9</w:t>
      </w:r>
    </w:p>
    <w:p>
      <w:pPr>
        <w:pStyle w:val="SourceCode"/>
      </w:pPr>
      <w:r>
        <w:rPr>
          <w:rStyle w:val="FunctionTok"/>
        </w:rPr>
        <w:t xml:space="preserve">mean</w:t>
      </w:r>
      <w:r>
        <w:rPr>
          <w:rStyle w:val="NormalTok"/>
        </w:rPr>
        <w:t xml:space="preserve">(Income_Numeric, </w:t>
      </w:r>
      <w:r>
        <w:rPr>
          <w:rStyle w:val="AttributeTok"/>
        </w:rPr>
        <w:t xml:space="preserve">na.rm=</w:t>
      </w:r>
      <w:r>
        <w:rPr>
          <w:rStyle w:val="ConstantTok"/>
        </w:rPr>
        <w:t xml:space="preserve">TRUE</w:t>
      </w:r>
      <w:r>
        <w:rPr>
          <w:rStyle w:val="NormalTok"/>
        </w:rPr>
        <w:t xml:space="preserve">)</w:t>
      </w:r>
    </w:p>
    <w:p>
      <w:pPr>
        <w:pStyle w:val="SourceCode"/>
      </w:pPr>
      <w:r>
        <w:rPr>
          <w:rStyle w:val="VerbatimChar"/>
        </w:rPr>
        <w:t xml:space="preserve">[1] 24995.78</w:t>
      </w:r>
    </w:p>
    <w:p>
      <w:pPr>
        <w:pStyle w:val="SourceCode"/>
      </w:pPr>
      <w:r>
        <w:rPr>
          <w:rStyle w:val="FunctionTok"/>
        </w:rPr>
        <w:t xml:space="preserve">hist</w:t>
      </w:r>
      <w:r>
        <w:rPr>
          <w:rStyle w:val="NormalTok"/>
        </w:rPr>
        <w:t xml:space="preserve">(Income_Numeric)</w:t>
      </w:r>
    </w:p>
    <w:p>
      <w:pPr>
        <w:pStyle w:val="FirstParagraph"/>
      </w:pPr>
      <w:r>
        <w:drawing>
          <wp:inline>
            <wp:extent cx="4620126" cy="3696101"/>
            <wp:effectExtent b="0" l="0" r="0" t="0"/>
            <wp:docPr descr="" title="" id="49" name="Picture"/>
            <a:graphic>
              <a:graphicData uri="http://schemas.openxmlformats.org/drawingml/2006/picture">
                <pic:pic>
                  <pic:nvPicPr>
                    <pic:cNvPr descr="CA_Barometer_1_ky_files/figure-docx/Income_Numeric-1.png" id="50" name="Picture"/>
                    <pic:cNvPicPr>
                      <a:picLocks noChangeArrowheads="1" noChangeAspect="1"/>
                    </pic:cNvPicPr>
                  </pic:nvPicPr>
                  <pic:blipFill>
                    <a:blip r:embed="rId4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mydata </w:t>
      </w:r>
      <w:r>
        <w:rPr>
          <w:rStyle w:val="SpecialCharTok"/>
        </w:rPr>
        <w:t xml:space="preserve">|&gt;</w:t>
      </w:r>
      <w:r>
        <w:br/>
      </w:r>
      <w:r>
        <w:rPr>
          <w:rStyle w:val="FunctionTok"/>
        </w:rPr>
        <w:t xml:space="preserve">group_by</w:t>
      </w:r>
      <w:r>
        <w:rPr>
          <w:rStyle w:val="NormalTok"/>
        </w:rPr>
        <w:t xml:space="preserve">(Sex) </w:t>
      </w:r>
      <w:r>
        <w:rPr>
          <w:rStyle w:val="SpecialCharTok"/>
        </w:rPr>
        <w:t xml:space="preserve">|&gt;</w:t>
      </w:r>
      <w:r>
        <w:rPr>
          <w:rStyle w:val="NormalTok"/>
        </w:rPr>
        <w:t xml:space="preserve"> </w:t>
      </w:r>
      <w:r>
        <w:br/>
      </w:r>
      <w:r>
        <w:rPr>
          <w:rStyle w:val="FunctionTok"/>
        </w:rPr>
        <w:t xml:space="preserve">summarize</w:t>
      </w:r>
      <w:r>
        <w:rPr>
          <w:rStyle w:val="NormalTok"/>
        </w:rPr>
        <w:t xml:space="preserve">(</w:t>
      </w:r>
      <w:r>
        <w:rPr>
          <w:rStyle w:val="AttributeTok"/>
        </w:rPr>
        <w:t xml:space="preserve">Inc =</w:t>
      </w:r>
      <w:r>
        <w:rPr>
          <w:rStyle w:val="NormalTok"/>
        </w:rPr>
        <w:t xml:space="preserve"> </w:t>
      </w:r>
      <w:r>
        <w:rPr>
          <w:rStyle w:val="FunctionTok"/>
        </w:rPr>
        <w:t xml:space="preserve">mean</w:t>
      </w:r>
      <w:r>
        <w:rPr>
          <w:rStyle w:val="NormalTok"/>
        </w:rPr>
        <w:t xml:space="preserve">(Income_Numeric, </w:t>
      </w:r>
      <w:r>
        <w:rPr>
          <w:rStyle w:val="AttributeTok"/>
        </w:rPr>
        <w:t xml:space="preserve">na.rm=</w:t>
      </w:r>
      <w:r>
        <w:rPr>
          <w:rStyle w:val="ConstantTok"/>
        </w:rPr>
        <w:t xml:space="preserve">TRUE</w:t>
      </w:r>
      <w:r>
        <w:rPr>
          <w:rStyle w:val="NormalTok"/>
        </w:rPr>
        <w:t xml:space="preserve">))</w:t>
      </w:r>
    </w:p>
    <w:p>
      <w:pPr>
        <w:pStyle w:val="SourceCode"/>
      </w:pPr>
      <w:r>
        <w:rPr>
          <w:rStyle w:val="VerbatimChar"/>
        </w:rPr>
        <w:t xml:space="preserve"># A tibble: 2 × 2</w:t>
      </w:r>
      <w:r>
        <w:br/>
      </w:r>
      <w:r>
        <w:rPr>
          <w:rStyle w:val="VerbatimChar"/>
        </w:rPr>
        <w:t xml:space="preserve">  Sex       Inc</w:t>
      </w:r>
      <w:r>
        <w:br/>
      </w:r>
      <w:r>
        <w:rPr>
          <w:rStyle w:val="VerbatimChar"/>
        </w:rPr>
        <w:t xml:space="preserve">  &lt;chr&gt;   &lt;dbl&gt;</w:t>
      </w:r>
      <w:r>
        <w:br/>
      </w:r>
      <w:r>
        <w:rPr>
          <w:rStyle w:val="VerbatimChar"/>
        </w:rPr>
        <w:t xml:space="preserve">1 Female 23753.</w:t>
      </w:r>
      <w:r>
        <w:br/>
      </w:r>
      <w:r>
        <w:rPr>
          <w:rStyle w:val="VerbatimChar"/>
        </w:rPr>
        <w:t xml:space="preserve">2 Male   26208.</w:t>
      </w:r>
    </w:p>
    <w:p>
      <w:pPr>
        <w:pStyle w:val="SourceCode"/>
      </w:pPr>
      <w:r>
        <w:rPr>
          <w:rStyle w:val="CommentTok"/>
        </w:rPr>
        <w:t xml:space="preserve"># t-tests or chi-sq for significance</w:t>
      </w:r>
      <w:r>
        <w:br/>
      </w:r>
      <w:r>
        <w:br/>
      </w:r>
      <w:r>
        <w:rPr>
          <w:rStyle w:val="CommentTok"/>
        </w:rPr>
        <w:t xml:space="preserve"># try a t-test</w:t>
      </w:r>
      <w:r>
        <w:br/>
      </w:r>
      <w:r>
        <w:rPr>
          <w:rStyle w:val="CommentTok"/>
        </w:rPr>
        <w:t xml:space="preserve"># is income significantly different by sex - yes</w:t>
      </w:r>
      <w:r>
        <w:br/>
      </w:r>
      <w:r>
        <w:br/>
      </w:r>
      <w:r>
        <w:rPr>
          <w:rStyle w:val="FunctionTok"/>
        </w:rPr>
        <w:t xml:space="preserve">t.test</w:t>
      </w:r>
      <w:r>
        <w:rPr>
          <w:rStyle w:val="NormalTok"/>
        </w:rPr>
        <w:t xml:space="preserve">(Income_Numeric</w:t>
      </w:r>
      <w:r>
        <w:rPr>
          <w:rStyle w:val="SpecialCharTok"/>
        </w:rPr>
        <w:t xml:space="preserve">~</w:t>
      </w:r>
      <w:r>
        <w:rPr>
          <w:rStyle w:val="NormalTok"/>
        </w:rPr>
        <w:t xml:space="preserve">Sex)</w:t>
      </w:r>
    </w:p>
    <w:p>
      <w:pPr>
        <w:pStyle w:val="SourceCode"/>
      </w:pPr>
      <w:r>
        <w:br/>
      </w:r>
      <w:r>
        <w:rPr>
          <w:rStyle w:val="VerbatimChar"/>
        </w:rPr>
        <w:t xml:space="preserve">    Welch Two Sample t-test</w:t>
      </w:r>
      <w:r>
        <w:br/>
      </w:r>
      <w:r>
        <w:br/>
      </w:r>
      <w:r>
        <w:rPr>
          <w:rStyle w:val="VerbatimChar"/>
        </w:rPr>
        <w:t xml:space="preserve">data:  Income_Numeric by Sex</w:t>
      </w:r>
      <w:r>
        <w:br/>
      </w:r>
      <w:r>
        <w:rPr>
          <w:rStyle w:val="VerbatimChar"/>
        </w:rPr>
        <w:t xml:space="preserve">t = -3.3228, df = 1370.6, p-value = 0.0009147</w:t>
      </w:r>
      <w:r>
        <w:br/>
      </w:r>
      <w:r>
        <w:rPr>
          <w:rStyle w:val="VerbatimChar"/>
        </w:rPr>
        <w:t xml:space="preserve">alternative hypothesis: true difference in means between group Female and group Male is not equal to 0</w:t>
      </w:r>
      <w:r>
        <w:br/>
      </w:r>
      <w:r>
        <w:rPr>
          <w:rStyle w:val="VerbatimChar"/>
        </w:rPr>
        <w:t xml:space="preserve">95 percent confidence interval:</w:t>
      </w:r>
      <w:r>
        <w:br/>
      </w:r>
      <w:r>
        <w:rPr>
          <w:rStyle w:val="VerbatimChar"/>
        </w:rPr>
        <w:t xml:space="preserve"> -3904.313 -1005.607</w:t>
      </w:r>
      <w:r>
        <w:br/>
      </w:r>
      <w:r>
        <w:rPr>
          <w:rStyle w:val="VerbatimChar"/>
        </w:rPr>
        <w:t xml:space="preserve">sample estimates:</w:t>
      </w:r>
      <w:r>
        <w:br/>
      </w:r>
      <w:r>
        <w:rPr>
          <w:rStyle w:val="VerbatimChar"/>
        </w:rPr>
        <w:t xml:space="preserve">mean in group Female   mean in group Male </w:t>
      </w:r>
      <w:r>
        <w:br/>
      </w:r>
      <w:r>
        <w:rPr>
          <w:rStyle w:val="VerbatimChar"/>
        </w:rPr>
        <w:t xml:space="preserve">            23753.10             26208.06 </w:t>
      </w:r>
    </w:p>
    <w:bookmarkEnd w:id="51"/>
    <w:bookmarkEnd w:id="52"/>
    <w:bookmarkStart w:id="69" w:name="графика---маалыматтарды-визуалдаштыруу"/>
    <w:p>
      <w:pPr>
        <w:pStyle w:val="Heading1"/>
      </w:pPr>
      <w:r>
        <w:t xml:space="preserve">7. Графика - Маалыматтарды визуалдаштыруу</w:t>
      </w:r>
    </w:p>
    <w:p>
      <w:pPr>
        <w:pStyle w:val="FirstParagraph"/>
      </w:pPr>
      <w:r>
        <w:t xml:space="preserve">Биз талкуу үчүн каалаган жалпы теманы тандай алабыз, мисалы, адамдар кайсы билдирүү жазышуу колдонмосун колдонушат. Чындыгында, Кыргызстандагы ар бир адам WhatsApp колдонот, андыктан бул анчалык кызыктуу эмес болушу мүмкүн! Келгиле, өлкө туура багытта бара жатабы же туура эмес багытта бара жатабы, мисалы, жалпыраак нерсени тандайлы.</w:t>
      </w:r>
    </w:p>
    <w:p>
      <w:pPr>
        <w:pStyle w:val="SourceCode"/>
      </w:pPr>
      <w:r>
        <w:rPr>
          <w:rStyle w:val="FunctionTok"/>
        </w:rPr>
        <w:t xml:space="preserve">table</w:t>
      </w:r>
      <w:r>
        <w:rPr>
          <w:rStyle w:val="NormalTok"/>
        </w:rPr>
        <w:t xml:space="preserve">(Sex,A3a)</w:t>
      </w:r>
    </w:p>
    <w:p>
      <w:pPr>
        <w:pStyle w:val="SourceCode"/>
      </w:pPr>
      <w:r>
        <w:rPr>
          <w:rStyle w:val="VerbatimChar"/>
        </w:rPr>
        <w:t xml:space="preserve">        A3a</w:t>
      </w:r>
      <w:r>
        <w:br/>
      </w:r>
      <w:r>
        <w:rPr>
          <w:rStyle w:val="VerbatimChar"/>
        </w:rPr>
        <w:t xml:space="preserve">Sex      Do not use chat rooms or messengers Don't Know (vol.) Other (vol.)</w:t>
      </w:r>
      <w:r>
        <w:br/>
      </w:r>
      <w:r>
        <w:rPr>
          <w:rStyle w:val="VerbatimChar"/>
        </w:rPr>
        <w:t xml:space="preserve">  Female                                  16                 2            1</w:t>
      </w:r>
      <w:r>
        <w:br/>
      </w:r>
      <w:r>
        <w:rPr>
          <w:rStyle w:val="VerbatimChar"/>
        </w:rPr>
        <w:t xml:space="preserve">  Male                                    22                 1            7</w:t>
      </w:r>
      <w:r>
        <w:br/>
      </w:r>
      <w:r>
        <w:rPr>
          <w:rStyle w:val="VerbatimChar"/>
        </w:rPr>
        <w:t xml:space="preserve">        A3a</w:t>
      </w:r>
      <w:r>
        <w:br/>
      </w:r>
      <w:r>
        <w:rPr>
          <w:rStyle w:val="VerbatimChar"/>
        </w:rPr>
        <w:t xml:space="preserve">Sex      Telegram Viber WhatsApp</w:t>
      </w:r>
      <w:r>
        <w:br/>
      </w:r>
      <w:r>
        <w:rPr>
          <w:rStyle w:val="VerbatimChar"/>
        </w:rPr>
        <w:t xml:space="preserve">  Female       41     0      690</w:t>
      </w:r>
      <w:r>
        <w:br/>
      </w:r>
      <w:r>
        <w:rPr>
          <w:rStyle w:val="VerbatimChar"/>
        </w:rPr>
        <w:t xml:space="preserve">  Male         52     1      685</w:t>
      </w:r>
    </w:p>
    <w:p>
      <w:pPr>
        <w:pStyle w:val="SourceCode"/>
      </w:pPr>
      <w:r>
        <w:rPr>
          <w:rStyle w:val="FunctionTok"/>
        </w:rPr>
        <w:t xml:space="preserve">table</w:t>
      </w:r>
      <w:r>
        <w:rPr>
          <w:rStyle w:val="NormalTok"/>
        </w:rPr>
        <w:t xml:space="preserve">(D1)</w:t>
      </w:r>
    </w:p>
    <w:p>
      <w:pPr>
        <w:pStyle w:val="SourceCode"/>
      </w:pPr>
      <w:r>
        <w:rPr>
          <w:rStyle w:val="VerbatimChar"/>
        </w:rPr>
        <w:t xml:space="preserve">D1</w:t>
      </w:r>
      <w:r>
        <w:br/>
      </w:r>
      <w:r>
        <w:rPr>
          <w:rStyle w:val="VerbatimChar"/>
        </w:rPr>
        <w:t xml:space="preserve">Don't Know (vol.)    Refused (vol.)   Right direction   Wrong direction </w:t>
      </w:r>
      <w:r>
        <w:br/>
      </w:r>
      <w:r>
        <w:rPr>
          <w:rStyle w:val="VerbatimChar"/>
        </w:rPr>
        <w:t xml:space="preserve">              138                16              1157               207 </w:t>
      </w:r>
    </w:p>
    <w:p>
      <w:pPr>
        <w:pStyle w:val="SourceCode"/>
      </w:pPr>
      <w:r>
        <w:rPr>
          <w:rStyle w:val="FunctionTok"/>
        </w:rPr>
        <w:t xml:space="preserve">table</w:t>
      </w:r>
      <w:r>
        <w:rPr>
          <w:rStyle w:val="NormalTok"/>
        </w:rPr>
        <w:t xml:space="preserve">(D1, Sex)</w:t>
      </w:r>
    </w:p>
    <w:p>
      <w:pPr>
        <w:pStyle w:val="SourceCode"/>
      </w:pPr>
      <w:r>
        <w:rPr>
          <w:rStyle w:val="VerbatimChar"/>
        </w:rPr>
        <w:t xml:space="preserve">                   Sex</w:t>
      </w:r>
      <w:r>
        <w:br/>
      </w:r>
      <w:r>
        <w:rPr>
          <w:rStyle w:val="VerbatimChar"/>
        </w:rPr>
        <w:t xml:space="preserve">D1                  Female Male</w:t>
      </w:r>
      <w:r>
        <w:br/>
      </w:r>
      <w:r>
        <w:rPr>
          <w:rStyle w:val="VerbatimChar"/>
        </w:rPr>
        <w:t xml:space="preserve">  Don't Know (vol.)     72   66</w:t>
      </w:r>
      <w:r>
        <w:br/>
      </w:r>
      <w:r>
        <w:rPr>
          <w:rStyle w:val="VerbatimChar"/>
        </w:rPr>
        <w:t xml:space="preserve">  Refused (vol.)         9    7</w:t>
      </w:r>
      <w:r>
        <w:br/>
      </w:r>
      <w:r>
        <w:rPr>
          <w:rStyle w:val="VerbatimChar"/>
        </w:rPr>
        <w:t xml:space="preserve">  Right direction      579  578</w:t>
      </w:r>
      <w:r>
        <w:br/>
      </w:r>
      <w:r>
        <w:rPr>
          <w:rStyle w:val="VerbatimChar"/>
        </w:rPr>
        <w:t xml:space="preserve">  Wrong direction       90  117</w:t>
      </w:r>
    </w:p>
    <w:p>
      <w:pPr>
        <w:pStyle w:val="SourceCode"/>
      </w:pPr>
      <w:r>
        <w:rPr>
          <w:rStyle w:val="FunctionTok"/>
        </w:rPr>
        <w:t xml:space="preserve">table</w:t>
      </w:r>
      <w:r>
        <w:rPr>
          <w:rStyle w:val="NormalTok"/>
        </w:rPr>
        <w:t xml:space="preserve">(D1, Region)</w:t>
      </w:r>
    </w:p>
    <w:p>
      <w:pPr>
        <w:pStyle w:val="SourceCode"/>
      </w:pPr>
      <w:r>
        <w:rPr>
          <w:rStyle w:val="VerbatimChar"/>
        </w:rPr>
        <w:t xml:space="preserve">                   Region</w:t>
      </w:r>
      <w:r>
        <w:br/>
      </w:r>
      <w:r>
        <w:rPr>
          <w:rStyle w:val="VerbatimChar"/>
        </w:rPr>
        <w:t xml:space="preserve">D1                  Batkenskaja Bishkek Chujskaja Dzhalal-Abadskaja</w:t>
      </w:r>
      <w:r>
        <w:br/>
      </w:r>
      <w:r>
        <w:rPr>
          <w:rStyle w:val="VerbatimChar"/>
        </w:rPr>
        <w:t xml:space="preserve">  Don't Know (vol.)           5      40        22                19</w:t>
      </w:r>
      <w:r>
        <w:br/>
      </w:r>
      <w:r>
        <w:rPr>
          <w:rStyle w:val="VerbatimChar"/>
        </w:rPr>
        <w:t xml:space="preserve">  Refused (vol.)              1       2         5                 3</w:t>
      </w:r>
      <w:r>
        <w:br/>
      </w:r>
      <w:r>
        <w:rPr>
          <w:rStyle w:val="VerbatimChar"/>
        </w:rPr>
        <w:t xml:space="preserve">  Right direction            90     266       162               181</w:t>
      </w:r>
      <w:r>
        <w:br/>
      </w:r>
      <w:r>
        <w:rPr>
          <w:rStyle w:val="VerbatimChar"/>
        </w:rPr>
        <w:t xml:space="preserve">  Wrong direction             9      91        39                19</w:t>
      </w:r>
      <w:r>
        <w:br/>
      </w:r>
      <w:r>
        <w:rPr>
          <w:rStyle w:val="VerbatimChar"/>
        </w:rPr>
        <w:t xml:space="preserve">                   Region</w:t>
      </w:r>
      <w:r>
        <w:br/>
      </w:r>
      <w:r>
        <w:rPr>
          <w:rStyle w:val="VerbatimChar"/>
        </w:rPr>
        <w:t xml:space="preserve">D1                  Issyk-Kul'skaja Narynskaja Osh City Oshskaja Talaskaja</w:t>
      </w:r>
      <w:r>
        <w:br/>
      </w:r>
      <w:r>
        <w:rPr>
          <w:rStyle w:val="VerbatimChar"/>
        </w:rPr>
        <w:t xml:space="preserve">  Don't Know (vol.)               6          8        8       18        12</w:t>
      </w:r>
      <w:r>
        <w:br/>
      </w:r>
      <w:r>
        <w:rPr>
          <w:rStyle w:val="VerbatimChar"/>
        </w:rPr>
        <w:t xml:space="preserve">  Refused (vol.)                  3          0        0        2         0</w:t>
      </w:r>
      <w:r>
        <w:br/>
      </w:r>
      <w:r>
        <w:rPr>
          <w:rStyle w:val="VerbatimChar"/>
        </w:rPr>
        <w:t xml:space="preserve">  Right direction               125         69       53      173        38</w:t>
      </w:r>
      <w:r>
        <w:br/>
      </w:r>
      <w:r>
        <w:rPr>
          <w:rStyle w:val="VerbatimChar"/>
        </w:rPr>
        <w:t xml:space="preserve">  Wrong direction                 8          6        4       21        10</w:t>
      </w:r>
    </w:p>
    <w:p>
      <w:pPr>
        <w:pStyle w:val="SourceCode"/>
      </w:pPr>
      <w:r>
        <w:rPr>
          <w:rStyle w:val="FunctionTok"/>
        </w:rPr>
        <w:t xml:space="preserve">table</w:t>
      </w:r>
      <w:r>
        <w:rPr>
          <w:rStyle w:val="NormalTok"/>
        </w:rPr>
        <w:t xml:space="preserve">(D1, Language)</w:t>
      </w:r>
    </w:p>
    <w:p>
      <w:pPr>
        <w:pStyle w:val="SourceCode"/>
      </w:pPr>
      <w:r>
        <w:rPr>
          <w:rStyle w:val="VerbatimChar"/>
        </w:rPr>
        <w:t xml:space="preserve">                   Language</w:t>
      </w:r>
      <w:r>
        <w:br/>
      </w:r>
      <w:r>
        <w:rPr>
          <w:rStyle w:val="VerbatimChar"/>
        </w:rPr>
        <w:t xml:space="preserve">D1                  Don't Know (vol.) Kazakh Kyrgyz Other (vol.) Refused (vol.)</w:t>
      </w:r>
      <w:r>
        <w:br/>
      </w:r>
      <w:r>
        <w:rPr>
          <w:rStyle w:val="VerbatimChar"/>
        </w:rPr>
        <w:t xml:space="preserve">  Don't Know (vol.)                 1      0    112            1              0</w:t>
      </w:r>
      <w:r>
        <w:br/>
      </w:r>
      <w:r>
        <w:rPr>
          <w:rStyle w:val="VerbatimChar"/>
        </w:rPr>
        <w:t xml:space="preserve">  Refused (vol.)                    0      0     10            0              1</w:t>
      </w:r>
      <w:r>
        <w:br/>
      </w:r>
      <w:r>
        <w:rPr>
          <w:rStyle w:val="VerbatimChar"/>
        </w:rPr>
        <w:t xml:space="preserve">  Right direction                   1      1   1009           11              0</w:t>
      </w:r>
      <w:r>
        <w:br/>
      </w:r>
      <w:r>
        <w:rPr>
          <w:rStyle w:val="VerbatimChar"/>
        </w:rPr>
        <w:t xml:space="preserve">  Wrong direction                   0      0    149            2              0</w:t>
      </w:r>
      <w:r>
        <w:br/>
      </w:r>
      <w:r>
        <w:rPr>
          <w:rStyle w:val="VerbatimChar"/>
        </w:rPr>
        <w:t xml:space="preserve">                   Language</w:t>
      </w:r>
      <w:r>
        <w:br/>
      </w:r>
      <w:r>
        <w:rPr>
          <w:rStyle w:val="VerbatimChar"/>
        </w:rPr>
        <w:t xml:space="preserve">D1                  Russian Tajik Turkmen Uzbek</w:t>
      </w:r>
      <w:r>
        <w:br/>
      </w:r>
      <w:r>
        <w:rPr>
          <w:rStyle w:val="VerbatimChar"/>
        </w:rPr>
        <w:t xml:space="preserve">  Don't Know (vol.)      20     0       0     4</w:t>
      </w:r>
      <w:r>
        <w:br/>
      </w:r>
      <w:r>
        <w:rPr>
          <w:rStyle w:val="VerbatimChar"/>
        </w:rPr>
        <w:t xml:space="preserve">  Refused (vol.)          4     0       0     1</w:t>
      </w:r>
      <w:r>
        <w:br/>
      </w:r>
      <w:r>
        <w:rPr>
          <w:rStyle w:val="VerbatimChar"/>
        </w:rPr>
        <w:t xml:space="preserve">  Right direction        79     1       2    53</w:t>
      </w:r>
      <w:r>
        <w:br/>
      </w:r>
      <w:r>
        <w:rPr>
          <w:rStyle w:val="VerbatimChar"/>
        </w:rPr>
        <w:t xml:space="preserve">  Wrong direction        51     0       0     5</w:t>
      </w:r>
    </w:p>
    <w:p>
      <w:pPr>
        <w:pStyle w:val="SourceCode"/>
      </w:pPr>
      <w:r>
        <w:rPr>
          <w:rStyle w:val="FunctionTok"/>
        </w:rPr>
        <w:t xml:space="preserve">table</w:t>
      </w:r>
      <w:r>
        <w:rPr>
          <w:rStyle w:val="NormalTok"/>
        </w:rPr>
        <w:t xml:space="preserve">(D1, Income_Numeric)</w:t>
      </w:r>
    </w:p>
    <w:p>
      <w:pPr>
        <w:pStyle w:val="SourceCode"/>
      </w:pPr>
      <w:r>
        <w:rPr>
          <w:rStyle w:val="VerbatimChar"/>
        </w:rPr>
        <w:t xml:space="preserve">                   Income_Numeric</w:t>
      </w:r>
      <w:r>
        <w:br/>
      </w:r>
      <w:r>
        <w:rPr>
          <w:rStyle w:val="VerbatimChar"/>
        </w:rPr>
        <w:t xml:space="preserve">D1                  1400 3400 5000 7000 9000 11000 14000 18000 24000 40000</w:t>
      </w:r>
      <w:r>
        <w:br/>
      </w:r>
      <w:r>
        <w:rPr>
          <w:rStyle w:val="VerbatimChar"/>
        </w:rPr>
        <w:t xml:space="preserve">  Don't Know (vol.)    3    1    3    2   11     6     7    17    15    50</w:t>
      </w:r>
      <w:r>
        <w:br/>
      </w:r>
      <w:r>
        <w:rPr>
          <w:rStyle w:val="VerbatimChar"/>
        </w:rPr>
        <w:t xml:space="preserve">  Refused (vol.)       0    2    0    0    1     1     2     0     1     7</w:t>
      </w:r>
      <w:r>
        <w:br/>
      </w:r>
      <w:r>
        <w:rPr>
          <w:rStyle w:val="VerbatimChar"/>
        </w:rPr>
        <w:t xml:space="preserve">  Right direction     31   26   38   30   78    56   115   125   147   414</w:t>
      </w:r>
      <w:r>
        <w:br/>
      </w:r>
      <w:r>
        <w:rPr>
          <w:rStyle w:val="VerbatimChar"/>
        </w:rPr>
        <w:t xml:space="preserve">  Wrong direction      6    4    5    4    6     8    12    18    22    99</w:t>
      </w:r>
    </w:p>
    <w:p>
      <w:pPr>
        <w:pStyle w:val="FirstParagraph"/>
      </w:pPr>
      <w:r>
        <w:t xml:space="preserve">“Билбейм”</w:t>
      </w:r>
      <w:r>
        <w:t xml:space="preserve"> </w:t>
      </w:r>
      <w:r>
        <w:t xml:space="preserve">жана</w:t>
      </w:r>
      <w:r>
        <w:t xml:space="preserve"> </w:t>
      </w:r>
      <w:r>
        <w:t xml:space="preserve">“Четке кагылды”</w:t>
      </w:r>
      <w:r>
        <w:t xml:space="preserve"> </w:t>
      </w:r>
      <w:r>
        <w:t xml:space="preserve">деген сөздөрдү алып салуу менен кодду өзгөртүңүз.</w:t>
      </w:r>
    </w:p>
    <w:p>
      <w:pPr>
        <w:pStyle w:val="SourceCode"/>
      </w:pPr>
      <w:r>
        <w:rPr>
          <w:rStyle w:val="NormalTok"/>
        </w:rPr>
        <w:t xml:space="preserve">mydata</w:t>
      </w:r>
      <w:r>
        <w:rPr>
          <w:rStyle w:val="SpecialCharTok"/>
        </w:rPr>
        <w:t xml:space="preserve">$</w:t>
      </w:r>
      <w:r>
        <w:rPr>
          <w:rStyle w:val="NormalTok"/>
        </w:rPr>
        <w:t xml:space="preserve">D1_recode </w:t>
      </w:r>
      <w:r>
        <w:rPr>
          <w:rStyle w:val="OtherTok"/>
        </w:rPr>
        <w:t xml:space="preserve">&lt;-</w:t>
      </w:r>
      <w:r>
        <w:rPr>
          <w:rStyle w:val="NormalTok"/>
        </w:rPr>
        <w:t xml:space="preserve"> </w:t>
      </w:r>
      <w:r>
        <w:rPr>
          <w:rStyle w:val="FunctionTok"/>
        </w:rPr>
        <w:t xml:space="preserve">recode_values</w:t>
      </w:r>
      <w:r>
        <w:rPr>
          <w:rStyle w:val="NormalTok"/>
        </w:rPr>
        <w:t xml:space="preserve">(</w:t>
      </w:r>
      <w:r>
        <w:br/>
      </w:r>
      <w:r>
        <w:rPr>
          <w:rStyle w:val="NormalTok"/>
        </w:rPr>
        <w:t xml:space="preserve">  D1,</w:t>
      </w:r>
      <w:r>
        <w:br/>
      </w:r>
      <w:r>
        <w:rPr>
          <w:rStyle w:val="NormalTok"/>
        </w:rPr>
        <w:t xml:space="preserve"> </w:t>
      </w:r>
      <w:r>
        <w:rPr>
          <w:rStyle w:val="StringTok"/>
        </w:rPr>
        <w:t xml:space="preserve">"Right direction"</w:t>
      </w:r>
      <w:r>
        <w:rPr>
          <w:rStyle w:val="NormalTok"/>
        </w:rPr>
        <w:t xml:space="preserve"> </w:t>
      </w:r>
      <w:r>
        <w:rPr>
          <w:rStyle w:val="SpecialCharTok"/>
        </w:rPr>
        <w:t xml:space="preserve">~</w:t>
      </w:r>
      <w:r>
        <w:rPr>
          <w:rStyle w:val="NormalTok"/>
        </w:rPr>
        <w:t xml:space="preserve"> </w:t>
      </w:r>
      <w:r>
        <w:rPr>
          <w:rStyle w:val="StringTok"/>
        </w:rPr>
        <w:t xml:space="preserve">"Right"</w:t>
      </w:r>
      <w:r>
        <w:rPr>
          <w:rStyle w:val="NormalTok"/>
        </w:rPr>
        <w:t xml:space="preserve">,</w:t>
      </w:r>
      <w:r>
        <w:br/>
      </w:r>
      <w:r>
        <w:rPr>
          <w:rStyle w:val="NormalTok"/>
        </w:rPr>
        <w:t xml:space="preserve"> </w:t>
      </w:r>
      <w:r>
        <w:rPr>
          <w:rStyle w:val="StringTok"/>
        </w:rPr>
        <w:t xml:space="preserve">"Wrong direction"</w:t>
      </w:r>
      <w:r>
        <w:rPr>
          <w:rStyle w:val="NormalTok"/>
        </w:rPr>
        <w:t xml:space="preserve"> </w:t>
      </w:r>
      <w:r>
        <w:rPr>
          <w:rStyle w:val="SpecialCharTok"/>
        </w:rPr>
        <w:t xml:space="preserve">~</w:t>
      </w:r>
      <w:r>
        <w:rPr>
          <w:rStyle w:val="NormalTok"/>
        </w:rPr>
        <w:t xml:space="preserve"> </w:t>
      </w:r>
      <w:r>
        <w:rPr>
          <w:rStyle w:val="StringTok"/>
        </w:rPr>
        <w:t xml:space="preserve">"Wrong"</w:t>
      </w:r>
      <w:r>
        <w:rPr>
          <w:rStyle w:val="NormalTok"/>
        </w:rPr>
        <w:t xml:space="preserve">,</w:t>
      </w:r>
      <w:r>
        <w:br/>
      </w:r>
      <w:r>
        <w:rPr>
          <w:rStyle w:val="FunctionTok"/>
        </w:rPr>
        <w:t xml:space="preserve">c</w:t>
      </w:r>
      <w:r>
        <w:rPr>
          <w:rStyle w:val="NormalTok"/>
        </w:rPr>
        <w:t xml:space="preserve">(</w:t>
      </w:r>
      <w:r>
        <w:rPr>
          <w:rStyle w:val="StringTok"/>
        </w:rPr>
        <w:t xml:space="preserve">"Don't Know (vol.)"</w:t>
      </w:r>
      <w:r>
        <w:rPr>
          <w:rStyle w:val="NormalTok"/>
        </w:rPr>
        <w:t xml:space="preserve">, </w:t>
      </w:r>
      <w:r>
        <w:rPr>
          <w:rStyle w:val="StringTok"/>
        </w:rPr>
        <w:t xml:space="preserve">"Refused (vol.)"</w:t>
      </w:r>
      <w:r>
        <w:rPr>
          <w:rStyle w:val="NormalTok"/>
        </w:rPr>
        <w:t xml:space="preserve">) </w:t>
      </w:r>
      <w:r>
        <w:rPr>
          <w:rStyle w:val="SpecialCharTok"/>
        </w:rPr>
        <w:t xml:space="preserve">~</w:t>
      </w:r>
      <w:r>
        <w:rPr>
          <w:rStyle w:val="NormalTok"/>
        </w:rPr>
        <w:t xml:space="preserve"> </w:t>
      </w:r>
      <w:r>
        <w:rPr>
          <w:rStyle w:val="ConstantTok"/>
        </w:rPr>
        <w:t xml:space="preserve">NA</w:t>
      </w:r>
      <w:r>
        <w:br/>
      </w:r>
      <w:r>
        <w:rPr>
          <w:rStyle w:val="NormalTok"/>
        </w:rPr>
        <w:t xml:space="preserve">)</w:t>
      </w:r>
      <w:r>
        <w:br/>
      </w:r>
      <w:r>
        <w:br/>
      </w:r>
      <w:r>
        <w:rPr>
          <w:rStyle w:val="NormalTok"/>
        </w:rPr>
        <w:t xml:space="preserve">mydata</w:t>
      </w:r>
      <w:r>
        <w:rPr>
          <w:rStyle w:val="SpecialCharTok"/>
        </w:rPr>
        <w:t xml:space="preserve">$</w:t>
      </w:r>
      <w:r>
        <w:rPr>
          <w:rStyle w:val="NormalTok"/>
        </w:rPr>
        <w:t xml:space="preserve">D1_recode </w:t>
      </w:r>
      <w:r>
        <w:rPr>
          <w:rStyle w:val="OtherTok"/>
        </w:rPr>
        <w:t xml:space="preserve">&lt;-</w:t>
      </w:r>
      <w:r>
        <w:rPr>
          <w:rStyle w:val="NormalTok"/>
        </w:rPr>
        <w:t xml:space="preserve"> </w:t>
      </w:r>
      <w:r>
        <w:rPr>
          <w:rStyle w:val="FunctionTok"/>
        </w:rPr>
        <w:t xml:space="preserve">as.factor</w:t>
      </w:r>
      <w:r>
        <w:rPr>
          <w:rStyle w:val="NormalTok"/>
        </w:rPr>
        <w:t xml:space="preserve">(mydata</w:t>
      </w:r>
      <w:r>
        <w:rPr>
          <w:rStyle w:val="SpecialCharTok"/>
        </w:rPr>
        <w:t xml:space="preserve">$</w:t>
      </w:r>
      <w:r>
        <w:rPr>
          <w:rStyle w:val="NormalTok"/>
        </w:rPr>
        <w:t xml:space="preserve">D1_recode)</w:t>
      </w:r>
      <w:r>
        <w:br/>
      </w:r>
      <w:r>
        <w:br/>
      </w:r>
      <w:r>
        <w:rPr>
          <w:rStyle w:val="FunctionTok"/>
        </w:rPr>
        <w:t xml:space="preserve">attach</w:t>
      </w:r>
      <w:r>
        <w:rPr>
          <w:rStyle w:val="NormalTok"/>
        </w:rPr>
        <w:t xml:space="preserve">(mydata)</w:t>
      </w:r>
    </w:p>
    <w:p>
      <w:pPr>
        <w:pStyle w:val="SourceCode"/>
      </w:pPr>
      <w:r>
        <w:rPr>
          <w:rStyle w:val="VerbatimChar"/>
        </w:rPr>
        <w:t xml:space="preserve">The following objects are masked from mydata (pos = 3):</w:t>
      </w:r>
      <w:r>
        <w:br/>
      </w:r>
      <w:r>
        <w:br/>
      </w:r>
      <w:r>
        <w:rPr>
          <w:rStyle w:val="VerbatimChar"/>
        </w:rPr>
        <w:t xml:space="preserve">    A1a, A1b, A2, A3a, A3b, A4a, A4b, A4c, A4d, A4e, A4f, A5a, A5b,</w:t>
      </w:r>
      <w:r>
        <w:br/>
      </w:r>
      <w:r>
        <w:rPr>
          <w:rStyle w:val="VerbatimChar"/>
        </w:rPr>
        <w:t xml:space="preserve">    A5c, A5d, A6, A7, AgeGrp, B1, B10, B11a, B11b, B12, B13, B14, B15a,</w:t>
      </w:r>
      <w:r>
        <w:br/>
      </w:r>
      <w:r>
        <w:rPr>
          <w:rStyle w:val="VerbatimChar"/>
        </w:rPr>
        <w:t xml:space="preserve">    B15b, B15c, B15d, B16, B2, B3, B4a, B4b, B5a, B5b, B6a, B6b, B6c,</w:t>
      </w:r>
      <w:r>
        <w:br/>
      </w:r>
      <w:r>
        <w:rPr>
          <w:rStyle w:val="VerbatimChar"/>
        </w:rPr>
        <w:t xml:space="preserve">    B6d, B6e, B7, B8, B9a, B9b, B9c, B9d, D1, D2a, D2b, DD10, DD12,</w:t>
      </w:r>
      <w:r>
        <w:br/>
      </w:r>
      <w:r>
        <w:rPr>
          <w:rStyle w:val="VerbatimChar"/>
        </w:rPr>
        <w:t xml:space="preserve">    DD13, DD14, DD15, DD16, DD17, DD18a, DD18b, DD19, DD2, DD20, DD3,</w:t>
      </w:r>
      <w:r>
        <w:br/>
      </w:r>
      <w:r>
        <w:rPr>
          <w:rStyle w:val="VerbatimChar"/>
        </w:rPr>
        <w:t xml:space="preserve">    DD4, DD5, DD6a, DD6b, DD6c, DD7a, DD7b, DD7c, DD9a, DD9b, DD9c,</w:t>
      </w:r>
      <w:r>
        <w:br/>
      </w:r>
      <w:r>
        <w:rPr>
          <w:rStyle w:val="VerbatimChar"/>
        </w:rPr>
        <w:t xml:space="preserve">    DD9d, E10, E11, E12, E13, E14, E15a, E15b, E15c, E16, E17, E19a,</w:t>
      </w:r>
      <w:r>
        <w:br/>
      </w:r>
      <w:r>
        <w:rPr>
          <w:rStyle w:val="VerbatimChar"/>
        </w:rPr>
        <w:t xml:space="preserve">    E19b, E19c, E1a, E1b, E1c, E1d, E1e, E20a, E20b, E20c, E21, E2a,</w:t>
      </w:r>
      <w:r>
        <w:br/>
      </w:r>
      <w:r>
        <w:rPr>
          <w:rStyle w:val="VerbatimChar"/>
        </w:rPr>
        <w:t xml:space="preserve">    E2b, E2c, E2d, E2e, E3, E4a, E4b, E5a, E5b, E5c, E6a, E6b, E7a,</w:t>
      </w:r>
      <w:r>
        <w:br/>
      </w:r>
      <w:r>
        <w:rPr>
          <w:rStyle w:val="VerbatimChar"/>
        </w:rPr>
        <w:t xml:space="preserve">    E7b, E7c, E8a, E8b, E8c, E8d, E8e, E9a, E9b, EthnicGrp, FinalWgt1,</w:t>
      </w:r>
      <w:r>
        <w:br/>
      </w:r>
      <w:r>
        <w:rPr>
          <w:rStyle w:val="VerbatimChar"/>
        </w:rPr>
        <w:t xml:space="preserve">    FinalWgt2, G1a, G1b, G2, G3a, G3b, G4, G5, G6, G7, G8, G9, H1, H2,</w:t>
      </w:r>
      <w:r>
        <w:br/>
      </w:r>
      <w:r>
        <w:rPr>
          <w:rStyle w:val="VerbatimChar"/>
        </w:rPr>
        <w:t xml:space="preserve">    H3, H4, H5a, H5b, Income, Income_Numeric, Language, MM1, MM11,</w:t>
      </w:r>
      <w:r>
        <w:br/>
      </w:r>
      <w:r>
        <w:rPr>
          <w:rStyle w:val="VerbatimChar"/>
        </w:rPr>
        <w:t xml:space="preserve">    MM12, MM13, MM14, MM2b, MM3a, MM3b, MM4, MM5, MM6, MM7, MM8, MM9,</w:t>
      </w:r>
      <w:r>
        <w:br/>
      </w:r>
      <w:r>
        <w:rPr>
          <w:rStyle w:val="VerbatimChar"/>
        </w:rPr>
        <w:t xml:space="preserve">    Region, Sex</w:t>
      </w:r>
    </w:p>
    <w:p>
      <w:pPr>
        <w:pStyle w:val="SourceCode"/>
      </w:pPr>
      <w:r>
        <w:rPr>
          <w:rStyle w:val="VerbatimChar"/>
        </w:rPr>
        <w:t xml:space="preserve">The following objects are masked from mydata (pos = 4):</w:t>
      </w:r>
      <w:r>
        <w:br/>
      </w:r>
      <w:r>
        <w:br/>
      </w:r>
      <w:r>
        <w:rPr>
          <w:rStyle w:val="VerbatimChar"/>
        </w:rPr>
        <w:t xml:space="preserve">    A1a, A1b, A2, A3a, A3b, A4a, A4b, A4c, A4d, A4e, A4f, A5a, A5b,</w:t>
      </w:r>
      <w:r>
        <w:br/>
      </w:r>
      <w:r>
        <w:rPr>
          <w:rStyle w:val="VerbatimChar"/>
        </w:rPr>
        <w:t xml:space="preserve">    A5c, A5d, A6, A7, AgeGrp, B1, B10, B11a, B11b, B12, B13, B14, B15a,</w:t>
      </w:r>
      <w:r>
        <w:br/>
      </w:r>
      <w:r>
        <w:rPr>
          <w:rStyle w:val="VerbatimChar"/>
        </w:rPr>
        <w:t xml:space="preserve">    B15b, B15c, B15d, B16, B2, B3, B4a, B4b, B5a, B5b, B6a, B6b, B6c,</w:t>
      </w:r>
      <w:r>
        <w:br/>
      </w:r>
      <w:r>
        <w:rPr>
          <w:rStyle w:val="VerbatimChar"/>
        </w:rPr>
        <w:t xml:space="preserve">    B6d, B6e, B7, B8, B9a, B9b, B9c, B9d, D1, D2a, D2b, DD10, DD12,</w:t>
      </w:r>
      <w:r>
        <w:br/>
      </w:r>
      <w:r>
        <w:rPr>
          <w:rStyle w:val="VerbatimChar"/>
        </w:rPr>
        <w:t xml:space="preserve">    DD13, DD14, DD15, DD16, DD17, DD18a, DD18b, DD19, DD2, DD20, DD3,</w:t>
      </w:r>
      <w:r>
        <w:br/>
      </w:r>
      <w:r>
        <w:rPr>
          <w:rStyle w:val="VerbatimChar"/>
        </w:rPr>
        <w:t xml:space="preserve">    DD4, DD5, DD6a, DD6b, DD6c, DD7a, DD7b, DD7c, DD9a, DD9b, DD9c,</w:t>
      </w:r>
      <w:r>
        <w:br/>
      </w:r>
      <w:r>
        <w:rPr>
          <w:rStyle w:val="VerbatimChar"/>
        </w:rPr>
        <w:t xml:space="preserve">    DD9d, E10, E11, E12, E13, E14, E15a, E15b, E15c, E16, E17, E19a,</w:t>
      </w:r>
      <w:r>
        <w:br/>
      </w:r>
      <w:r>
        <w:rPr>
          <w:rStyle w:val="VerbatimChar"/>
        </w:rPr>
        <w:t xml:space="preserve">    E19b, E19c, E1a, E1b, E1c, E1d, E1e, E20a, E20b, E20c, E21, E2a,</w:t>
      </w:r>
      <w:r>
        <w:br/>
      </w:r>
      <w:r>
        <w:rPr>
          <w:rStyle w:val="VerbatimChar"/>
        </w:rPr>
        <w:t xml:space="preserve">    E2b, E2c, E2d, E2e, E3, E4a, E4b, E5a, E5b, E5c, E6a, E6b, E7a,</w:t>
      </w:r>
      <w:r>
        <w:br/>
      </w:r>
      <w:r>
        <w:rPr>
          <w:rStyle w:val="VerbatimChar"/>
        </w:rPr>
        <w:t xml:space="preserve">    E7b, E7c, E8a, E8b, E8c, E8d, E8e, E9a, E9b, EthnicGrp, FinalWgt1,</w:t>
      </w:r>
      <w:r>
        <w:br/>
      </w:r>
      <w:r>
        <w:rPr>
          <w:rStyle w:val="VerbatimChar"/>
        </w:rPr>
        <w:t xml:space="preserve">    FinalWgt2, G1a, G1b, G2, G3a, G3b, G4, G5, G6, G7, G8, G9, H1, H2,</w:t>
      </w:r>
      <w:r>
        <w:br/>
      </w:r>
      <w:r>
        <w:rPr>
          <w:rStyle w:val="VerbatimChar"/>
        </w:rPr>
        <w:t xml:space="preserve">    H3, H4, H5a, H5b, Income, Language, MM1, MM11, MM12, MM13, MM14,</w:t>
      </w:r>
      <w:r>
        <w:br/>
      </w:r>
      <w:r>
        <w:rPr>
          <w:rStyle w:val="VerbatimChar"/>
        </w:rPr>
        <w:t xml:space="preserve">    MM2b, MM3a, MM3b, MM4, MM5, MM6, MM7, MM8, MM9, Region, Sex</w:t>
      </w:r>
    </w:p>
    <w:p>
      <w:pPr>
        <w:pStyle w:val="SourceCode"/>
      </w:pPr>
      <w:r>
        <w:rPr>
          <w:rStyle w:val="VerbatimChar"/>
        </w:rPr>
        <w:t xml:space="preserve">The following objects are masked from mydata (pos = 5):</w:t>
      </w:r>
      <w:r>
        <w:br/>
      </w:r>
      <w:r>
        <w:br/>
      </w:r>
      <w:r>
        <w:rPr>
          <w:rStyle w:val="VerbatimChar"/>
        </w:rPr>
        <w:t xml:space="preserve">    A1a, A1b, A2, A3a, A3b, A4a, A4b, A4c, A4d, A4e, A4f, A5a, A5b,</w:t>
      </w:r>
      <w:r>
        <w:br/>
      </w:r>
      <w:r>
        <w:rPr>
          <w:rStyle w:val="VerbatimChar"/>
        </w:rPr>
        <w:t xml:space="preserve">    A5c, A5d, A6, A7, AgeGrp, B1, B10, B11a, B11b, B12, B13, B14, B15a,</w:t>
      </w:r>
      <w:r>
        <w:br/>
      </w:r>
      <w:r>
        <w:rPr>
          <w:rStyle w:val="VerbatimChar"/>
        </w:rPr>
        <w:t xml:space="preserve">    B15b, B15c, B15d, B16, B2, B3, B4a, B4b, B5a, B5b, B6a, B6b, B6c,</w:t>
      </w:r>
      <w:r>
        <w:br/>
      </w:r>
      <w:r>
        <w:rPr>
          <w:rStyle w:val="VerbatimChar"/>
        </w:rPr>
        <w:t xml:space="preserve">    B6d, B6e, B7, B8, B9a, B9b, B9c, B9d, D1, D2a, D2b, DD10, DD12,</w:t>
      </w:r>
      <w:r>
        <w:br/>
      </w:r>
      <w:r>
        <w:rPr>
          <w:rStyle w:val="VerbatimChar"/>
        </w:rPr>
        <w:t xml:space="preserve">    DD13, DD14, DD15, DD16, DD17, DD18a, DD18b, DD19, DD2, DD20, DD3,</w:t>
      </w:r>
      <w:r>
        <w:br/>
      </w:r>
      <w:r>
        <w:rPr>
          <w:rStyle w:val="VerbatimChar"/>
        </w:rPr>
        <w:t xml:space="preserve">    DD4, DD5, DD6a, DD6b, DD6c, DD7a, DD7b, DD7c, DD9a, DD9b, DD9c,</w:t>
      </w:r>
      <w:r>
        <w:br/>
      </w:r>
      <w:r>
        <w:rPr>
          <w:rStyle w:val="VerbatimChar"/>
        </w:rPr>
        <w:t xml:space="preserve">    DD9d, E10, E11, E12, E13, E14, E15a, E15b, E15c, E16, E17, E19a,</w:t>
      </w:r>
      <w:r>
        <w:br/>
      </w:r>
      <w:r>
        <w:rPr>
          <w:rStyle w:val="VerbatimChar"/>
        </w:rPr>
        <w:t xml:space="preserve">    E19b, E19c, E1a, E1b, E1c, E1d, E1e, E20a, E20b, E20c, E21, E2a,</w:t>
      </w:r>
      <w:r>
        <w:br/>
      </w:r>
      <w:r>
        <w:rPr>
          <w:rStyle w:val="VerbatimChar"/>
        </w:rPr>
        <w:t xml:space="preserve">    E2b, E2c, E2d, E2e, E3, E4a, E4b, E5a, E5b, E5c, E6a, E6b, E7a,</w:t>
      </w:r>
      <w:r>
        <w:br/>
      </w:r>
      <w:r>
        <w:rPr>
          <w:rStyle w:val="VerbatimChar"/>
        </w:rPr>
        <w:t xml:space="preserve">    E7b, E7c, E8a, E8b, E8c, E8d, E8e, E9a, E9b, EthnicGrp, FinalWgt1,</w:t>
      </w:r>
      <w:r>
        <w:br/>
      </w:r>
      <w:r>
        <w:rPr>
          <w:rStyle w:val="VerbatimChar"/>
        </w:rPr>
        <w:t xml:space="preserve">    FinalWgt2, G1a, G1b, G2, G3a, G3b, G4, G5, G6, G7, G8, G9, H1, H2,</w:t>
      </w:r>
      <w:r>
        <w:br/>
      </w:r>
      <w:r>
        <w:rPr>
          <w:rStyle w:val="VerbatimChar"/>
        </w:rPr>
        <w:t xml:space="preserve">    H3, H4, H5a, H5b, MM1, MM11, MM12, MM13, MM14, MM2b, MM3a, MM3b,</w:t>
      </w:r>
      <w:r>
        <w:br/>
      </w:r>
      <w:r>
        <w:rPr>
          <w:rStyle w:val="VerbatimChar"/>
        </w:rPr>
        <w:t xml:space="preserve">    MM4, MM5, MM6, MM7, MM8, MM9</w:t>
      </w:r>
    </w:p>
    <w:bookmarkStart w:id="68" w:name="иллюстрациялык-графика"/>
    <w:p>
      <w:pPr>
        <w:pStyle w:val="Heading2"/>
      </w:pPr>
      <w:r>
        <w:t xml:space="preserve">7.1 Иллюстрациялык графика</w:t>
      </w:r>
    </w:p>
    <w:p>
      <w:pPr>
        <w:pStyle w:val="FirstParagraph"/>
      </w:pPr>
      <w:r>
        <w:t xml:space="preserve">Бул жерде бир нече визуалдык графиктер келтирилген. Бул этапта биз аларды кооз кылууга аракет кылбайбыз; биз жөн гана маалыматтарыбызды тез түшүнгүбүз келет.</w:t>
      </w:r>
    </w:p>
    <w:p>
      <w:pPr>
        <w:pStyle w:val="SourceCode"/>
      </w:pPr>
      <w:r>
        <w:rPr>
          <w:rStyle w:val="CommentTok"/>
        </w:rPr>
        <w:t xml:space="preserve"># Some illustrative plots</w:t>
      </w:r>
      <w:r>
        <w:br/>
      </w:r>
      <w:r>
        <w:rPr>
          <w:rStyle w:val="FunctionTok"/>
        </w:rPr>
        <w:t xml:space="preserve">ggplot</w:t>
      </w:r>
      <w:r>
        <w:rPr>
          <w:rStyle w:val="NormalTok"/>
        </w:rPr>
        <w:t xml:space="preserve">(</w:t>
      </w:r>
      <w:r>
        <w:rPr>
          <w:rStyle w:val="AttributeTok"/>
        </w:rPr>
        <w:t xml:space="preserve">data=</w:t>
      </w:r>
      <w:r>
        <w:rPr>
          <w:rStyle w:val="NormalTok"/>
        </w:rPr>
        <w:t xml:space="preserve">mydata, </w:t>
      </w:r>
      <w:r>
        <w:rPr>
          <w:rStyle w:val="FunctionTok"/>
        </w:rPr>
        <w:t xml:space="preserve">aes</w:t>
      </w:r>
      <w:r>
        <w:rPr>
          <w:rStyle w:val="NormalTok"/>
        </w:rPr>
        <w:t xml:space="preserve">(</w:t>
      </w:r>
      <w:r>
        <w:rPr>
          <w:rStyle w:val="AttributeTok"/>
        </w:rPr>
        <w:t xml:space="preserve">x=</w:t>
      </w:r>
      <w:r>
        <w:rPr>
          <w:rStyle w:val="NormalTok"/>
        </w:rPr>
        <w:t xml:space="preserve">Income_Numeric, </w:t>
      </w:r>
      <w:r>
        <w:rPr>
          <w:rStyle w:val="AttributeTok"/>
        </w:rPr>
        <w:t xml:space="preserve">y=</w:t>
      </w:r>
      <w:r>
        <w:rPr>
          <w:rStyle w:val="NormalTok"/>
        </w:rPr>
        <w:t xml:space="preserve">Region))</w:t>
      </w:r>
      <w:r>
        <w:rPr>
          <w:rStyle w:val="SpecialCharTok"/>
        </w:rPr>
        <w:t xml:space="preserve">+</w:t>
      </w:r>
      <w:r>
        <w:rPr>
          <w:rStyle w:val="FunctionTok"/>
        </w:rPr>
        <w:t xml:space="preserve">geom_point</w:t>
      </w:r>
      <w:r>
        <w:rPr>
          <w:rStyle w:val="NormalTok"/>
        </w:rPr>
        <w:t xml:space="preserve">()</w:t>
      </w:r>
    </w:p>
    <w:p>
      <w:pPr>
        <w:pStyle w:val="SourceCode"/>
      </w:pPr>
      <w:r>
        <w:rPr>
          <w:rStyle w:val="VerbatimChar"/>
        </w:rPr>
        <w:t xml:space="preserve">Warning: Removed 145 rows containing missing values or values outside the scale range</w:t>
      </w:r>
      <w:r>
        <w:br/>
      </w:r>
      <w:r>
        <w:rPr>
          <w:rStyle w:val="VerbatimChar"/>
        </w:rPr>
        <w:t xml:space="preserve">(`geom_point()`).</w:t>
      </w:r>
    </w:p>
    <w:p>
      <w:pPr>
        <w:pStyle w:val="FirstParagraph"/>
      </w:pPr>
      <w:r>
        <w:drawing>
          <wp:inline>
            <wp:extent cx="4620126" cy="3696101"/>
            <wp:effectExtent b="0" l="0" r="0" t="0"/>
            <wp:docPr descr="" title="" id="54" name="Picture"/>
            <a:graphic>
              <a:graphicData uri="http://schemas.openxmlformats.org/drawingml/2006/picture">
                <pic:pic>
                  <pic:nvPicPr>
                    <pic:cNvPr descr="CA_Barometer_1_ky_files/figure-docx/illustrative%20plots-1.png" id="55" name="Picture"/>
                    <pic:cNvPicPr>
                      <a:picLocks noChangeArrowheads="1" noChangeAspect="1"/>
                    </pic:cNvPicPr>
                  </pic:nvPicPr>
                  <pic:blipFill>
                    <a:blip r:embed="rId5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w:t>
      </w:r>
      <w:r>
        <w:rPr>
          <w:rStyle w:val="AttributeTok"/>
        </w:rPr>
        <w:t xml:space="preserve">data=</w:t>
      </w:r>
      <w:r>
        <w:rPr>
          <w:rStyle w:val="NormalTok"/>
        </w:rPr>
        <w:t xml:space="preserve">mydata, </w:t>
      </w:r>
      <w:r>
        <w:rPr>
          <w:rStyle w:val="FunctionTok"/>
        </w:rPr>
        <w:t xml:space="preserve">aes</w:t>
      </w:r>
      <w:r>
        <w:rPr>
          <w:rStyle w:val="NormalTok"/>
        </w:rPr>
        <w:t xml:space="preserve">(</w:t>
      </w:r>
      <w:r>
        <w:rPr>
          <w:rStyle w:val="AttributeTok"/>
        </w:rPr>
        <w:t xml:space="preserve">x=</w:t>
      </w:r>
      <w:r>
        <w:rPr>
          <w:rStyle w:val="NormalTok"/>
        </w:rPr>
        <w:t xml:space="preserve">Region, </w:t>
      </w:r>
      <w:r>
        <w:rPr>
          <w:rStyle w:val="AttributeTok"/>
        </w:rPr>
        <w:t xml:space="preserve">y=</w:t>
      </w:r>
      <w:r>
        <w:rPr>
          <w:rStyle w:val="NormalTok"/>
        </w:rPr>
        <w:t xml:space="preserve">Income_Numeric))</w:t>
      </w:r>
      <w:r>
        <w:rPr>
          <w:rStyle w:val="SpecialCharTok"/>
        </w:rPr>
        <w:t xml:space="preserve">+</w:t>
      </w:r>
      <w:r>
        <w:rPr>
          <w:rStyle w:val="FunctionTok"/>
        </w:rPr>
        <w:t xml:space="preserve">geom_jitter</w:t>
      </w:r>
      <w:r>
        <w:rPr>
          <w:rStyle w:val="NormalTok"/>
        </w:rPr>
        <w:t xml:space="preserve">()</w:t>
      </w:r>
    </w:p>
    <w:p>
      <w:pPr>
        <w:pStyle w:val="SourceCode"/>
      </w:pPr>
      <w:r>
        <w:rPr>
          <w:rStyle w:val="VerbatimChar"/>
        </w:rPr>
        <w:t xml:space="preserve">Warning: Removed 145 rows containing missing values or values outside the scale range</w:t>
      </w:r>
      <w:r>
        <w:br/>
      </w:r>
      <w:r>
        <w:rPr>
          <w:rStyle w:val="VerbatimChar"/>
        </w:rPr>
        <w:t xml:space="preserve">(`geom_point()`).</w:t>
      </w:r>
    </w:p>
    <w:p>
      <w:pPr>
        <w:pStyle w:val="FirstParagraph"/>
      </w:pPr>
      <w:r>
        <w:drawing>
          <wp:inline>
            <wp:extent cx="4620126" cy="3696101"/>
            <wp:effectExtent b="0" l="0" r="0" t="0"/>
            <wp:docPr descr="" title="" id="57" name="Picture"/>
            <a:graphic>
              <a:graphicData uri="http://schemas.openxmlformats.org/drawingml/2006/picture">
                <pic:pic>
                  <pic:nvPicPr>
                    <pic:cNvPr descr="CA_Barometer_1_ky_files/figure-docx/illustrative%20plots-2.png" id="58" name="Picture"/>
                    <pic:cNvPicPr>
                      <a:picLocks noChangeArrowheads="1" noChangeAspect="1"/>
                    </pic:cNvPicPr>
                  </pic:nvPicPr>
                  <pic:blipFill>
                    <a:blip r:embed="rId5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boxplot</w:t>
      </w:r>
      <w:r>
        <w:rPr>
          <w:rStyle w:val="NormalTok"/>
        </w:rPr>
        <w:t xml:space="preserve">(Income_Numeric</w:t>
      </w:r>
      <w:r>
        <w:rPr>
          <w:rStyle w:val="SpecialCharTok"/>
        </w:rPr>
        <w:t xml:space="preserve">~</w:t>
      </w:r>
      <w:r>
        <w:rPr>
          <w:rStyle w:val="NormalTok"/>
        </w:rPr>
        <w:t xml:space="preserve">D1)</w:t>
      </w:r>
    </w:p>
    <w:p>
      <w:pPr>
        <w:pStyle w:val="FirstParagraph"/>
      </w:pPr>
      <w:r>
        <w:drawing>
          <wp:inline>
            <wp:extent cx="4620126" cy="3696101"/>
            <wp:effectExtent b="0" l="0" r="0" t="0"/>
            <wp:docPr descr="" title="" id="60" name="Picture"/>
            <a:graphic>
              <a:graphicData uri="http://schemas.openxmlformats.org/drawingml/2006/picture">
                <pic:pic>
                  <pic:nvPicPr>
                    <pic:cNvPr descr="CA_Barometer_1_ky_files/figure-docx/illustrative%20plots-3.png" id="61" name="Picture"/>
                    <pic:cNvPicPr>
                      <a:picLocks noChangeArrowheads="1" noChangeAspect="1"/>
                    </pic:cNvPicPr>
                  </pic:nvPicPr>
                  <pic:blipFill>
                    <a:blip r:embed="rId5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boxplot</w:t>
      </w:r>
      <w:r>
        <w:rPr>
          <w:rStyle w:val="NormalTok"/>
        </w:rPr>
        <w:t xml:space="preserve">(Income_Numeric</w:t>
      </w:r>
      <w:r>
        <w:rPr>
          <w:rStyle w:val="SpecialCharTok"/>
        </w:rPr>
        <w:t xml:space="preserve">~</w:t>
      </w:r>
      <w:r>
        <w:rPr>
          <w:rStyle w:val="NormalTok"/>
        </w:rPr>
        <w:t xml:space="preserve">D1_recode)</w:t>
      </w:r>
    </w:p>
    <w:p>
      <w:pPr>
        <w:pStyle w:val="FirstParagraph"/>
      </w:pPr>
      <w:r>
        <w:drawing>
          <wp:inline>
            <wp:extent cx="4620126" cy="3696101"/>
            <wp:effectExtent b="0" l="0" r="0" t="0"/>
            <wp:docPr descr="" title="" id="63" name="Picture"/>
            <a:graphic>
              <a:graphicData uri="http://schemas.openxmlformats.org/drawingml/2006/picture">
                <pic:pic>
                  <pic:nvPicPr>
                    <pic:cNvPr descr="CA_Barometer_1_ky_files/figure-docx/illustrative%20plots-4.png" id="64" name="Picture"/>
                    <pic:cNvPicPr>
                      <a:picLocks noChangeArrowheads="1" noChangeAspect="1"/>
                    </pic:cNvPicPr>
                  </pic:nvPicPr>
                  <pic:blipFill>
                    <a:blip r:embed="rId6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(mydata, </w:t>
      </w:r>
      <w:r>
        <w:rPr>
          <w:rStyle w:val="FunctionTok"/>
        </w:rPr>
        <w:t xml:space="preserve">aes</w:t>
      </w:r>
      <w:r>
        <w:rPr>
          <w:rStyle w:val="NormalTok"/>
        </w:rPr>
        <w:t xml:space="preserve">(</w:t>
      </w:r>
      <w:r>
        <w:rPr>
          <w:rStyle w:val="AttributeTok"/>
        </w:rPr>
        <w:t xml:space="preserve">x=</w:t>
      </w:r>
      <w:r>
        <w:rPr>
          <w:rStyle w:val="NormalTok"/>
        </w:rPr>
        <w:t xml:space="preserve">D1_recode))</w:t>
      </w:r>
      <w:r>
        <w:rPr>
          <w:rStyle w:val="SpecialCharTok"/>
        </w:rPr>
        <w:t xml:space="preserve">+</w:t>
      </w:r>
      <w:r>
        <w:rPr>
          <w:rStyle w:val="FunctionTok"/>
        </w:rPr>
        <w:t xml:space="preserve">facet_grid</w:t>
      </w:r>
      <w:r>
        <w:rPr>
          <w:rStyle w:val="NormalTok"/>
        </w:rPr>
        <w:t xml:space="preserve">(</w:t>
      </w:r>
      <w:r>
        <w:rPr>
          <w:rStyle w:val="SpecialCharTok"/>
        </w:rPr>
        <w:t xml:space="preserve">~</w:t>
      </w:r>
      <w:r>
        <w:rPr>
          <w:rStyle w:val="NormalTok"/>
        </w:rPr>
        <w:t xml:space="preserve">Sex)</w:t>
      </w:r>
      <w:r>
        <w:rPr>
          <w:rStyle w:val="SpecialCharTok"/>
        </w:rPr>
        <w:t xml:space="preserve">+</w:t>
      </w:r>
      <w:r>
        <w:rPr>
          <w:rStyle w:val="FunctionTok"/>
        </w:rPr>
        <w:t xml:space="preserve">geom_bar</w:t>
      </w:r>
      <w:r>
        <w:rPr>
          <w:rStyle w:val="NormalTok"/>
        </w:rPr>
        <w:t xml:space="preserve">()</w:t>
      </w:r>
    </w:p>
    <w:p>
      <w:pPr>
        <w:pStyle w:val="FirstParagraph"/>
      </w:pPr>
      <w:r>
        <w:drawing>
          <wp:inline>
            <wp:extent cx="4620126" cy="3696101"/>
            <wp:effectExtent b="0" l="0" r="0" t="0"/>
            <wp:docPr descr="" title="" id="66" name="Picture"/>
            <a:graphic>
              <a:graphicData uri="http://schemas.openxmlformats.org/drawingml/2006/picture">
                <pic:pic>
                  <pic:nvPicPr>
                    <pic:cNvPr descr="CA_Barometer_1_ky_files/figure-docx/illustrative%20plots-5.png" id="67" name="Picture"/>
                    <pic:cNvPicPr>
                      <a:picLocks noChangeArrowheads="1" noChangeAspect="1"/>
                    </pic:cNvPicPr>
                  </pic:nvPicPr>
                  <pic:blipFill>
                    <a:blip r:embed="rId65"/>
                    <a:stretch>
                      <a:fillRect/>
                    </a:stretch>
                  </pic:blipFill>
                  <pic:spPr bwMode="auto">
                    <a:xfrm>
                      <a:off x="0" y="0"/>
                      <a:ext cx="4620126" cy="3696101"/>
                    </a:xfrm>
                    <a:prstGeom prst="rect">
                      <a:avLst/>
                    </a:prstGeom>
                    <a:noFill/>
                    <a:ln w="9525">
                      <a:noFill/>
                      <a:headEnd/>
                      <a:tailEnd/>
                    </a:ln>
                  </pic:spPr>
                </pic:pic>
              </a:graphicData>
            </a:graphic>
          </wp:inline>
        </w:drawing>
      </w:r>
    </w:p>
    <w:bookmarkEnd w:id="68"/>
    <w:bookmarkEnd w:id="69"/>
    <w:bookmarkStart w:id="71" w:name="андан-ары-статистикалык-талдоо"/>
    <w:p>
      <w:pPr>
        <w:pStyle w:val="Heading1"/>
      </w:pPr>
      <w:r>
        <w:t xml:space="preserve">8. Андан ары статистикалык талдоо</w:t>
      </w:r>
    </w:p>
    <w:bookmarkStart w:id="70" w:name="логистикалык-регрессия"/>
    <w:p>
      <w:pPr>
        <w:pStyle w:val="Heading2"/>
      </w:pPr>
      <w:r>
        <w:t xml:space="preserve">8.1 Логистикалык регрессия</w:t>
      </w:r>
    </w:p>
    <w:p>
      <w:pPr>
        <w:pStyle w:val="FirstParagraph"/>
      </w:pPr>
      <w:r>
        <w:t xml:space="preserve">Статистикалык анализдин мисалы катары, кыймылдын багыты жөнүндөгү суроого туура жоопту алдын ала айтуу үчүн логистикалык регрессияны колдонуп көрсөк болот. Логистикалык регрессия - бул натыйжа экилик тандоо болгондо (ооба/жок, чын/жалган, туура/туура эмес) ылайыктуу ыкма.</w:t>
      </w:r>
    </w:p>
    <w:p>
      <w:pPr>
        <w:pStyle w:val="SourceCode"/>
      </w:pPr>
      <w:r>
        <w:rPr>
          <w:rStyle w:val="NormalTok"/>
        </w:rPr>
        <w:t xml:space="preserve">logistic_output </w:t>
      </w:r>
      <w:r>
        <w:rPr>
          <w:rStyle w:val="OtherTok"/>
        </w:rPr>
        <w:t xml:space="preserve">&lt;-</w:t>
      </w:r>
      <w:r>
        <w:rPr>
          <w:rStyle w:val="NormalTok"/>
        </w:rPr>
        <w:t xml:space="preserve"> </w:t>
      </w:r>
      <w:r>
        <w:rPr>
          <w:rStyle w:val="FunctionTok"/>
        </w:rPr>
        <w:t xml:space="preserve">glm</w:t>
      </w:r>
      <w:r>
        <w:rPr>
          <w:rStyle w:val="NormalTok"/>
        </w:rPr>
        <w:t xml:space="preserve">(D1_recode </w:t>
      </w:r>
      <w:r>
        <w:rPr>
          <w:rStyle w:val="SpecialCharTok"/>
        </w:rPr>
        <w:t xml:space="preserve">~</w:t>
      </w:r>
      <w:r>
        <w:rPr>
          <w:rStyle w:val="NormalTok"/>
        </w:rPr>
        <w:t xml:space="preserve"> Sex </w:t>
      </w:r>
      <w:r>
        <w:rPr>
          <w:rStyle w:val="SpecialCharTok"/>
        </w:rPr>
        <w:t xml:space="preserve">+</w:t>
      </w:r>
      <w:r>
        <w:rPr>
          <w:rStyle w:val="NormalTok"/>
        </w:rPr>
        <w:t xml:space="preserve"> Language </w:t>
      </w:r>
      <w:r>
        <w:rPr>
          <w:rStyle w:val="SpecialCharTok"/>
        </w:rPr>
        <w:t xml:space="preserve">+</w:t>
      </w:r>
      <w:r>
        <w:rPr>
          <w:rStyle w:val="NormalTok"/>
        </w:rPr>
        <w:t xml:space="preserve"> Income_Numeric, </w:t>
      </w:r>
      <w:r>
        <w:rPr>
          <w:rStyle w:val="AttributeTok"/>
        </w:rPr>
        <w:t xml:space="preserve">family=</w:t>
      </w:r>
      <w:r>
        <w:rPr>
          <w:rStyle w:val="NormalTok"/>
        </w:rPr>
        <w:t xml:space="preserve">binomial, </w:t>
      </w:r>
      <w:r>
        <w:rPr>
          <w:rStyle w:val="AttributeTok"/>
        </w:rPr>
        <w:t xml:space="preserve">data=</w:t>
      </w:r>
      <w:r>
        <w:rPr>
          <w:rStyle w:val="NormalTok"/>
        </w:rPr>
        <w:t xml:space="preserve">mydata)</w:t>
      </w:r>
      <w:r>
        <w:br/>
      </w:r>
      <w:r>
        <w:rPr>
          <w:rStyle w:val="FunctionTok"/>
        </w:rPr>
        <w:t xml:space="preserve">summary</w:t>
      </w:r>
      <w:r>
        <w:rPr>
          <w:rStyle w:val="NormalTok"/>
        </w:rPr>
        <w:t xml:space="preserve">(logistic_output)</w:t>
      </w:r>
    </w:p>
    <w:p>
      <w:pPr>
        <w:pStyle w:val="SourceCode"/>
      </w:pPr>
      <w:r>
        <w:br/>
      </w:r>
      <w:r>
        <w:rPr>
          <w:rStyle w:val="VerbatimChar"/>
        </w:rPr>
        <w:t xml:space="preserve">Call:</w:t>
      </w:r>
      <w:r>
        <w:br/>
      </w:r>
      <w:r>
        <w:rPr>
          <w:rStyle w:val="VerbatimChar"/>
        </w:rPr>
        <w:t xml:space="preserve">glm(formula = D1_recode ~ Sex + Language + Income_Numeric, family = binomial, </w:t>
      </w:r>
      <w:r>
        <w:br/>
      </w:r>
      <w:r>
        <w:rPr>
          <w:rStyle w:val="VerbatimChar"/>
        </w:rPr>
        <w:t xml:space="preserve">    data = mydata)</w:t>
      </w:r>
      <w:r>
        <w:br/>
      </w:r>
      <w:r>
        <w:br/>
      </w:r>
      <w:r>
        <w:rPr>
          <w:rStyle w:val="VerbatimChar"/>
        </w:rPr>
        <w:t xml:space="preserve">Coefficients:</w:t>
      </w:r>
      <w:r>
        <w:br/>
      </w:r>
      <w:r>
        <w:rPr>
          <w:rStyle w:val="VerbatimChar"/>
        </w:rPr>
        <w:t xml:space="preserve">                       Estimate Std. Error z value Pr(&gt;|z|)   </w:t>
      </w:r>
      <w:r>
        <w:br/>
      </w:r>
      <w:r>
        <w:rPr>
          <w:rStyle w:val="VerbatimChar"/>
        </w:rPr>
        <w:t xml:space="preserve">(Intercept)          -1.504e+01  8.827e+02  -0.017  0.98641   </w:t>
      </w:r>
      <w:r>
        <w:br/>
      </w:r>
      <w:r>
        <w:rPr>
          <w:rStyle w:val="VerbatimChar"/>
        </w:rPr>
        <w:t xml:space="preserve">SexMale               3.881e-01  1.688e-01   2.298  0.02154 * </w:t>
      </w:r>
      <w:r>
        <w:br/>
      </w:r>
      <w:r>
        <w:rPr>
          <w:rStyle w:val="VerbatimChar"/>
        </w:rPr>
        <w:t xml:space="preserve">LanguageKazakh       -2.200e-01  1.248e+03   0.000  0.99986   </w:t>
      </w:r>
      <w:r>
        <w:br/>
      </w:r>
      <w:r>
        <w:rPr>
          <w:rStyle w:val="VerbatimChar"/>
        </w:rPr>
        <w:t xml:space="preserve">LanguageKyrgyz        1.246e+01  8.827e+02   0.014  0.98874   </w:t>
      </w:r>
      <w:r>
        <w:br/>
      </w:r>
      <w:r>
        <w:rPr>
          <w:rStyle w:val="VerbatimChar"/>
        </w:rPr>
        <w:t xml:space="preserve">LanguageOther (vol.)  1.258e+01  8.827e+02   0.014  0.98863   </w:t>
      </w:r>
      <w:r>
        <w:br/>
      </w:r>
      <w:r>
        <w:rPr>
          <w:rStyle w:val="VerbatimChar"/>
        </w:rPr>
        <w:t xml:space="preserve">LanguageRussian       1.390e+01  8.827e+02   0.016  0.98744   </w:t>
      </w:r>
      <w:r>
        <w:br/>
      </w:r>
      <w:r>
        <w:rPr>
          <w:rStyle w:val="VerbatimChar"/>
        </w:rPr>
        <w:t xml:space="preserve">LanguageTajik         6.654e-02  1.248e+03   0.000  0.99996   </w:t>
      </w:r>
      <w:r>
        <w:br/>
      </w:r>
      <w:r>
        <w:rPr>
          <w:rStyle w:val="VerbatimChar"/>
        </w:rPr>
        <w:t xml:space="preserve">LanguageTurkmen      -4.101e-01  1.080e+03   0.000  0.99970   </w:t>
      </w:r>
      <w:r>
        <w:br/>
      </w:r>
      <w:r>
        <w:rPr>
          <w:rStyle w:val="VerbatimChar"/>
        </w:rPr>
        <w:t xml:space="preserve">LanguageUzbek         1.178e+01  8.827e+02   0.013  0.98935   </w:t>
      </w:r>
      <w:r>
        <w:br/>
      </w:r>
      <w:r>
        <w:rPr>
          <w:rStyle w:val="VerbatimChar"/>
        </w:rPr>
        <w:t xml:space="preserve">Income_Numeric        1.692e-05  6.179e-06   2.739  0.00617 **</w:t>
      </w:r>
      <w:r>
        <w:br/>
      </w:r>
      <w:r>
        <w:rPr>
          <w:rStyle w:val="VerbatimChar"/>
        </w:rPr>
        <w:t xml:space="preserve">---</w:t>
      </w:r>
      <w:r>
        <w:br/>
      </w:r>
      <w:r>
        <w:rPr>
          <w:rStyle w:val="VerbatimChar"/>
        </w:rPr>
        <w:t xml:space="preserve">Signif. codes:  0 '***' 0.001 '**' 0.01 '*' 0.05 '.' 0.1 ' ' 1</w:t>
      </w:r>
      <w:r>
        <w:br/>
      </w:r>
      <w:r>
        <w:br/>
      </w:r>
      <w:r>
        <w:rPr>
          <w:rStyle w:val="VerbatimChar"/>
        </w:rPr>
        <w:t xml:space="preserve">(Dispersion parameter for binomial family taken to be 1)</w:t>
      </w:r>
      <w:r>
        <w:br/>
      </w:r>
      <w:r>
        <w:br/>
      </w:r>
      <w:r>
        <w:rPr>
          <w:rStyle w:val="VerbatimChar"/>
        </w:rPr>
        <w:t xml:space="preserve">    Null deviance: 1042.64  on 1243  degrees of freedom</w:t>
      </w:r>
      <w:r>
        <w:br/>
      </w:r>
      <w:r>
        <w:rPr>
          <w:rStyle w:val="VerbatimChar"/>
        </w:rPr>
        <w:t xml:space="preserve">Residual deviance:  983.01  on 1234  degrees of freedom</w:t>
      </w:r>
      <w:r>
        <w:br/>
      </w:r>
      <w:r>
        <w:rPr>
          <w:rStyle w:val="VerbatimChar"/>
        </w:rPr>
        <w:t xml:space="preserve">  (274 observations deleted due to missingness)</w:t>
      </w:r>
      <w:r>
        <w:br/>
      </w:r>
      <w:r>
        <w:rPr>
          <w:rStyle w:val="VerbatimChar"/>
        </w:rPr>
        <w:t xml:space="preserve">AIC: 1003</w:t>
      </w:r>
      <w:r>
        <w:br/>
      </w:r>
      <w:r>
        <w:br/>
      </w:r>
      <w:r>
        <w:rPr>
          <w:rStyle w:val="VerbatimChar"/>
        </w:rPr>
        <w:t xml:space="preserve">Number of Fisher Scoring iterations: 13</w:t>
      </w:r>
    </w:p>
    <w:bookmarkEnd w:id="70"/>
    <w:bookmarkEnd w:id="71"/>
    <w:bookmarkStart w:id="72" w:name="башка-варианттар"/>
    <w:p>
      <w:pPr>
        <w:pStyle w:val="Heading1"/>
      </w:pPr>
      <w:r>
        <w:t xml:space="preserve">9. Башка варианттар</w:t>
      </w:r>
    </w:p>
    <w:p>
      <w:pPr>
        <w:pStyle w:val="FirstParagraph"/>
      </w:pPr>
      <w:r>
        <w:t xml:space="preserve">Булар маалыматтардагы кошумча кызыктуу өзгөрмөлөр боюнча бир нече гана эскертүүлөр, бирок сиз өзүңүздү тандап, аларды кененирээк изилдей аласыз.</w:t>
      </w:r>
    </w:p>
    <w:p>
      <w:pPr>
        <w:pStyle w:val="BodyText"/>
      </w:pPr>
      <w:r>
        <w:t xml:space="preserve">B13 суроосу,</w:t>
      </w:r>
      <w:r>
        <w:t xml:space="preserve"> </w:t>
      </w:r>
      <w:r>
        <w:t xml:space="preserve">“Орустар сиздин аймагыңызга эмиграцияланып жатышабы?”</w:t>
      </w:r>
      <w:r>
        <w:t xml:space="preserve">, аймактар боюнча талданышы мүмкүн.</w:t>
      </w:r>
    </w:p>
    <w:p>
      <w:pPr>
        <w:pStyle w:val="BodyText"/>
      </w:pPr>
      <w:r>
        <w:t xml:space="preserve">E17 суроосу,</w:t>
      </w:r>
      <w:r>
        <w:t xml:space="preserve"> </w:t>
      </w:r>
      <w:r>
        <w:t xml:space="preserve">“Украина менен болгон чыр-чатак канчага созулат?”</w:t>
      </w:r>
      <w:r>
        <w:t xml:space="preserve">, 2022-жылы берилген.</w:t>
      </w:r>
    </w:p>
    <w:p>
      <w:pPr>
        <w:pStyle w:val="BodyText"/>
      </w:pPr>
      <w:r>
        <w:t xml:space="preserve">G3b суроосу,</w:t>
      </w:r>
      <w:r>
        <w:t xml:space="preserve"> </w:t>
      </w:r>
      <w:r>
        <w:t xml:space="preserve">“Президент Жапаровго карата мамиле?”</w:t>
      </w:r>
      <w:r>
        <w:t xml:space="preserve">, кайсы аспектилерди талдоо кызыктуу болмок?</w:t>
      </w:r>
    </w:p>
    <w:bookmarkEnd w:id="72"/>
    <w:bookmarkStart w:id="79" w:name="жыйынтык"/>
    <w:p>
      <w:pPr>
        <w:pStyle w:val="Heading1"/>
      </w:pPr>
      <w:r>
        <w:t xml:space="preserve">10. Жыйынтык</w:t>
      </w:r>
    </w:p>
    <w:p>
      <w:pPr>
        <w:pStyle w:val="FirstParagraph"/>
      </w:pPr>
      <w:r>
        <w:t xml:space="preserve">Маалыматтарды талдоодо бирдиктүү токтоо чекити жок. Маалыматтарды жана алардын сиз жооп берүүгө аракет кылып жаткан суроолорго кандай тиешеси бар экенин толук түшүнгөнгө чейин уланта бериңиз. Бул семинар сериясынын экинчи бөлүгү,</w:t>
      </w:r>
      <w:r>
        <w:t xml:space="preserve"> </w:t>
      </w:r>
      <w:hyperlink r:id="rId73">
        <w:r>
          <w:rPr>
            <w:rStyle w:val="Hyperlink"/>
          </w:rPr>
          <w:t xml:space="preserve">Борбордук Азия барометри 2</w:t>
        </w:r>
      </w:hyperlink>
      <w:r>
        <w:t xml:space="preserve">, татаалыраак ыкмаларды жана маалыматтардын айкалыштарын изилдейт.</w:t>
      </w:r>
    </w:p>
    <w:p>
      <w:pPr>
        <w:pStyle w:val="BodyText"/>
      </w:pPr>
      <w:r>
        <w:t xml:space="preserve">Маалыматтарды талдоо ыкмалары жөнүндө көбүрөөк маалымат алуу үчүн</w:t>
      </w:r>
      <w:r>
        <w:t xml:space="preserve"> </w:t>
      </w:r>
      <w:hyperlink r:id="rId74">
        <w:r>
          <w:rPr>
            <w:rStyle w:val="Hyperlink"/>
          </w:rPr>
          <w:t xml:space="preserve">Маалыматтарды талдоо 1</w:t>
        </w:r>
      </w:hyperlink>
      <w:r>
        <w:t xml:space="preserve"> </w:t>
      </w:r>
      <w:r>
        <w:t xml:space="preserve">жана</w:t>
      </w:r>
      <w:r>
        <w:t xml:space="preserve"> </w:t>
      </w:r>
      <w:hyperlink r:id="rId75">
        <w:r>
          <w:rPr>
            <w:rStyle w:val="Hyperlink"/>
          </w:rPr>
          <w:t xml:space="preserve">Маалыматтарды талдоо 2</w:t>
        </w:r>
      </w:hyperlink>
      <w:r>
        <w:t xml:space="preserve"> </w:t>
      </w:r>
      <w:r>
        <w:t xml:space="preserve">караңыз.</w:t>
      </w:r>
    </w:p>
    <w:bookmarkStart w:id="78" w:name="X9e9640a1d80d552deda4dc65478731963ad2bfa"/>
    <w:p>
      <w:pPr>
        <w:pStyle w:val="Heading2"/>
      </w:pPr>
      <w:r>
        <w:t xml:space="preserve">10.1 Маалымат таануу үчүн R [китеп</w:t>
      </w:r>
      <w:r>
        <w:t xml:space="preserve"> </w:t>
      </w:r>
      <w:r>
        <w:rPr>
          <w:i/>
          <w:iCs/>
        </w:rPr>
        <w:t xml:space="preserve">R for Data Science</w:t>
      </w:r>
      <w:r>
        <w:t xml:space="preserve">]</w:t>
      </w:r>
    </w:p>
    <w:p>
      <w:pPr>
        <w:pStyle w:val="FirstParagraph"/>
      </w:pPr>
      <w:r>
        <w:t xml:space="preserve">Маалыматтарды иштетүү боюнча көбүрөөк маалымат алуу үчүн</w:t>
      </w:r>
      <w:r>
        <w:t xml:space="preserve"> </w:t>
      </w:r>
      <w:hyperlink r:id="rId76">
        <w:r>
          <w:rPr>
            <w:rStyle w:val="Hyperlink"/>
          </w:rPr>
          <w:t xml:space="preserve">R for Data Science</w:t>
        </w:r>
      </w:hyperlink>
      <w:r>
        <w:t xml:space="preserve"> </w:t>
      </w:r>
      <w:r>
        <w:t xml:space="preserve">китебин караңыз. Ошондой эле tidyverse принциптерин колдонуп моделдөө жана машиналык окутуу үчүн иштелип чыккан</w:t>
      </w:r>
      <w:r>
        <w:t xml:space="preserve"> </w:t>
      </w:r>
      <w:hyperlink r:id="rId77">
        <w:r>
          <w:rPr>
            <w:rStyle w:val="Hyperlink"/>
          </w:rPr>
          <w:t xml:space="preserve">tidymodels пакетин</w:t>
        </w:r>
      </w:hyperlink>
      <w:r>
        <w:t xml:space="preserve"> </w:t>
      </w:r>
      <w:r>
        <w:t xml:space="preserve">карап көрүңүз.</w:t>
      </w:r>
    </w:p>
    <w:bookmarkEnd w:id="78"/>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8" Target="media/rId48.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hyperlink" Id="rId39" Target="https://ca-barometer.org/" TargetMode="External" /><Relationship Type="http://schemas.openxmlformats.org/officeDocument/2006/relationships/hyperlink" Id="rId44" Target="https://ca-barometer.org/assets/files/projects/cab-survey-wave-12-excel-kyrgyzstan-kyrgyzstan-2022-autumn.xls" TargetMode="External" /><Relationship Type="http://schemas.openxmlformats.org/officeDocument/2006/relationships/hyperlink" Id="rId41" Target="https://ca-barometer.org/assets/files/projects/central-asia-barometer-survey-wave-12-methods-report-2022-autumn.pdf" TargetMode="External" /><Relationship Type="http://schemas.openxmlformats.org/officeDocument/2006/relationships/hyperlink" Id="rId40" Target="https://ca-barometer.org/assets/files/projects/central-asia-barometer-survey-wave-12-questionnaire-2022-autumn.pdf" TargetMode="External" /><Relationship Type="http://schemas.openxmlformats.org/officeDocument/2006/relationships/hyperlink" Id="rId20" Target="https://creativecommons.org/licenses/by-nc-sa/4.0/" TargetMode="External" /><Relationship Type="http://schemas.openxmlformats.org/officeDocument/2006/relationships/hyperlink" Id="rId32" Target="https://pak.r-lib.org/" TargetMode="External" /><Relationship Type="http://schemas.openxmlformats.org/officeDocument/2006/relationships/hyperlink" Id="rId27" Target="https://posit.cloud" TargetMode="External" /><Relationship Type="http://schemas.openxmlformats.org/officeDocument/2006/relationships/hyperlink" Id="rId24" Target="https://posit.co" TargetMode="External" /><Relationship Type="http://schemas.openxmlformats.org/officeDocument/2006/relationships/hyperlink" Id="rId25" Target="https://posit.co/download/rstudio-desktop/" TargetMode="External" /><Relationship Type="http://schemas.openxmlformats.org/officeDocument/2006/relationships/hyperlink" Id="rId26" Target="https://posit.co/products/ide/positron/" TargetMode="External" /><Relationship Type="http://schemas.openxmlformats.org/officeDocument/2006/relationships/hyperlink" Id="rId23" Target="https://r-project.org" TargetMode="External" /><Relationship Type="http://schemas.openxmlformats.org/officeDocument/2006/relationships/hyperlink" Id="rId76" Target="https://r4ds.hadley.nz/" TargetMode="External" /><Relationship Type="http://schemas.openxmlformats.org/officeDocument/2006/relationships/hyperlink" Id="rId73" Target="https://ryanwomack.com/data_topics/central_asia_barometer_2/CA_Barometer_2.html" TargetMode="External" /><Relationship Type="http://schemas.openxmlformats.org/officeDocument/2006/relationships/hyperlink" Id="rId33" Target="https://tidyverse.org" TargetMode="External" /><Relationship Type="http://schemas.openxmlformats.org/officeDocument/2006/relationships/hyperlink" Id="rId29" Target="https://www.python.org/" TargetMode="External" /><Relationship Type="http://schemas.openxmlformats.org/officeDocument/2006/relationships/hyperlink" Id="rId74" Target="https://www.ryanwomack.com/data_topics/data_analysis_1/data_analysis_1.html" TargetMode="External" /><Relationship Type="http://schemas.openxmlformats.org/officeDocument/2006/relationships/hyperlink" Id="rId75" Target="https://www.ryanwomack.com/data_topics/data_analysis_2/data_analysis_2.html" TargetMode="External" /><Relationship Type="http://schemas.openxmlformats.org/officeDocument/2006/relationships/hyperlink" Id="rId77" Target="https://www.tidymodels.org/" TargetMode="External" /><Relationship Type="http://schemas.openxmlformats.org/officeDocument/2006/relationships/hyperlink" Id="rId28" Target="https://www.youtube.com/watch?v=ifOCC-9V_y0" TargetMode="External" /></Relationships>
</file>

<file path=word/_rels/footnotes.xml.rels><?xml version="1.0" encoding="UTF-8"?><Relationships xmlns="http://schemas.openxmlformats.org/package/2006/relationships"><Relationship Type="http://schemas.openxmlformats.org/officeDocument/2006/relationships/hyperlink" Id="rId39" Target="https://ca-barometer.org/" TargetMode="External" /><Relationship Type="http://schemas.openxmlformats.org/officeDocument/2006/relationships/hyperlink" Id="rId44" Target="https://ca-barometer.org/assets/files/projects/cab-survey-wave-12-excel-kyrgyzstan-kyrgyzstan-2022-autumn.xls" TargetMode="External" /><Relationship Type="http://schemas.openxmlformats.org/officeDocument/2006/relationships/hyperlink" Id="rId41" Target="https://ca-barometer.org/assets/files/projects/central-asia-barometer-survey-wave-12-methods-report-2022-autumn.pdf" TargetMode="External" /><Relationship Type="http://schemas.openxmlformats.org/officeDocument/2006/relationships/hyperlink" Id="rId40" Target="https://ca-barometer.org/assets/files/projects/central-asia-barometer-survey-wave-12-questionnaire-2022-autumn.pdf" TargetMode="External" /><Relationship Type="http://schemas.openxmlformats.org/officeDocument/2006/relationships/hyperlink" Id="rId20" Target="https://creativecommons.org/licenses/by-nc-sa/4.0/" TargetMode="External" /><Relationship Type="http://schemas.openxmlformats.org/officeDocument/2006/relationships/hyperlink" Id="rId32" Target="https://pak.r-lib.org/" TargetMode="External" /><Relationship Type="http://schemas.openxmlformats.org/officeDocument/2006/relationships/hyperlink" Id="rId27" Target="https://posit.cloud" TargetMode="External" /><Relationship Type="http://schemas.openxmlformats.org/officeDocument/2006/relationships/hyperlink" Id="rId24" Target="https://posit.co" TargetMode="External" /><Relationship Type="http://schemas.openxmlformats.org/officeDocument/2006/relationships/hyperlink" Id="rId25" Target="https://posit.co/download/rstudio-desktop/" TargetMode="External" /><Relationship Type="http://schemas.openxmlformats.org/officeDocument/2006/relationships/hyperlink" Id="rId26" Target="https://posit.co/products/ide/positron/" TargetMode="External" /><Relationship Type="http://schemas.openxmlformats.org/officeDocument/2006/relationships/hyperlink" Id="rId23" Target="https://r-project.org" TargetMode="External" /><Relationship Type="http://schemas.openxmlformats.org/officeDocument/2006/relationships/hyperlink" Id="rId76" Target="https://r4ds.hadley.nz/" TargetMode="External" /><Relationship Type="http://schemas.openxmlformats.org/officeDocument/2006/relationships/hyperlink" Id="rId73" Target="https://ryanwomack.com/data_topics/central_asia_barometer_2/CA_Barometer_2.html" TargetMode="External" /><Relationship Type="http://schemas.openxmlformats.org/officeDocument/2006/relationships/hyperlink" Id="rId33" Target="https://tidyverse.org" TargetMode="External" /><Relationship Type="http://schemas.openxmlformats.org/officeDocument/2006/relationships/hyperlink" Id="rId29" Target="https://www.python.org/" TargetMode="External" /><Relationship Type="http://schemas.openxmlformats.org/officeDocument/2006/relationships/hyperlink" Id="rId74" Target="https://www.ryanwomack.com/data_topics/data_analysis_1/data_analysis_1.html" TargetMode="External" /><Relationship Type="http://schemas.openxmlformats.org/officeDocument/2006/relationships/hyperlink" Id="rId75" Target="https://www.ryanwomack.com/data_topics/data_analysis_2/data_analysis_2.html" TargetMode="External" /><Relationship Type="http://schemas.openxmlformats.org/officeDocument/2006/relationships/hyperlink" Id="rId77" Target="https://www.tidymodels.org/" TargetMode="External" /><Relationship Type="http://schemas.openxmlformats.org/officeDocument/2006/relationships/hyperlink" Id="rId28" Target="https://www.youtube.com/watch?v=ifOCC-9V_y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Борбордук Азия Барометринин маалыматтарын талдоо</dc:title>
  <dc:creator>Ryan Womack</dc:creator>
  <cp:keywords/>
  <dcterms:created xsi:type="dcterms:W3CDTF">2026-03-31T06:35:25Z</dcterms:created>
  <dcterms:modified xsi:type="dcterms:W3CDTF">2026-03-31T06:35:25Z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2026-03-31</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heme">
    <vt:lpwstr>litera</vt:lpwstr>
  </property>
  <property fmtid="{D5CDD505-2E9C-101B-9397-08002B2CF9AE}" pid="11" name="toc-title">
    <vt:lpwstr>Table of contents</vt:lpwstr>
  </property>
  <property fmtid="{D5CDD505-2E9C-101B-9397-08002B2CF9AE}" pid="12" name="toc:toc">
    <vt:lpwstr>true true</vt:lpwstr>
  </property>
</Properties>
</file>