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617F" w:rsidRPr="004470FD" w:rsidRDefault="003D617F">
      <w:pPr>
        <w:pStyle w:val="normal"/>
        <w:spacing w:after="200" w:line="276" w:lineRule="auto"/>
        <w:jc w:val="left"/>
        <w:rPr>
          <w:rFonts w:eastAsiaTheme="minorEastAsia" w:hint="eastAsia"/>
        </w:rPr>
      </w:pPr>
    </w:p>
    <w:tbl>
      <w:tblPr>
        <w:tblW w:w="8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26"/>
        <w:gridCol w:w="2880"/>
        <w:gridCol w:w="1714"/>
        <w:gridCol w:w="1173"/>
      </w:tblGrid>
      <w:tr w:rsidR="003D617F">
        <w:tblPrEx>
          <w:tblCellMar>
            <w:top w:w="0" w:type="dxa"/>
            <w:bottom w:w="0" w:type="dxa"/>
          </w:tblCellMar>
        </w:tblPrEx>
        <w:tc>
          <w:tcPr>
            <w:tcW w:w="2426" w:type="dxa"/>
            <w:shd w:val="clear" w:color="auto" w:fill="FFFFFF"/>
            <w:tcMar>
              <w:top w:w="100" w:type="dxa"/>
              <w:left w:w="0" w:type="dxa"/>
              <w:bottom w:w="100" w:type="dxa"/>
              <w:right w:w="0" w:type="dxa"/>
            </w:tcMar>
            <w:vAlign w:val="bottom"/>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color w:val="6C6C6C"/>
              </w:rPr>
              <w:t>文件编号</w:t>
            </w:r>
          </w:p>
        </w:tc>
        <w:tc>
          <w:tcPr>
            <w:tcW w:w="2880" w:type="dxa"/>
            <w:shd w:val="clear" w:color="auto" w:fill="FFFFFF"/>
            <w:tcMar>
              <w:top w:w="100" w:type="dxa"/>
              <w:left w:w="0" w:type="dxa"/>
              <w:bottom w:w="100" w:type="dxa"/>
              <w:right w:w="0" w:type="dxa"/>
            </w:tcMar>
            <w:vAlign w:val="bottom"/>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jc w:val="left"/>
            </w:pPr>
            <w:r>
              <w:rPr>
                <w:rFonts w:ascii="Verdana" w:eastAsia="Verdana" w:hAnsi="Verdana" w:cs="Verdana"/>
                <w:color w:val="0000FF"/>
              </w:rPr>
              <w:t>XXX-STP</w:t>
            </w:r>
          </w:p>
        </w:tc>
        <w:tc>
          <w:tcPr>
            <w:tcW w:w="1714" w:type="dxa"/>
            <w:shd w:val="clear" w:color="auto" w:fill="FFFFFF"/>
            <w:tcMar>
              <w:top w:w="100" w:type="dxa"/>
              <w:left w:w="0" w:type="dxa"/>
              <w:bottom w:w="100" w:type="dxa"/>
              <w:right w:w="0" w:type="dxa"/>
            </w:tcMar>
            <w:vAlign w:val="bottom"/>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color w:val="6C6C6C"/>
              </w:rPr>
              <w:t>作　　者</w:t>
            </w:r>
          </w:p>
        </w:tc>
        <w:tc>
          <w:tcPr>
            <w:tcW w:w="1173" w:type="dxa"/>
            <w:shd w:val="clear" w:color="auto" w:fill="FFFFFF"/>
            <w:tcMar>
              <w:top w:w="100" w:type="dxa"/>
              <w:left w:w="0" w:type="dxa"/>
              <w:bottom w:w="100" w:type="dxa"/>
              <w:right w:w="0" w:type="dxa"/>
            </w:tcMar>
            <w:vAlign w:val="bottom"/>
          </w:tcPr>
          <w:p w:rsidR="003D617F" w:rsidRDefault="00D20757">
            <w:pPr>
              <w:pStyle w:val="normal"/>
              <w:spacing w:line="276" w:lineRule="auto"/>
            </w:pPr>
            <w:r>
              <w:rPr>
                <w:color w:val="0000FF"/>
              </w:rPr>
              <w:t>杜鹏</w:t>
            </w:r>
          </w:p>
        </w:tc>
      </w:tr>
      <w:tr w:rsidR="003D617F">
        <w:tblPrEx>
          <w:tblCellMar>
            <w:top w:w="0" w:type="dxa"/>
            <w:bottom w:w="0" w:type="dxa"/>
          </w:tblCellMar>
        </w:tblPrEx>
        <w:tc>
          <w:tcPr>
            <w:tcW w:w="2426" w:type="dxa"/>
            <w:shd w:val="clear" w:color="auto" w:fill="FFFFFF"/>
            <w:tcMar>
              <w:top w:w="100" w:type="dxa"/>
              <w:left w:w="0" w:type="dxa"/>
              <w:bottom w:w="100" w:type="dxa"/>
              <w:right w:w="0" w:type="dxa"/>
            </w:tcMar>
            <w:vAlign w:val="bottom"/>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color w:val="6C6C6C"/>
              </w:rPr>
              <w:t>文档版本</w:t>
            </w:r>
          </w:p>
        </w:tc>
        <w:tc>
          <w:tcPr>
            <w:tcW w:w="2880" w:type="dxa"/>
            <w:shd w:val="clear" w:color="auto" w:fill="FFFFFF"/>
            <w:tcMar>
              <w:top w:w="100" w:type="dxa"/>
              <w:left w:w="0" w:type="dxa"/>
              <w:bottom w:w="100" w:type="dxa"/>
              <w:right w:w="0" w:type="dxa"/>
            </w:tcMar>
            <w:vAlign w:val="bottom"/>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color w:val="0000FF"/>
              </w:rPr>
              <w:t>V1.0</w:t>
            </w:r>
          </w:p>
        </w:tc>
        <w:tc>
          <w:tcPr>
            <w:tcW w:w="1714" w:type="dxa"/>
            <w:shd w:val="clear" w:color="auto" w:fill="FFFFFF"/>
            <w:tcMar>
              <w:top w:w="100" w:type="dxa"/>
              <w:left w:w="0" w:type="dxa"/>
              <w:bottom w:w="100" w:type="dxa"/>
              <w:right w:w="0" w:type="dxa"/>
            </w:tcMar>
            <w:vAlign w:val="bottom"/>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pPr>
            <w:r>
              <w:rPr>
                <w:color w:val="6C6C6C"/>
              </w:rPr>
              <w:t>最后修改日期</w:t>
            </w:r>
          </w:p>
        </w:tc>
        <w:tc>
          <w:tcPr>
            <w:tcW w:w="1173" w:type="dxa"/>
            <w:shd w:val="clear" w:color="auto" w:fill="FFFFFF"/>
            <w:tcMar>
              <w:top w:w="100" w:type="dxa"/>
              <w:left w:w="0" w:type="dxa"/>
              <w:bottom w:w="100" w:type="dxa"/>
              <w:right w:w="0" w:type="dxa"/>
            </w:tcMar>
            <w:vAlign w:val="bottom"/>
          </w:tcPr>
          <w:p w:rsidR="003D617F" w:rsidRDefault="00D20757">
            <w:pPr>
              <w:pStyle w:val="normal"/>
              <w:spacing w:line="276" w:lineRule="auto"/>
            </w:pPr>
            <w:r>
              <w:rPr>
                <w:color w:val="0000FF"/>
              </w:rPr>
              <w:t>2013-05-24</w:t>
            </w:r>
          </w:p>
        </w:tc>
      </w:tr>
    </w:tbl>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r>
        <w:tab/>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color w:val="0000FF"/>
          <w:sz w:val="44"/>
        </w:rPr>
        <w:t>团购CPS</w:t>
      </w:r>
      <w:r>
        <w:rPr>
          <w:sz w:val="44"/>
        </w:rPr>
        <w:t>项目</w:t>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sz w:val="32"/>
        </w:rPr>
        <w:t>版本号</w:t>
      </w:r>
      <w:r>
        <w:rPr>
          <w:color w:val="0000FF"/>
          <w:sz w:val="32"/>
        </w:rPr>
        <w:t>1.0</w:t>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rPr>
          <w:sz w:val="48"/>
        </w:rPr>
        <w:t>对外接口文档</w:t>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jc w:val="center"/>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jc w:val="center"/>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420"/>
        <w:jc w:val="center"/>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520" w:firstLine="420"/>
      </w:pPr>
      <w:r>
        <w:rPr>
          <w:sz w:val="28"/>
        </w:rPr>
        <w:t>编 写 人：</w:t>
      </w:r>
      <w:r>
        <w:rPr>
          <w:color w:val="0000FF"/>
          <w:sz w:val="28"/>
          <w:u w:val="single"/>
        </w:rPr>
        <w:t xml:space="preserve">  </w:t>
      </w:r>
      <w:r>
        <w:rPr>
          <w:color w:val="0000FF"/>
          <w:sz w:val="28"/>
          <w:u w:val="single"/>
        </w:rPr>
        <w:t xml:space="preserve">杜鹏、杨星  </w:t>
      </w:r>
    </w:p>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520" w:firstLine="420"/>
      </w:pPr>
      <w:r>
        <w:rPr>
          <w:sz w:val="28"/>
        </w:rPr>
        <w:t>编写时间：</w:t>
      </w:r>
      <w:r>
        <w:rPr>
          <w:color w:val="0000FF"/>
          <w:sz w:val="28"/>
          <w:u w:val="single"/>
        </w:rPr>
        <w:t xml:space="preserve">  </w:t>
      </w:r>
      <w:r>
        <w:rPr>
          <w:color w:val="0000FF"/>
          <w:sz w:val="28"/>
          <w:u w:val="single"/>
        </w:rPr>
        <w:t>2013/04/11</w:t>
      </w:r>
      <w:r>
        <w:rPr>
          <w:color w:val="0000FF"/>
          <w:sz w:val="28"/>
          <w:u w:val="single"/>
        </w:rPr>
        <w:t xml:space="preserve"> </w:t>
      </w:r>
    </w:p>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520" w:firstLine="420"/>
      </w:pPr>
      <w:r>
        <w:rPr>
          <w:sz w:val="28"/>
        </w:rPr>
        <w:t xml:space="preserve"> </w:t>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2520" w:firstLine="420"/>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center"/>
      </w:pPr>
      <w:r>
        <w:rPr>
          <w:sz w:val="28"/>
        </w:rPr>
        <w:t>修订控制页</w:t>
      </w:r>
    </w:p>
    <w:tbl>
      <w:tblPr>
        <w:tblW w:w="82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14"/>
        <w:gridCol w:w="567"/>
        <w:gridCol w:w="2532"/>
        <w:gridCol w:w="1860"/>
        <w:gridCol w:w="1305"/>
        <w:gridCol w:w="841"/>
        <w:gridCol w:w="772"/>
      </w:tblGrid>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pPr>
            <w:r>
              <w:t>编号</w:t>
            </w:r>
          </w:p>
        </w:tc>
        <w:tc>
          <w:tcPr>
            <w:tcW w:w="567"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jc w:val="center"/>
            </w:pPr>
            <w:r>
              <w:t>文档版本</w:t>
            </w:r>
          </w:p>
        </w:tc>
        <w:tc>
          <w:tcPr>
            <w:tcW w:w="2532"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jc w:val="center"/>
            </w:pPr>
            <w:r>
              <w:t>修订章节</w:t>
            </w:r>
          </w:p>
        </w:tc>
        <w:tc>
          <w:tcPr>
            <w:tcW w:w="1860"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jc w:val="center"/>
            </w:pPr>
            <w:r>
              <w:t>修订原因</w:t>
            </w:r>
          </w:p>
        </w:tc>
        <w:tc>
          <w:tcPr>
            <w:tcW w:w="1305"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jc w:val="center"/>
            </w:pPr>
            <w:r>
              <w:t>修订日期</w:t>
            </w:r>
          </w:p>
        </w:tc>
        <w:tc>
          <w:tcPr>
            <w:tcW w:w="841"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jc w:val="center"/>
            </w:pPr>
            <w:r>
              <w:t xml:space="preserve">修订人           </w:t>
            </w:r>
          </w:p>
        </w:tc>
        <w:tc>
          <w:tcPr>
            <w:tcW w:w="772"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jc w:val="center"/>
            </w:pPr>
            <w:r>
              <w:t>确认人</w:t>
            </w: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r>
              <w:t>1</w:t>
            </w:r>
          </w:p>
        </w:tc>
        <w:tc>
          <w:tcPr>
            <w:tcW w:w="567"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jc w:val="left"/>
            </w:pPr>
            <w:r>
              <w:rPr>
                <w:rFonts w:ascii="Verdana" w:eastAsia="Verdana" w:hAnsi="Verdana" w:cs="Verdana"/>
              </w:rPr>
              <w:t>1.0</w:t>
            </w:r>
          </w:p>
        </w:tc>
        <w:tc>
          <w:tcPr>
            <w:tcW w:w="2532"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rPr>
                <w:rFonts w:ascii="Verdana" w:eastAsia="Verdana" w:hAnsi="Verdana" w:cs="Verdana"/>
              </w:rPr>
              <w:t>all</w:t>
            </w:r>
          </w:p>
        </w:tc>
        <w:tc>
          <w:tcPr>
            <w:tcW w:w="1860"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创建文档</w:t>
            </w:r>
          </w:p>
        </w:tc>
        <w:tc>
          <w:tcPr>
            <w:tcW w:w="1305"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pPr>
            <w:r>
              <w:rPr>
                <w:rFonts w:ascii="Arial" w:eastAsia="Arial" w:hAnsi="Arial" w:cs="Arial"/>
              </w:rPr>
              <w:t>201</w:t>
            </w:r>
            <w:r>
              <w:rPr>
                <w:rFonts w:ascii="Arial" w:eastAsia="Arial" w:hAnsi="Arial" w:cs="Arial"/>
              </w:rPr>
              <w:t>3</w:t>
            </w:r>
            <w:r>
              <w:rPr>
                <w:rFonts w:ascii="Arial" w:eastAsia="Arial" w:hAnsi="Arial" w:cs="Arial"/>
              </w:rPr>
              <w:t>-</w:t>
            </w:r>
            <w:r>
              <w:rPr>
                <w:rFonts w:ascii="Arial" w:eastAsia="Arial" w:hAnsi="Arial" w:cs="Arial"/>
              </w:rPr>
              <w:t>04</w:t>
            </w:r>
            <w:r>
              <w:rPr>
                <w:rFonts w:ascii="Arial" w:eastAsia="Arial" w:hAnsi="Arial" w:cs="Arial"/>
              </w:rPr>
              <w:t>-</w:t>
            </w:r>
            <w:r>
              <w:rPr>
                <w:rFonts w:ascii="Arial" w:eastAsia="Arial" w:hAnsi="Arial" w:cs="Arial"/>
              </w:rPr>
              <w:t>11</w:t>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ind w:left="420"/>
            </w:pPr>
          </w:p>
        </w:tc>
        <w:tc>
          <w:tcPr>
            <w:tcW w:w="841"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r>
              <w:t>杜鹏</w:t>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ind w:left="420"/>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D20757">
            <w:pPr>
              <w:pStyle w:val="normal"/>
              <w:jc w:val="left"/>
            </w:pPr>
            <w:r>
              <w:t>2</w:t>
            </w:r>
          </w:p>
        </w:tc>
        <w:tc>
          <w:tcPr>
            <w:tcW w:w="567"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jc w:val="left"/>
            </w:pPr>
            <w:r>
              <w:t>1.2</w:t>
            </w:r>
          </w:p>
        </w:tc>
        <w:tc>
          <w:tcPr>
            <w:tcW w:w="2532"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1.2, 3</w:t>
            </w:r>
          </w:p>
        </w:tc>
        <w:tc>
          <w:tcPr>
            <w:tcW w:w="1860"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升级文档</w:t>
            </w:r>
          </w:p>
        </w:tc>
        <w:tc>
          <w:tcPr>
            <w:tcW w:w="1305"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jc w:val="left"/>
            </w:pPr>
            <w:r>
              <w:t>2013-05-24</w:t>
            </w:r>
          </w:p>
        </w:tc>
        <w:tc>
          <w:tcPr>
            <w:tcW w:w="841" w:type="dxa"/>
            <w:shd w:val="clear" w:color="auto" w:fill="FFFFFF"/>
            <w:tcMar>
              <w:top w:w="100" w:type="dxa"/>
              <w:left w:w="0" w:type="dxa"/>
              <w:bottom w:w="100" w:type="dxa"/>
              <w:right w:w="0" w:type="dxa"/>
            </w:tcMar>
          </w:tcPr>
          <w:p w:rsidR="003D617F" w:rsidRDefault="00D20757">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r>
              <w:t>杜鹏</w:t>
            </w: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tc>
        <w:tc>
          <w:tcPr>
            <w:tcW w:w="567"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jc w:val="left"/>
            </w:pPr>
          </w:p>
        </w:tc>
        <w:tc>
          <w:tcPr>
            <w:tcW w:w="253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860"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305"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jc w:val="left"/>
            </w:pPr>
          </w:p>
        </w:tc>
        <w:tc>
          <w:tcPr>
            <w:tcW w:w="841"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tc>
        <w:tc>
          <w:tcPr>
            <w:tcW w:w="567"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pPr>
          </w:p>
        </w:tc>
        <w:tc>
          <w:tcPr>
            <w:tcW w:w="253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860"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305"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jc w:val="left"/>
            </w:pPr>
          </w:p>
        </w:tc>
        <w:tc>
          <w:tcPr>
            <w:tcW w:w="841"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tc>
        <w:tc>
          <w:tcPr>
            <w:tcW w:w="567"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pPr>
          </w:p>
        </w:tc>
        <w:tc>
          <w:tcPr>
            <w:tcW w:w="253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860"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305"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pPr>
          </w:p>
        </w:tc>
        <w:tc>
          <w:tcPr>
            <w:tcW w:w="841"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tc>
        <w:tc>
          <w:tcPr>
            <w:tcW w:w="567"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pPr>
          </w:p>
        </w:tc>
        <w:tc>
          <w:tcPr>
            <w:tcW w:w="253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860"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305"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pPr>
          </w:p>
        </w:tc>
        <w:tc>
          <w:tcPr>
            <w:tcW w:w="841"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tc>
        <w:tc>
          <w:tcPr>
            <w:tcW w:w="567"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pPr>
          </w:p>
        </w:tc>
        <w:tc>
          <w:tcPr>
            <w:tcW w:w="253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860"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305"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pPr>
          </w:p>
        </w:tc>
        <w:tc>
          <w:tcPr>
            <w:tcW w:w="841"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tc>
        <w:tc>
          <w:tcPr>
            <w:tcW w:w="567"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pPr>
          </w:p>
        </w:tc>
        <w:tc>
          <w:tcPr>
            <w:tcW w:w="253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860"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305"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pPr>
          </w:p>
        </w:tc>
        <w:tc>
          <w:tcPr>
            <w:tcW w:w="841"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r w:rsidR="003D617F">
        <w:tblPrEx>
          <w:tblCellMar>
            <w:top w:w="0" w:type="dxa"/>
            <w:bottom w:w="0" w:type="dxa"/>
          </w:tblCellMar>
        </w:tblPrEx>
        <w:tc>
          <w:tcPr>
            <w:tcW w:w="414"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tc>
        <w:tc>
          <w:tcPr>
            <w:tcW w:w="567"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s>
              <w:spacing w:line="360" w:lineRule="auto"/>
            </w:pPr>
          </w:p>
        </w:tc>
        <w:tc>
          <w:tcPr>
            <w:tcW w:w="253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860"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c>
          <w:tcPr>
            <w:tcW w:w="1305"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s>
              <w:spacing w:line="360" w:lineRule="auto"/>
            </w:pPr>
          </w:p>
        </w:tc>
        <w:tc>
          <w:tcPr>
            <w:tcW w:w="841"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s>
              <w:spacing w:line="360" w:lineRule="auto"/>
            </w:pPr>
          </w:p>
        </w:tc>
        <w:tc>
          <w:tcPr>
            <w:tcW w:w="772" w:type="dxa"/>
            <w:shd w:val="clear" w:color="auto" w:fill="FFFFFF"/>
            <w:tcMar>
              <w:top w:w="100" w:type="dxa"/>
              <w:left w:w="0" w:type="dxa"/>
              <w:bottom w:w="100" w:type="dxa"/>
              <w:right w:w="0" w:type="dxa"/>
            </w:tcMar>
          </w:tcPr>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s>
              <w:spacing w:line="360" w:lineRule="auto"/>
            </w:pPr>
          </w:p>
        </w:tc>
      </w:tr>
    </w:tbl>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jc w:val="left"/>
      </w:pPr>
    </w:p>
    <w:p w:rsidR="003D617F" w:rsidRDefault="00D20757">
      <w:pPr>
        <w:pStyle w:val="normal"/>
      </w:pPr>
      <w:r>
        <w:br w:type="page"/>
      </w: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3D617F">
      <w:pPr>
        <w:pStyle w:val="normal"/>
        <w:ind w:left="360"/>
      </w:pPr>
      <w:hyperlink w:anchor="h.6q1xthhmt4b">
        <w:r w:rsidR="00D20757">
          <w:rPr>
            <w:color w:val="1155CC"/>
            <w:u w:val="single"/>
          </w:rPr>
          <w:t>1 团购单列表的获取接口</w:t>
        </w:r>
      </w:hyperlink>
    </w:p>
    <w:p w:rsidR="003D617F" w:rsidRDefault="003D617F">
      <w:pPr>
        <w:pStyle w:val="normal"/>
        <w:ind w:left="720"/>
      </w:pPr>
      <w:hyperlink w:anchor="h.7c9x3bwtq4ec">
        <w:r w:rsidR="00D20757">
          <w:rPr>
            <w:color w:val="1155CC"/>
            <w:u w:val="single"/>
          </w:rPr>
          <w:t>1.1 接口用途</w:t>
        </w:r>
      </w:hyperlink>
    </w:p>
    <w:p w:rsidR="003D617F" w:rsidRDefault="003D617F">
      <w:pPr>
        <w:pStyle w:val="normal"/>
        <w:ind w:left="720"/>
      </w:pPr>
      <w:hyperlink w:anchor="h.imye5b5b0z7u">
        <w:r w:rsidR="00D20757">
          <w:rPr>
            <w:color w:val="1155CC"/>
            <w:u w:val="single"/>
          </w:rPr>
          <w:t>1.2 接口定义</w:t>
        </w:r>
      </w:hyperlink>
    </w:p>
    <w:p w:rsidR="003D617F" w:rsidRDefault="003D617F">
      <w:pPr>
        <w:pStyle w:val="normal"/>
        <w:ind w:left="360"/>
      </w:pPr>
      <w:hyperlink w:anchor="h.heq2gnn0zav4">
        <w:r w:rsidR="00D20757">
          <w:rPr>
            <w:color w:val="1155CC"/>
            <w:u w:val="single"/>
          </w:rPr>
          <w:t>2 合作方跳转至大众点评团购接口</w:t>
        </w:r>
      </w:hyperlink>
    </w:p>
    <w:p w:rsidR="003D617F" w:rsidRDefault="003D617F">
      <w:pPr>
        <w:pStyle w:val="normal"/>
        <w:ind w:left="720"/>
      </w:pPr>
      <w:hyperlink w:anchor="h.4lv6jc46g7hk">
        <w:r w:rsidR="00D20757">
          <w:rPr>
            <w:color w:val="1155CC"/>
            <w:u w:val="single"/>
          </w:rPr>
          <w:t>2.1 接口用途</w:t>
        </w:r>
      </w:hyperlink>
    </w:p>
    <w:p w:rsidR="003D617F" w:rsidRDefault="003D617F">
      <w:pPr>
        <w:pStyle w:val="normal"/>
        <w:ind w:left="360"/>
      </w:pPr>
      <w:hyperlink w:anchor="h.jmip42tipj76">
        <w:r w:rsidR="00D20757">
          <w:rPr>
            <w:color w:val="1155CC"/>
            <w:u w:val="single"/>
          </w:rPr>
          <w:t>3 用户购买消息推送接口</w:t>
        </w:r>
      </w:hyperlink>
    </w:p>
    <w:p w:rsidR="003D617F" w:rsidRDefault="003D617F">
      <w:pPr>
        <w:pStyle w:val="normal"/>
        <w:ind w:left="720"/>
      </w:pPr>
      <w:hyperlink w:anchor="h.9vrhqpqiapen">
        <w:r w:rsidR="00D20757">
          <w:rPr>
            <w:color w:val="1155CC"/>
            <w:u w:val="single"/>
          </w:rPr>
          <w:t>3.1 接口用途</w:t>
        </w:r>
      </w:hyperlink>
    </w:p>
    <w:p w:rsidR="003D617F" w:rsidRDefault="003D617F">
      <w:pPr>
        <w:pStyle w:val="normal"/>
        <w:ind w:left="720"/>
      </w:pPr>
      <w:hyperlink w:anchor="h.ubww4it0df6e">
        <w:r w:rsidR="00D20757">
          <w:rPr>
            <w:color w:val="1155CC"/>
            <w:u w:val="single"/>
          </w:rPr>
          <w:t>3.2 接口定义</w:t>
        </w:r>
      </w:hyperlink>
    </w:p>
    <w:p w:rsidR="003D617F" w:rsidRDefault="003D617F">
      <w:pPr>
        <w:pStyle w:val="normal"/>
      </w:pPr>
    </w:p>
    <w:p w:rsidR="003D617F" w:rsidRDefault="003D617F">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3D617F">
      <w:pPr>
        <w:pStyle w:val="3"/>
      </w:pPr>
      <w:bookmarkStart w:id="0" w:name="h.sqlu0ja0o350" w:colFirst="0" w:colLast="0"/>
      <w:bookmarkEnd w:id="0"/>
    </w:p>
    <w:p w:rsidR="003D617F" w:rsidRDefault="00D20757">
      <w:pPr>
        <w:pStyle w:val="normal"/>
      </w:pPr>
      <w:r>
        <w:br w:type="page"/>
      </w:r>
    </w:p>
    <w:p w:rsidR="003D617F" w:rsidRDefault="003D617F">
      <w:pPr>
        <w:pStyle w:val="3"/>
      </w:pPr>
      <w:bookmarkStart w:id="1" w:name="h.wc0czkb72k71" w:colFirst="0" w:colLast="0"/>
      <w:bookmarkEnd w:id="1"/>
    </w:p>
    <w:p w:rsidR="003D617F" w:rsidRDefault="00D20757">
      <w:pPr>
        <w:pStyle w:val="4"/>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2" w:name="h.6q1xthhmt4b" w:colFirst="0" w:colLast="0"/>
      <w:bookmarkEnd w:id="2"/>
      <w:r>
        <w:t>1 团购单列表的获取接口</w:t>
      </w:r>
    </w:p>
    <w:p w:rsidR="003D617F" w:rsidRDefault="00D20757">
      <w:pPr>
        <w:pStyle w:val="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3" w:name="h.7c9x3bwtq4ec" w:colFirst="0" w:colLast="0"/>
      <w:bookmarkEnd w:id="3"/>
      <w:r>
        <w:t>1.1 接口用途</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本接口用于查询指定城市下团购单的详细信息用于合作方获取在线团购商品信息</w:t>
      </w:r>
    </w:p>
    <w:p w:rsidR="003D617F" w:rsidRDefault="00D20757">
      <w:pPr>
        <w:pStyle w:val="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4" w:name="h.imye5b5b0z7u" w:colFirst="0" w:colLast="0"/>
      <w:bookmarkEnd w:id="4"/>
      <w:r>
        <w:t>1.2 接口定义</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 xml:space="preserve">URL: </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http://api.t.dianping.com/n/{source}.xml?cityId={cityId}&amp;page={page}&amp;count={count}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Method: HTTP GET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参数:</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source: 合作方的代码</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cityId: 大众点评的城市id</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page: 当前页(下标从1开始)</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count: 每页团购单数量</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ab/>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具体参见：</w:t>
      </w:r>
      <w:hyperlink r:id="rId6">
        <w:r>
          <w:rPr>
            <w:color w:val="1155CC"/>
            <w:u w:val="single"/>
          </w:rPr>
          <w:t>http://api.dianping.com/Page/DealService.htm</w:t>
        </w:r>
      </w:hyperlink>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字段定义：</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tbl>
      <w:tblPr>
        <w:tblW w:w="83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768"/>
        <w:gridCol w:w="2769"/>
        <w:gridCol w:w="2769"/>
      </w:tblGrid>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XML结点</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字段类型</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字段描述</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/urlset/url/loc</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STRING</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跳转地址</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/urlset/url/data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NODE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团购数据结点</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/urlset/url/data/display</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NODE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团购商品展示用数据</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data/display/website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STRING</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站点名称</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data/display/siteurl</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STRING</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站点地址</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data/display/city</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STRING</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城市</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data/display/identifier</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INTEGER</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唯一编号</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data/display/title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长标题</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data/display/shortTitle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短标题</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data/display/category</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分类</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data/display/subcategory</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子分类</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data/display/image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商品默认图片地址</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lastRenderedPageBreak/>
              <w:t>/urlset/url/</w:t>
            </w:r>
            <w:r>
              <w:rPr>
                <w:rFonts w:ascii="Verdana" w:eastAsia="Verdana" w:hAnsi="Verdana" w:cs="Verdana"/>
              </w:rPr>
              <w:t>data/display/bigimage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商品默认大图片地址</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data/display/startTime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INTEGER</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商品开始售卖时间（</w:t>
            </w:r>
            <w:r>
              <w:rPr>
                <w:rFonts w:ascii="Verdana" w:eastAsia="Verdana" w:hAnsi="Verdana" w:cs="Verdana"/>
              </w:rPr>
              <w:t>UNIX TIMESTAMP</w:t>
            </w:r>
            <w:r>
              <w:rPr>
                <w:rFonts w:ascii="Verdana" w:eastAsia="Verdana" w:hAnsi="Verdana" w:cs="Verdana"/>
              </w:rPr>
              <w:t>）</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data/display/endTime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INTEGER</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商品结束售卖时间（</w:t>
            </w:r>
            <w:r>
              <w:rPr>
                <w:rFonts w:ascii="Verdana" w:eastAsia="Verdana" w:hAnsi="Verdana" w:cs="Verdana"/>
              </w:rPr>
              <w:t>UNIX TIMESTAMP</w:t>
            </w:r>
            <w:r>
              <w:rPr>
                <w:rFonts w:ascii="Verdana" w:eastAsia="Verdana" w:hAnsi="Verdana" w:cs="Verdana"/>
              </w:rPr>
              <w:t>）</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data/display/value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DECIMAL</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商品原价</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data/display/price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DECIMAL</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商品团购价</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w:t>
            </w:r>
            <w:r>
              <w:rPr>
                <w:rFonts w:ascii="Verdana" w:eastAsia="Verdana" w:hAnsi="Verdana" w:cs="Verdana"/>
              </w:rPr>
              <w:t>display/description</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商品描述</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data/display/bought</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INTEGER</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商品销量</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data/display/detail</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商品详情</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data/display/priority</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INTEGER</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推荐顺序（小的推荐权重更高）</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NODE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商户列表结点</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data/shops/shop</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NODE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商户结点</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data/shops/shop/name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商户名称</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data/shops/shop/tel</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STRING</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商户电话</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data/shops/shop/addr</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商户地址</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data/shops/shop/district</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STRING</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行政区</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data/shops/shop/area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STRING</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商区</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w:t>
            </w:r>
            <w:r>
              <w:rPr>
                <w:rFonts w:ascii="Verdana" w:eastAsia="Verdana" w:hAnsi="Verdana" w:cs="Verdana"/>
              </w:rPr>
              <w:t>shop/openTime</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商户开放时间</w:t>
            </w:r>
          </w:p>
        </w:tc>
      </w:tr>
      <w:tr w:rsidR="003D617F">
        <w:tblPrEx>
          <w:tblCellMar>
            <w:top w:w="0" w:type="dxa"/>
            <w:bottom w:w="0" w:type="dxa"/>
          </w:tblCellMar>
        </w:tblPrEx>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/urlset/url/</w:t>
            </w:r>
            <w:r>
              <w:rPr>
                <w:rFonts w:ascii="Verdana" w:eastAsia="Verdana" w:hAnsi="Verdana" w:cs="Verdana"/>
              </w:rPr>
              <w:t>data/shops/shop/trafficInfo</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CDATA</w:t>
            </w:r>
          </w:p>
        </w:tc>
        <w:tc>
          <w:tcPr>
            <w:tcW w:w="2768" w:type="dxa"/>
            <w:tcMar>
              <w:top w:w="100" w:type="dxa"/>
              <w:left w:w="100" w:type="dxa"/>
              <w:bottom w:w="100" w:type="dxa"/>
              <w:right w:w="100" w:type="dxa"/>
            </w:tcMar>
          </w:tcPr>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Verdana" w:eastAsia="Verdana" w:hAnsi="Verdana" w:cs="Verdana"/>
              </w:rPr>
              <w:t>交通信息</w:t>
            </w:r>
          </w:p>
        </w:tc>
      </w:tr>
    </w:tbl>
    <w:p w:rsidR="003D617F" w:rsidRDefault="00D20757">
      <w:pPr>
        <w:pStyle w:val="normal"/>
      </w:pPr>
      <w:r>
        <w:br w:type="page"/>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D20757">
      <w:pPr>
        <w:pStyle w:val="4"/>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5" w:name="h.heq2gnn0zav4" w:colFirst="0" w:colLast="0"/>
      <w:bookmarkEnd w:id="5"/>
      <w:r>
        <w:t>2 合作方跳转至大众点评团购接口</w:t>
      </w:r>
    </w:p>
    <w:p w:rsidR="003D617F" w:rsidRDefault="00D20757">
      <w:pPr>
        <w:pStyle w:val="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6" w:name="h.4lv6jc46g7hk" w:colFirst="0" w:colLast="0"/>
      <w:bookmarkEnd w:id="6"/>
      <w:r>
        <w:t>2.1 接口用途</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用于合作方指定用户向大众点评团购商品跳转时，指定用户跳转的中间页面。用户在访问这个页面后，其24小时内的消费记录会被记录，作为大众点评团购业务的销售凭据。</w:t>
      </w:r>
      <w:r>
        <w:rPr>
          <w:b/>
        </w:rPr>
        <w:t>建议合作方直接使用本文档第一节中得到的</w:t>
      </w:r>
      <w:r>
        <w:rPr>
          <w:rFonts w:ascii="Verdana" w:eastAsia="Verdana" w:hAnsi="Verdana" w:cs="Verdana"/>
          <w:b/>
        </w:rPr>
        <w:t>/urlset/url/loc</w:t>
      </w:r>
      <w:r>
        <w:rPr>
          <w:rFonts w:ascii="Verdana" w:eastAsia="Verdana" w:hAnsi="Verdana" w:cs="Verdana"/>
          <w:b/>
        </w:rPr>
        <w:t>作为访问地址，不自行拼接本链接地址，以保证参数的正确性。</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http://cps.dianping.com/redirect?src={source}&amp;channelcode={channelcode}&amp;url={targetUrl}&amp;trackingcode={trackingcode}</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Method: HTTP GET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参数</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targetUrl(必要):: 跳转的目的页面，一般而言格式应为http://t.dianping.com/deal/123142，以UTF-8形式的urlencode 编码</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source(必要): 合作伙伴的代码，合作时予以提供</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cha</w:t>
      </w:r>
      <w:r>
        <w:t>nnelcode(可选): 合作伙伴的子渠道代码用来标识各项子业务的代码，长度不得超过16个字符。</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trackingcode(可选): 合作伙伴用于跟踪用户的代码，在查询和推送接口中会予以返回。长度不得超过32字符。</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D20757">
      <w:pPr>
        <w:pStyle w:val="4"/>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7" w:name="h.jmip42tipj76" w:colFirst="0" w:colLast="0"/>
      <w:bookmarkEnd w:id="7"/>
      <w:r>
        <w:t>3 用户购买消息推送接口</w:t>
      </w:r>
    </w:p>
    <w:p w:rsidR="003D617F" w:rsidRDefault="00D20757">
      <w:pPr>
        <w:pStyle w:val="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8" w:name="h.9vrhqpqiapen" w:colFirst="0" w:colLast="0"/>
      <w:bookmarkEnd w:id="8"/>
      <w:r>
        <w:t>3.1 接口用途</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用于在用户购买大众点评的团购产品后，主动向合作伙伴通知用户的购买行为。合作方需保证通知处理接口的可用性。</w:t>
      </w:r>
      <w:r>
        <w:rPr>
          <w:b/>
        </w:rPr>
        <w:t>合作方在正确处理消息后需在HTTP请求结果回复字符串succ。其它情况被视作消息接受失败，失败的消息最多会重试3次。</w:t>
      </w:r>
    </w:p>
    <w:p w:rsidR="003D617F" w:rsidRDefault="00D20757">
      <w:pPr>
        <w:pStyle w:val="5"/>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9" w:name="h.ubww4it0df6e" w:colFirst="0" w:colLast="0"/>
      <w:bookmarkEnd w:id="9"/>
      <w:r>
        <w:t>3.2 接口定义</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URL:</w:t>
      </w:r>
      <w:r>
        <w:t xml:space="preserve"> 由合作伙伴指定的一个任意URL，URL地址不应随时间、订单或用户改变。</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Method: HTTP POST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Format: Xml</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t>Post格式</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Courier New" w:eastAsia="Courier New" w:hAnsi="Courier New" w:cs="Courier New"/>
        </w:rPr>
        <w:t>&lt;order&gt;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720"/>
      </w:pPr>
      <w:r>
        <w:rPr>
          <w:rFonts w:ascii="Courier New" w:eastAsia="Courier New" w:hAnsi="Courier New" w:cs="Courier New"/>
        </w:rPr>
        <w:t xml:space="preserve">&lt;!-- </w:t>
      </w:r>
      <w:r>
        <w:rPr>
          <w:rFonts w:ascii="Courier New" w:eastAsia="Courier New" w:hAnsi="Courier New" w:cs="Courier New"/>
        </w:rPr>
        <w:t>订单的唯一编号</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firstLine="720"/>
      </w:pPr>
      <w:r>
        <w:rPr>
          <w:rFonts w:ascii="Courier New" w:eastAsia="Courier New" w:hAnsi="Courier New" w:cs="Courier New"/>
        </w:rPr>
        <w:t>&lt;id&gt;1234563&lt;/id&gt;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&lt;user&gt;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 xml:space="preserve">&lt;!-- </w:t>
      </w:r>
      <w:r>
        <w:rPr>
          <w:rFonts w:ascii="Courier New" w:eastAsia="Courier New" w:hAnsi="Courier New" w:cs="Courier New"/>
        </w:rPr>
        <w:t>合作方在跳转时指定的</w:t>
      </w:r>
      <w:r>
        <w:t>子渠道</w:t>
      </w:r>
      <w:r>
        <w:rPr>
          <w:rFonts w:ascii="Courier New" w:eastAsia="Courier New" w:hAnsi="Courier New" w:cs="Courier New"/>
        </w:rPr>
        <w:t>参数，可选，</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firstLine="720"/>
      </w:pPr>
      <w:r>
        <w:rPr>
          <w:rFonts w:ascii="Courier New" w:eastAsia="Courier New" w:hAnsi="Courier New" w:cs="Courier New"/>
        </w:rPr>
        <w:t>仅在跳转时有设置</w:t>
      </w:r>
      <w:r>
        <w:t>channelcode</w:t>
      </w:r>
      <w:r>
        <w:rPr>
          <w:rFonts w:ascii="Courier New" w:eastAsia="Courier New" w:hAnsi="Courier New" w:cs="Courier New"/>
        </w:rPr>
        <w:t>时提供</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&lt;</w:t>
      </w:r>
      <w:r>
        <w:t>channelcode</w:t>
      </w:r>
      <w:r>
        <w:rPr>
          <w:rFonts w:ascii="Courier New" w:eastAsia="Courier New" w:hAnsi="Courier New" w:cs="Courier New"/>
        </w:rPr>
        <w:t>&gt;{</w:t>
      </w:r>
      <w:r>
        <w:rPr>
          <w:rFonts w:ascii="Courier New" w:eastAsia="Courier New" w:hAnsi="Courier New" w:cs="Courier New"/>
        </w:rPr>
        <w:t>例如</w:t>
      </w:r>
      <w:r>
        <w:rPr>
          <w:rFonts w:ascii="Courier New" w:eastAsia="Courier New" w:hAnsi="Courier New" w:cs="Courier New"/>
        </w:rPr>
        <w:t>baidu_wap}&lt;/</w:t>
      </w:r>
      <w:r>
        <w:t>channelcode</w:t>
      </w:r>
      <w:r>
        <w:rPr>
          <w:rFonts w:ascii="Courier New" w:eastAsia="Courier New" w:hAnsi="Courier New" w:cs="Courier New"/>
        </w:rPr>
        <w:t>&gt;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 xml:space="preserve">&lt;!-- </w:t>
      </w:r>
      <w:r>
        <w:rPr>
          <w:rFonts w:ascii="Courier New" w:eastAsia="Courier New" w:hAnsi="Courier New" w:cs="Courier New"/>
        </w:rPr>
        <w:t>合作方在跳转时指定的用户跟踪参数，可选，</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firstLine="720"/>
      </w:pPr>
      <w:r>
        <w:rPr>
          <w:rFonts w:ascii="Courier New" w:eastAsia="Courier New" w:hAnsi="Courier New" w:cs="Courier New"/>
        </w:rPr>
        <w:t>仅在跳转时有设置</w:t>
      </w:r>
      <w:r>
        <w:rPr>
          <w:rFonts w:ascii="Courier New" w:eastAsia="Courier New" w:hAnsi="Courier New" w:cs="Courier New"/>
        </w:rPr>
        <w:t>trackingcode</w:t>
      </w:r>
      <w:r>
        <w:rPr>
          <w:rFonts w:ascii="Courier New" w:eastAsia="Courier New" w:hAnsi="Courier New" w:cs="Courier New"/>
        </w:rPr>
        <w:t>时提供</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&lt;trackingcode&gt;{</w:t>
      </w:r>
      <w:r>
        <w:rPr>
          <w:rFonts w:ascii="Courier New" w:eastAsia="Courier New" w:hAnsi="Courier New" w:cs="Courier New"/>
        </w:rPr>
        <w:t>例如</w:t>
      </w:r>
      <w:r>
        <w:rPr>
          <w:rFonts w:ascii="Courier New" w:eastAsia="Courier New" w:hAnsi="Courier New" w:cs="Courier New"/>
        </w:rPr>
        <w:t>uid=123456}&lt;/trackingcode&gt;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&lt;/user&gt;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 xml:space="preserve">&lt;!-- </w:t>
      </w:r>
      <w:r>
        <w:rPr>
          <w:rFonts w:ascii="Courier New" w:eastAsia="Courier New" w:hAnsi="Courier New" w:cs="Courier New"/>
        </w:rPr>
        <w:t>商品信息</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&lt;product&gt;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 xml:space="preserve">&lt;!-- </w:t>
      </w:r>
      <w:r>
        <w:rPr>
          <w:rFonts w:ascii="Courier New" w:eastAsia="Courier New" w:hAnsi="Courier New" w:cs="Courier New"/>
        </w:rPr>
        <w:t>团购单</w:t>
      </w:r>
      <w:r>
        <w:rPr>
          <w:rFonts w:ascii="Courier New" w:eastAsia="Courier New" w:hAnsi="Courier New" w:cs="Courier New"/>
        </w:rPr>
        <w:t>id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&lt;deal&gt;{123142}&lt;/deal&gt;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&lt;/product&gt;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 xml:space="preserve">&lt;!-- </w:t>
      </w:r>
      <w:r>
        <w:rPr>
          <w:rFonts w:ascii="Courier New" w:eastAsia="Courier New" w:hAnsi="Courier New" w:cs="Courier New"/>
        </w:rPr>
        <w:t>下单时间</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lastRenderedPageBreak/>
        <w:t>&lt;order_time&gt;yyyy-MM-dd HH:mm:ss&lt;order_time&gt;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 xml:space="preserve">&lt;!-- </w:t>
      </w:r>
      <w:r>
        <w:rPr>
          <w:rFonts w:ascii="Courier New" w:eastAsia="Courier New" w:hAnsi="Courier New" w:cs="Courier New"/>
        </w:rPr>
        <w:t>支付时间，可选，仅在用户已支付时提供</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&lt;pay_time&gt;</w:t>
      </w:r>
      <w:r>
        <w:rPr>
          <w:rFonts w:ascii="Courier New" w:eastAsia="Courier New" w:hAnsi="Courier New" w:cs="Courier New"/>
        </w:rPr>
        <w:t>{yyyy-MM-dd HH:mm:ss|}&lt;pay_time&gt;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 xml:space="preserve">&lt;!-- </w:t>
      </w:r>
      <w:r>
        <w:rPr>
          <w:rFonts w:ascii="Courier New" w:eastAsia="Courier New" w:hAnsi="Courier New" w:cs="Courier New"/>
        </w:rPr>
        <w:t>订单状态：</w:t>
      </w:r>
      <w:r>
        <w:rPr>
          <w:rFonts w:ascii="Courier New" w:eastAsia="Courier New" w:hAnsi="Courier New" w:cs="Courier New"/>
        </w:rPr>
        <w:t xml:space="preserve"> ORDER</w:t>
      </w:r>
      <w:r>
        <w:rPr>
          <w:rFonts w:ascii="Courier New" w:eastAsia="Courier New" w:hAnsi="Courier New" w:cs="Courier New"/>
        </w:rPr>
        <w:t>表示用户已下单未支付，</w:t>
      </w:r>
      <w:r>
        <w:rPr>
          <w:rFonts w:ascii="Courier New" w:eastAsia="Courier New" w:hAnsi="Courier New" w:cs="Courier New"/>
        </w:rPr>
        <w:t>PAID</w:t>
      </w:r>
      <w:r>
        <w:rPr>
          <w:rFonts w:ascii="Courier New" w:eastAsia="Courier New" w:hAnsi="Courier New" w:cs="Courier New"/>
        </w:rPr>
        <w:t>表示用户已支付</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&lt;status&gt;{ORDER|PAID}&lt;/status&gt;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 xml:space="preserve">&lt;!-- </w:t>
      </w:r>
      <w:r>
        <w:rPr>
          <w:rFonts w:ascii="Courier New" w:eastAsia="Courier New" w:hAnsi="Courier New" w:cs="Courier New"/>
        </w:rPr>
        <w:t>订单商品数量</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&lt;number&gt;2&lt;/number&gt;</w:t>
      </w:r>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&lt;cost&gt;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 xml:space="preserve">&lt;!-- </w:t>
      </w:r>
      <w:r>
        <w:rPr>
          <w:rFonts w:ascii="Courier New" w:eastAsia="Courier New" w:hAnsi="Courier New" w:cs="Courier New"/>
        </w:rPr>
        <w:t>订单总金额</w:t>
      </w:r>
      <w:r>
        <w:rPr>
          <w:rFonts w:ascii="Courier New" w:eastAsia="Courier New" w:hAnsi="Courier New" w:cs="Courier New"/>
        </w:rPr>
        <w:t xml:space="preserve"> --&gt;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1440"/>
      </w:pPr>
      <w:r>
        <w:rPr>
          <w:rFonts w:ascii="Courier New" w:eastAsia="Courier New" w:hAnsi="Courier New" w:cs="Courier New"/>
        </w:rPr>
        <w:t>&lt;total_amount&gt;{#.##}&lt;/total_amount&gt;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ind w:left="720"/>
      </w:pPr>
      <w:r>
        <w:rPr>
          <w:rFonts w:ascii="Courier New" w:eastAsia="Courier New" w:hAnsi="Courier New" w:cs="Courier New"/>
        </w:rPr>
        <w:t>&lt;/cost&gt;</w:t>
      </w:r>
    </w:p>
    <w:p w:rsidR="003D617F" w:rsidRDefault="00D20757">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r>
        <w:rPr>
          <w:rFonts w:ascii="Courier New" w:eastAsia="Courier New" w:hAnsi="Courier New" w:cs="Courier New"/>
        </w:rPr>
        <w:t>&lt;/order&gt;</w:t>
      </w:r>
      <w:hyperlink r:id="rId7" w:anchor="dealList"/>
    </w:p>
    <w:p w:rsidR="003D617F" w:rsidRDefault="003D617F">
      <w:pPr>
        <w:pStyle w:val="normal"/>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pPr>
      <w:bookmarkStart w:id="10" w:name="h.yokpaa33k63t" w:colFirst="0" w:colLast="0"/>
      <w:bookmarkEnd w:id="10"/>
    </w:p>
    <w:sectPr w:rsidR="003D617F" w:rsidSect="003D617F">
      <w:headerReference w:type="default" r:id="rId8"/>
      <w:footerReference w:type="default" r:id="rId9"/>
      <w:pgSz w:w="11900" w:h="16840"/>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757" w:rsidRDefault="00D20757" w:rsidP="003D617F">
      <w:r>
        <w:separator/>
      </w:r>
    </w:p>
  </w:endnote>
  <w:endnote w:type="continuationSeparator" w:id="1">
    <w:p w:rsidR="00D20757" w:rsidRDefault="00D20757" w:rsidP="003D61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auto"/>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17F" w:rsidRDefault="00D20757">
    <w:pPr>
      <w:pStyle w:val="normal"/>
      <w:tabs>
        <w:tab w:val="center" w:pos="4153"/>
        <w:tab w:val="right" w:pos="8286"/>
      </w:tabs>
      <w:spacing w:line="300" w:lineRule="auto"/>
      <w:jc w:val="left"/>
    </w:pPr>
    <w:r>
      <w:rPr>
        <w:rFonts w:ascii="Verdana" w:eastAsia="Verdana" w:hAnsi="Verdana" w:cs="Verdana"/>
        <w:sz w:val="18"/>
      </w:rPr>
      <w:tab/>
    </w:r>
    <w:r>
      <w:rPr>
        <w:rFonts w:ascii="Verdana" w:eastAsia="Verdana" w:hAnsi="Verdana" w:cs="Verdana"/>
        <w:sz w:val="18"/>
      </w:rPr>
      <w:tab/>
    </w:r>
    <w:r>
      <w:rPr>
        <w:sz w:val="18"/>
      </w:rPr>
      <w:t>第</w:t>
    </w:r>
    <w:r>
      <w:rPr>
        <w:sz w:val="18"/>
      </w:rPr>
      <w:t xml:space="preserve"> </w:t>
    </w:r>
    <w:fldSimple w:instr="PAGE">
      <w:r w:rsidR="004470FD">
        <w:rPr>
          <w:noProof/>
        </w:rPr>
        <w:t>1</w:t>
      </w:r>
    </w:fldSimple>
    <w:r>
      <w:rPr>
        <w:sz w:val="18"/>
      </w:rPr>
      <w:t xml:space="preserve"> 页 共 </w:t>
    </w:r>
    <w:fldSimple w:instr="NUMPAGES">
      <w:r w:rsidR="004470FD">
        <w:rPr>
          <w:noProof/>
        </w:rPr>
        <w:t>7</w:t>
      </w:r>
    </w:fldSimple>
    <w:r>
      <w:rPr>
        <w:sz w:val="18"/>
      </w:rPr>
      <w:t xml:space="preserve"> 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757" w:rsidRDefault="00D20757" w:rsidP="003D617F">
      <w:r>
        <w:separator/>
      </w:r>
    </w:p>
  </w:footnote>
  <w:footnote w:type="continuationSeparator" w:id="1">
    <w:p w:rsidR="00D20757" w:rsidRDefault="00D20757" w:rsidP="003D61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17F" w:rsidRDefault="00D20757">
    <w:pPr>
      <w:pStyle w:val="normal"/>
      <w:tabs>
        <w:tab w:val="center" w:pos="4153"/>
        <w:tab w:val="right" w:pos="8286"/>
      </w:tabs>
      <w:spacing w:line="300" w:lineRule="auto"/>
      <w:jc w:val="left"/>
    </w:pPr>
    <w:r>
      <w:rPr>
        <w:sz w:val="18"/>
      </w:rPr>
      <w:tab/>
    </w:r>
    <w:r>
      <w:rPr>
        <w:sz w:val="18"/>
      </w:rPr>
      <w:tab/>
    </w:r>
    <w:r>
      <w:rPr>
        <w:sz w:val="18"/>
      </w:rPr>
      <w:t>对外接口文档</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3D617F"/>
    <w:rsid w:val="003D617F"/>
    <w:rsid w:val="004470FD"/>
    <w:rsid w:val="00D207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rsid w:val="003D617F"/>
    <w:pPr>
      <w:spacing w:before="240" w:after="60"/>
      <w:outlineLvl w:val="0"/>
    </w:pPr>
    <w:rPr>
      <w:rFonts w:ascii="Arial" w:eastAsia="Arial" w:hAnsi="Arial" w:cs="Arial"/>
      <w:b/>
      <w:sz w:val="32"/>
    </w:rPr>
  </w:style>
  <w:style w:type="paragraph" w:styleId="2">
    <w:name w:val="heading 2"/>
    <w:basedOn w:val="normal"/>
    <w:next w:val="normal"/>
    <w:rsid w:val="003D617F"/>
    <w:pPr>
      <w:spacing w:before="240" w:after="60"/>
      <w:outlineLvl w:val="1"/>
    </w:pPr>
    <w:rPr>
      <w:rFonts w:ascii="Arial" w:eastAsia="Arial" w:hAnsi="Arial" w:cs="Arial"/>
      <w:b/>
      <w:i/>
      <w:sz w:val="28"/>
    </w:rPr>
  </w:style>
  <w:style w:type="paragraph" w:styleId="3">
    <w:name w:val="heading 3"/>
    <w:basedOn w:val="normal"/>
    <w:next w:val="normal"/>
    <w:rsid w:val="003D617F"/>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340" w:after="330" w:line="578" w:lineRule="auto"/>
      <w:outlineLvl w:val="2"/>
    </w:pPr>
    <w:rPr>
      <w:rFonts w:ascii="Arial" w:eastAsia="Arial" w:hAnsi="Arial" w:cs="Arial"/>
      <w:b/>
      <w:sz w:val="26"/>
    </w:rPr>
  </w:style>
  <w:style w:type="paragraph" w:styleId="4">
    <w:name w:val="heading 4"/>
    <w:basedOn w:val="normal"/>
    <w:next w:val="normal"/>
    <w:rsid w:val="003D617F"/>
    <w:pPr>
      <w:spacing w:before="240" w:after="60"/>
      <w:outlineLvl w:val="3"/>
    </w:pPr>
    <w:rPr>
      <w:b/>
      <w:sz w:val="28"/>
    </w:rPr>
  </w:style>
  <w:style w:type="paragraph" w:styleId="5">
    <w:name w:val="heading 5"/>
    <w:basedOn w:val="normal"/>
    <w:next w:val="normal"/>
    <w:rsid w:val="003D617F"/>
    <w:pPr>
      <w:spacing w:before="240" w:after="60"/>
      <w:outlineLvl w:val="4"/>
    </w:pPr>
    <w:rPr>
      <w:b/>
      <w:i/>
      <w:sz w:val="26"/>
    </w:rPr>
  </w:style>
  <w:style w:type="paragraph" w:styleId="6">
    <w:name w:val="heading 6"/>
    <w:basedOn w:val="normal"/>
    <w:next w:val="normal"/>
    <w:rsid w:val="003D617F"/>
    <w:pPr>
      <w:spacing w:before="240" w:after="60"/>
      <w:outlineLvl w:val="5"/>
    </w:pPr>
    <w:rPr>
      <w:b/>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D617F"/>
    <w:pPr>
      <w:jc w:val="both"/>
    </w:pPr>
    <w:rPr>
      <w:rFonts w:ascii="Times New Roman" w:eastAsia="Times New Roman" w:hAnsi="Times New Roman" w:cs="Times New Roman"/>
      <w:color w:val="000000"/>
      <w:sz w:val="20"/>
    </w:rPr>
  </w:style>
  <w:style w:type="paragraph" w:styleId="a3">
    <w:name w:val="Title"/>
    <w:basedOn w:val="normal"/>
    <w:next w:val="normal"/>
    <w:rsid w:val="003D617F"/>
    <w:pPr>
      <w:spacing w:before="480" w:after="120"/>
    </w:pPr>
    <w:rPr>
      <w:b/>
      <w:sz w:val="72"/>
    </w:rPr>
  </w:style>
  <w:style w:type="paragraph" w:styleId="a4">
    <w:name w:val="Subtitle"/>
    <w:basedOn w:val="normal"/>
    <w:next w:val="normal"/>
    <w:rsid w:val="003D617F"/>
    <w:pPr>
      <w:spacing w:before="360" w:after="80"/>
    </w:pPr>
    <w:rPr>
      <w:rFonts w:ascii="Georgia" w:eastAsia="Georgia" w:hAnsi="Georgia" w:cs="Georgia"/>
      <w:i/>
      <w:color w:val="666666"/>
      <w:sz w:val="48"/>
    </w:rPr>
  </w:style>
  <w:style w:type="paragraph" w:styleId="a5">
    <w:name w:val="header"/>
    <w:basedOn w:val="a"/>
    <w:link w:val="Char"/>
    <w:uiPriority w:val="99"/>
    <w:semiHidden/>
    <w:unhideWhenUsed/>
    <w:rsid w:val="004470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470FD"/>
    <w:rPr>
      <w:sz w:val="18"/>
      <w:szCs w:val="18"/>
    </w:rPr>
  </w:style>
  <w:style w:type="paragraph" w:styleId="a6">
    <w:name w:val="footer"/>
    <w:basedOn w:val="a"/>
    <w:link w:val="Char0"/>
    <w:uiPriority w:val="99"/>
    <w:semiHidden/>
    <w:unhideWhenUsed/>
    <w:rsid w:val="004470FD"/>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470F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api.dianping.com/Page/DealServic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i.dianping.com/Page/DealService.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586</Words>
  <Characters>3345</Characters>
  <Application>Microsoft Office Word</Application>
  <DocSecurity>0</DocSecurity>
  <Lines>27</Lines>
  <Paragraphs>7</Paragraphs>
  <ScaleCrop>false</ScaleCrop>
  <Company>Dianping.com</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CPS对外接口文档.docx</dc:title>
  <cp:lastModifiedBy>ling.yan</cp:lastModifiedBy>
  <cp:revision>2</cp:revision>
  <dcterms:created xsi:type="dcterms:W3CDTF">2013-07-16T10:33:00Z</dcterms:created>
  <dcterms:modified xsi:type="dcterms:W3CDTF">2013-07-16T10:33:00Z</dcterms:modified>
</cp:coreProperties>
</file>