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44"/>
          <w:szCs w:val="44"/>
        </w:rPr>
        <w:t xml:space="preserve">企業中小型管理系統 MVP 規劃</w:t>
      </w:r>
    </w:p>
    <w:p>
      <w:pPr>
        <w:spacing w:after="60" w:before="0"/>
      </w:pPr>
      <w:r>
        <w:rPr>
          <w:color w:val="808080"/>
          <w:sz w:val="18"/>
          <w:szCs w:val="18"/>
        </w:rPr>
        <w:t xml:space="preserve">展示企業內部中小型系統開發能力的前端專案藍圖｜2026-06-15</w:t>
      </w:r>
    </w:p>
    <w:p>
      <w:pPr>
        <w:pStyle w:val="Heading1"/>
      </w:pPr>
      <w:r>
        <w:t xml:space="preserve">一、專案目的</w:t>
      </w:r>
    </w:p>
    <w:p>
      <w:pPr>
        <w:spacing w:after="80" w:before="80"/>
      </w:pPr>
      <w:r>
        <w:t xml:space="preserve">建立一套可操作、可展示的前端系統，用來證明自己能掌握企業內部中小型系統常見的身分、權限、資料關聯、資料維護與資料查詢需求。</w:t>
      </w:r>
    </w:p>
    <w:p>
      <w:pPr>
        <w:spacing w:after="80" w:before="80"/>
      </w:pPr>
      <w:r>
        <w:rPr>
          <w:b/>
          <w:bCs/>
          <w:color w:val="1F3864"/>
        </w:rPr>
        <w:t xml:space="preserve">核心定位 </w:t>
      </w:r>
      <w:r>
        <w:t xml:space="preserve">這不是完整的 ERP、MES、預算系統或 CMS，而是一套可延伸為不同企業管理系統的前端 MVP 基座。</w:t>
      </w:r>
    </w:p>
    <w:p>
      <w:pPr>
        <w:pStyle w:val="Heading1"/>
      </w:pPr>
      <w:r>
        <w:t xml:space="preserve">二、MVP 必要範圍</w:t>
      </w:r>
    </w:p>
    <w:p>
      <w:pPr>
        <w:pStyle w:val="Heading2"/>
      </w:pPr>
      <w:r>
        <w:t xml:space="preserve">1. 登入機制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登入與登出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保存登入狀態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限制未登入使用者存取系統頁面</w:t>
      </w:r>
    </w:p>
    <w:p>
      <w:pPr>
        <w:pStyle w:val="Heading2"/>
      </w:pPr>
      <w:r>
        <w:t xml:space="preserve">2. 角色權限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使用者具備角色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角色具備權限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依權限控制選單、頁面與操作</w:t>
      </w:r>
    </w:p>
    <w:p>
      <w:pPr>
        <w:pStyle w:val="Heading2"/>
      </w:pPr>
      <w:r>
        <w:t xml:space="preserve">3. 主檔管理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維護系統共用的基礎資料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提供業務資料引用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具備基本 CRUD 操作</w:t>
      </w:r>
    </w:p>
    <w:p>
      <w:pPr>
        <w:pStyle w:val="Heading2"/>
      </w:pPr>
      <w:r>
        <w:t xml:space="preserve">4. 關聯式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新增、查看、修改與刪除資料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引用主檔資料並建立資料關聯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表單驗證與資料狀態顯示</w:t>
      </w:r>
    </w:p>
    <w:p>
      <w:pPr>
        <w:pStyle w:val="Heading2"/>
      </w:pPr>
      <w:r>
        <w:t xml:space="preserve">5. 資料查詢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關鍵字搜尋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條件篩選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排序與分頁</w:t>
      </w:r>
    </w:p>
    <w:p>
      <w:pPr>
        <w:pStyle w:val="Heading1"/>
      </w:pPr>
      <w:r>
        <w:t xml:space="preserve">三、單欄式 ASCII 藍圖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企業中小型管理系統 MVP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+-- 1. 登入機制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登入 / 登出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保存登入狀態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`-- 限制未登入存取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+-- 2. 角色權限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使用者 -&gt; 角色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角色 -&gt; 權限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`-- 控制選單、頁面與操作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+-- 3. 主檔管理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維護共用基礎資料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提供業務資料引用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`-- 基本 CRUD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+-- 4. 關聯式 CRUD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新增 / 查看 / 修改 / 刪除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引用主檔資料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+-- 表單驗證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   `-- 資料狀態顯示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+-- 5. 資料查詢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+-- 關鍵字搜尋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+-- 條件篩選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+-- 排序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`-- 分頁</w:t>
      </w:r>
    </w:p>
    <w:p>
      <w:pPr>
        <w:pStyle w:val="Heading1"/>
      </w:pPr>
      <w:r>
        <w:t xml:space="preserve">四、建議實作順序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專案基礎架構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登入機制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角色權限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主檔管理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關聯式 CRUD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資料查詢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-&gt; 整合測試與 Demo</w:t>
      </w:r>
    </w:p>
    <w:p>
      <w:pPr>
        <w:pStyle w:val="Heading1"/>
      </w:pPr>
      <w:r>
        <w:t xml:space="preserve">五、MVP 完成條件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不同角色登入後，能看到不同的選單、頁面與操作。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使用者可以維護共用主檔。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使用者可以建立、查看、修改及刪除具關聯性的資料。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使用者可以透過搜尋、篩選、排序及分頁找到目標資料。</w:t>
      </w:r>
    </w:p>
    <w:p>
      <w:pPr>
        <w:spacing w:after="80" w:before="80"/>
      </w:pPr>
      <w:r>
        <w:rPr>
          <w:b/>
          <w:bCs/>
          <w:color w:val="00875A"/>
        </w:rPr>
        <w:t xml:space="preserve">驗收重點 </w:t>
      </w:r>
      <w:r>
        <w:t xml:space="preserve">系統應能完整展示身分驗證、權限控制、資料關聯、資料維護與資料查詢能力。</w:t>
      </w:r>
    </w:p>
    <w:p>
      <w:pPr>
        <w:pStyle w:val="Heading1"/>
      </w:pPr>
      <w:r>
        <w:t xml:space="preserve">六、第一版先不要做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簽核流程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即時通知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排程功能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動態表單設計器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複雜報表設計器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多租戶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外部 ERP / MES 系統整合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資料匯入與匯出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檔案附件管理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操作稽核紀錄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複雜商業規則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Ryan 第二大腦 · 技術筆記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Un-named</cp:lastModifiedBy>
  <cp:revision>1</cp:revision>
  <dcterms:created xsi:type="dcterms:W3CDTF">2026-06-15T05:27:59.923Z</dcterms:created>
  <dcterms:modified xsi:type="dcterms:W3CDTF">2026-06-15T05:27:59.924Z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