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5AB73" w14:textId="7614C51B" w:rsidR="0062549F" w:rsidRDefault="0062549F" w:rsidP="0062549F">
      <w:pPr>
        <w:jc w:val="center"/>
        <w:rPr>
          <w:rFonts w:ascii="Times New Roman" w:hAnsi="Times New Roman" w:cs="Times New Roman"/>
          <w:b/>
        </w:rPr>
      </w:pPr>
      <w:r>
        <w:rPr>
          <w:rFonts w:ascii="Times New Roman" w:hAnsi="Times New Roman" w:cs="Times New Roman"/>
          <w:b/>
        </w:rPr>
        <w:t>Project 4 Writeup</w:t>
      </w:r>
    </w:p>
    <w:p w14:paraId="756F2C39" w14:textId="77777777" w:rsidR="0062549F" w:rsidRPr="0062549F" w:rsidRDefault="0062549F" w:rsidP="0062549F">
      <w:pPr>
        <w:jc w:val="center"/>
        <w:rPr>
          <w:rFonts w:ascii="Times New Roman" w:hAnsi="Times New Roman" w:cs="Times New Roman"/>
        </w:rPr>
      </w:pPr>
      <w:r>
        <w:rPr>
          <w:rFonts w:ascii="Times New Roman" w:hAnsi="Times New Roman" w:cs="Times New Roman"/>
        </w:rPr>
        <w:t>Matthew Anderson, Ryan Zhou</w:t>
      </w:r>
    </w:p>
    <w:p w14:paraId="4500718E" w14:textId="77777777" w:rsidR="00316E77" w:rsidRDefault="0062549F">
      <w:pPr>
        <w:rPr>
          <w:rFonts w:ascii="Times New Roman" w:hAnsi="Times New Roman" w:cs="Times New Roman"/>
          <w:b/>
          <w:u w:val="single"/>
        </w:rPr>
      </w:pPr>
      <w:r>
        <w:rPr>
          <w:rFonts w:ascii="Times New Roman" w:hAnsi="Times New Roman" w:cs="Times New Roman"/>
          <w:b/>
          <w:u w:val="single"/>
        </w:rPr>
        <w:t>Overview</w:t>
      </w:r>
    </w:p>
    <w:p w14:paraId="137BFE23" w14:textId="5AE3129E" w:rsidR="00320A70" w:rsidRPr="00320A70" w:rsidRDefault="00320A70">
      <w:pPr>
        <w:rPr>
          <w:rFonts w:ascii="Times New Roman" w:hAnsi="Times New Roman" w:cs="Times New Roman"/>
        </w:rPr>
      </w:pPr>
      <w:r>
        <w:rPr>
          <w:rFonts w:ascii="Times New Roman" w:hAnsi="Times New Roman" w:cs="Times New Roman"/>
        </w:rPr>
        <w:tab/>
      </w:r>
      <w:r w:rsidR="002074EA">
        <w:rPr>
          <w:rFonts w:ascii="Times New Roman" w:hAnsi="Times New Roman" w:cs="Times New Roman"/>
        </w:rPr>
        <w:t>After hearing the horror stories about Tetris from upperclassmen,</w:t>
      </w:r>
      <w:r>
        <w:rPr>
          <w:rFonts w:ascii="Times New Roman" w:hAnsi="Times New Roman" w:cs="Times New Roman"/>
        </w:rPr>
        <w:t xml:space="preserve"> one of our top goals was to make a </w:t>
      </w:r>
      <w:r w:rsidR="002074EA">
        <w:rPr>
          <w:rFonts w:ascii="Times New Roman" w:hAnsi="Times New Roman" w:cs="Times New Roman"/>
        </w:rPr>
        <w:t xml:space="preserve">decent Tetris bot using a genetic algorithm. We also aimed to improve on the aspects we lost points on </w:t>
      </w:r>
      <w:r w:rsidR="00B30170">
        <w:rPr>
          <w:rFonts w:ascii="Times New Roman" w:hAnsi="Times New Roman" w:cs="Times New Roman"/>
        </w:rPr>
        <w:t>in project 3, namely more comprehensive and robust code and testing, more commenting, and better discussion of edge cases.</w:t>
      </w:r>
    </w:p>
    <w:p w14:paraId="3D112F53" w14:textId="77777777" w:rsidR="0062549F" w:rsidRDefault="0062549F">
      <w:pPr>
        <w:rPr>
          <w:rFonts w:ascii="Times New Roman" w:hAnsi="Times New Roman" w:cs="Times New Roman"/>
          <w:b/>
          <w:u w:val="single"/>
        </w:rPr>
      </w:pPr>
    </w:p>
    <w:p w14:paraId="57515BB7" w14:textId="77777777" w:rsidR="0062549F" w:rsidRDefault="0062549F">
      <w:pPr>
        <w:rPr>
          <w:rFonts w:ascii="Times New Roman" w:hAnsi="Times New Roman" w:cs="Times New Roman"/>
          <w:b/>
          <w:u w:val="single"/>
        </w:rPr>
      </w:pPr>
      <w:r>
        <w:rPr>
          <w:rFonts w:ascii="Times New Roman" w:hAnsi="Times New Roman" w:cs="Times New Roman"/>
          <w:b/>
          <w:u w:val="single"/>
        </w:rPr>
        <w:t>Solution Description</w:t>
      </w:r>
    </w:p>
    <w:p w14:paraId="1819E107" w14:textId="5AFD9F1F" w:rsidR="00B265FE" w:rsidRDefault="00B265FE">
      <w:pPr>
        <w:rPr>
          <w:rFonts w:ascii="Times New Roman" w:hAnsi="Times New Roman" w:cs="Times New Roman"/>
        </w:rPr>
      </w:pPr>
      <w:r>
        <w:rPr>
          <w:rFonts w:ascii="Times New Roman" w:hAnsi="Times New Roman" w:cs="Times New Roman"/>
        </w:rPr>
        <w:tab/>
      </w:r>
      <w:r w:rsidR="00202B23">
        <w:rPr>
          <w:rFonts w:ascii="Times New Roman" w:hAnsi="Times New Roman" w:cs="Times New Roman"/>
        </w:rPr>
        <w:t xml:space="preserve">The first part of the base assignment, </w:t>
      </w:r>
      <w:r w:rsidR="00202B23">
        <w:rPr>
          <w:rFonts w:ascii="Times New Roman" w:hAnsi="Times New Roman" w:cs="Times New Roman"/>
          <w:i/>
        </w:rPr>
        <w:t>TetrisPiece</w:t>
      </w:r>
      <w:r w:rsidR="00202B23">
        <w:rPr>
          <w:rFonts w:ascii="Times New Roman" w:hAnsi="Times New Roman" w:cs="Times New Roman"/>
        </w:rPr>
        <w:t>, was fairly simple both in con</w:t>
      </w:r>
      <w:r w:rsidR="001B2A7C">
        <w:rPr>
          <w:rFonts w:ascii="Times New Roman" w:hAnsi="Times New Roman" w:cs="Times New Roman"/>
        </w:rPr>
        <w:t xml:space="preserve">cept and in implementation. We decided to do all calculations in the constructor, making the accessor methods trivial. </w:t>
      </w:r>
    </w:p>
    <w:p w14:paraId="15114B7E" w14:textId="01420B84" w:rsidR="00512286" w:rsidRDefault="00512286">
      <w:pPr>
        <w:rPr>
          <w:rFonts w:ascii="Times New Roman" w:hAnsi="Times New Roman" w:cs="Times New Roman"/>
        </w:rPr>
      </w:pPr>
      <w:r>
        <w:rPr>
          <w:rFonts w:ascii="Times New Roman" w:hAnsi="Times New Roman" w:cs="Times New Roman"/>
        </w:rPr>
        <w:tab/>
        <w:t xml:space="preserve">We made good use of the </w:t>
      </w:r>
      <w:r>
        <w:rPr>
          <w:rFonts w:ascii="Times New Roman" w:hAnsi="Times New Roman" w:cs="Times New Roman"/>
          <w:i/>
        </w:rPr>
        <w:t>Set</w:t>
      </w:r>
      <w:r>
        <w:rPr>
          <w:rFonts w:ascii="Times New Roman" w:hAnsi="Times New Roman" w:cs="Times New Roman"/>
        </w:rPr>
        <w:t xml:space="preserve"> structure in </w:t>
      </w:r>
      <w:r>
        <w:rPr>
          <w:rFonts w:ascii="Times New Roman" w:hAnsi="Times New Roman" w:cs="Times New Roman"/>
          <w:i/>
        </w:rPr>
        <w:t>TetrisPiece</w:t>
      </w:r>
      <w:r>
        <w:rPr>
          <w:rFonts w:ascii="Times New Roman" w:hAnsi="Times New Roman" w:cs="Times New Roman"/>
        </w:rPr>
        <w:t xml:space="preserve">. Because of its non-duplicative nature and quick operations, we used it in our </w:t>
      </w:r>
      <w:r>
        <w:rPr>
          <w:rFonts w:ascii="Times New Roman" w:hAnsi="Times New Roman" w:cs="Times New Roman"/>
          <w:i/>
        </w:rPr>
        <w:t>.equals()</w:t>
      </w:r>
      <w:r w:rsidR="00C87DB8">
        <w:rPr>
          <w:rFonts w:ascii="Times New Roman" w:hAnsi="Times New Roman" w:cs="Times New Roman"/>
        </w:rPr>
        <w:t xml:space="preserve"> method, allowing it to check for inequality even if the points were provided in a different order.</w:t>
      </w:r>
    </w:p>
    <w:p w14:paraId="469C9D0E" w14:textId="3BD77102" w:rsidR="00C87DB8" w:rsidRDefault="009F4415">
      <w:pPr>
        <w:rPr>
          <w:rFonts w:ascii="Times New Roman" w:hAnsi="Times New Roman" w:cs="Times New Roman"/>
          <w:i/>
        </w:rPr>
      </w:pPr>
      <w:r>
        <w:rPr>
          <w:rFonts w:ascii="Times New Roman" w:hAnsi="Times New Roman" w:cs="Times New Roman"/>
          <w:i/>
        </w:rPr>
        <w:tab/>
      </w:r>
      <w:r>
        <w:rPr>
          <w:rFonts w:ascii="Times New Roman" w:hAnsi="Times New Roman" w:cs="Times New Roman"/>
        </w:rPr>
        <w:t xml:space="preserve">In order to pre-calculate </w:t>
      </w:r>
      <w:r>
        <w:rPr>
          <w:rFonts w:ascii="Times New Roman" w:hAnsi="Times New Roman" w:cs="Times New Roman"/>
          <w:i/>
        </w:rPr>
        <w:t xml:space="preserve">width, height </w:t>
      </w:r>
      <w:r>
        <w:rPr>
          <w:rFonts w:ascii="Times New Roman" w:hAnsi="Times New Roman" w:cs="Times New Roman"/>
        </w:rPr>
        <w:t xml:space="preserve">and </w:t>
      </w:r>
      <w:r>
        <w:rPr>
          <w:rFonts w:ascii="Times New Roman" w:hAnsi="Times New Roman" w:cs="Times New Roman"/>
          <w:i/>
        </w:rPr>
        <w:t>skirt</w:t>
      </w:r>
      <w:r w:rsidR="005A1011">
        <w:rPr>
          <w:rFonts w:ascii="Times New Roman" w:hAnsi="Times New Roman" w:cs="Times New Roman"/>
        </w:rPr>
        <w:t xml:space="preserve"> we used a</w:t>
      </w:r>
      <w:r w:rsidR="005A1011">
        <w:rPr>
          <w:rFonts w:ascii="Times New Roman" w:hAnsi="Times New Roman" w:cs="Times New Roman"/>
          <w:i/>
        </w:rPr>
        <w:t xml:space="preserve"> HashMap</w:t>
      </w:r>
      <w:r w:rsidR="005A1011">
        <w:rPr>
          <w:rFonts w:ascii="Times New Roman" w:hAnsi="Times New Roman" w:cs="Times New Roman"/>
        </w:rPr>
        <w:t xml:space="preserve"> from </w:t>
      </w:r>
      <w:r w:rsidR="005A1011">
        <w:rPr>
          <w:rFonts w:ascii="Times New Roman" w:hAnsi="Times New Roman" w:cs="Times New Roman"/>
          <w:i/>
        </w:rPr>
        <w:t xml:space="preserve">Integer </w:t>
      </w:r>
      <w:r w:rsidR="005A1011">
        <w:rPr>
          <w:rFonts w:ascii="Times New Roman" w:hAnsi="Times New Roman" w:cs="Times New Roman"/>
        </w:rPr>
        <w:t xml:space="preserve">to </w:t>
      </w:r>
      <w:r w:rsidR="005A1011">
        <w:rPr>
          <w:rFonts w:ascii="Times New Roman" w:hAnsi="Times New Roman" w:cs="Times New Roman"/>
          <w:i/>
        </w:rPr>
        <w:t>Integer</w:t>
      </w:r>
      <w:r w:rsidR="005A1011">
        <w:rPr>
          <w:rFonts w:ascii="Times New Roman" w:hAnsi="Times New Roman" w:cs="Times New Roman"/>
        </w:rPr>
        <w:t xml:space="preserve"> to store the minimum </w:t>
      </w:r>
      <w:r w:rsidR="005A1011" w:rsidRPr="005A1011">
        <w:rPr>
          <w:rFonts w:ascii="Times New Roman" w:hAnsi="Times New Roman" w:cs="Times New Roman"/>
          <w:i/>
        </w:rPr>
        <w:t>y</w:t>
      </w:r>
      <w:r w:rsidR="005A1011">
        <w:rPr>
          <w:rFonts w:ascii="Times New Roman" w:hAnsi="Times New Roman" w:cs="Times New Roman"/>
        </w:rPr>
        <w:t xml:space="preserve"> value corresponding to each </w:t>
      </w:r>
      <w:r w:rsidR="005A1011" w:rsidRPr="005A1011">
        <w:rPr>
          <w:rFonts w:ascii="Times New Roman" w:hAnsi="Times New Roman" w:cs="Times New Roman"/>
          <w:i/>
        </w:rPr>
        <w:t>x</w:t>
      </w:r>
      <w:r w:rsidR="00DC29C3">
        <w:rPr>
          <w:rFonts w:ascii="Times New Roman" w:hAnsi="Times New Roman" w:cs="Times New Roman"/>
        </w:rPr>
        <w:t xml:space="preserve">. This allowed us to kill three birds with one stone, since we could find the largest </w:t>
      </w:r>
      <w:r w:rsidR="00DC29C3">
        <w:rPr>
          <w:rFonts w:ascii="Times New Roman" w:hAnsi="Times New Roman" w:cs="Times New Roman"/>
          <w:i/>
        </w:rPr>
        <w:t xml:space="preserve">x </w:t>
      </w:r>
      <w:r w:rsidR="00DC29C3">
        <w:rPr>
          <w:rFonts w:ascii="Times New Roman" w:hAnsi="Times New Roman" w:cs="Times New Roman"/>
        </w:rPr>
        <w:t xml:space="preserve">difference from the values in the </w:t>
      </w:r>
      <w:r w:rsidR="00DC29C3" w:rsidRPr="00DC29C3">
        <w:rPr>
          <w:rFonts w:ascii="Times New Roman" w:hAnsi="Times New Roman" w:cs="Times New Roman"/>
          <w:i/>
        </w:rPr>
        <w:t>HashMap</w:t>
      </w:r>
      <w:r w:rsidR="00DC29C3">
        <w:rPr>
          <w:rFonts w:ascii="Times New Roman" w:hAnsi="Times New Roman" w:cs="Times New Roman"/>
          <w:i/>
        </w:rPr>
        <w:t xml:space="preserve">. </w:t>
      </w:r>
    </w:p>
    <w:p w14:paraId="4249C350" w14:textId="5F75D4EF" w:rsidR="0066738A" w:rsidRDefault="0066738A">
      <w:pPr>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We similarly generated </w:t>
      </w:r>
      <w:r w:rsidR="0072416B">
        <w:rPr>
          <w:rFonts w:ascii="Times New Roman" w:hAnsi="Times New Roman" w:cs="Times New Roman"/>
        </w:rPr>
        <w:t>the rotations in the constructor. At first, this caused an infinite recursion in the constructor, which led to the implementation of a second constructor specifically for creating rotations. Unfortunately, this meant that most of the code in the original was duplicated. While we tried to find a way to move the repeated code into a method, it wasn’t easy and we decided to focus on finishing the rest of the project.</w:t>
      </w:r>
    </w:p>
    <w:p w14:paraId="4676B123" w14:textId="17191F94" w:rsidR="0072416B" w:rsidRDefault="0072416B">
      <w:pPr>
        <w:rPr>
          <w:rFonts w:ascii="Times New Roman" w:hAnsi="Times New Roman" w:cs="Times New Roman"/>
        </w:rPr>
      </w:pPr>
      <w:r>
        <w:rPr>
          <w:rFonts w:ascii="Times New Roman" w:hAnsi="Times New Roman" w:cs="Times New Roman"/>
        </w:rPr>
        <w:tab/>
      </w:r>
      <w:r w:rsidR="007A783A">
        <w:rPr>
          <w:rFonts w:ascii="Times New Roman" w:hAnsi="Times New Roman" w:cs="Times New Roman"/>
        </w:rPr>
        <w:t>Rotations were a big hassle when doing this project. Coordinate-based system with it’s minimum bounding grid does not lend itself well to the “standard” Tetris system,</w:t>
      </w:r>
      <w:r>
        <w:rPr>
          <w:rFonts w:ascii="Times New Roman" w:hAnsi="Times New Roman" w:cs="Times New Roman"/>
        </w:rPr>
        <w:t xml:space="preserve"> </w:t>
      </w:r>
      <w:r w:rsidR="007A783A">
        <w:rPr>
          <w:rFonts w:ascii="Times New Roman" w:hAnsi="Times New Roman" w:cs="Times New Roman"/>
        </w:rPr>
        <w:t xml:space="preserve">wherein each piece is rotated about a central point in a bounding square. To mimic this, we wrote a method, </w:t>
      </w:r>
      <w:r w:rsidR="007A783A">
        <w:rPr>
          <w:rFonts w:ascii="Times New Roman" w:hAnsi="Times New Roman" w:cs="Times New Roman"/>
          <w:i/>
        </w:rPr>
        <w:t>generatePieceMatrix()</w:t>
      </w:r>
      <w:r w:rsidR="007A783A">
        <w:rPr>
          <w:rFonts w:ascii="Times New Roman" w:hAnsi="Times New Roman" w:cs="Times New Roman"/>
        </w:rPr>
        <w:t xml:space="preserve">, that takes an array of points and returns the piece in a bounding square. After that, rotating pieces was much easier and also adhered to the standard set forth in the SRS guidelines. </w:t>
      </w:r>
    </w:p>
    <w:p w14:paraId="33DA8A5B" w14:textId="5FCD289B" w:rsidR="00B265FE" w:rsidRDefault="00B265FE">
      <w:pPr>
        <w:rPr>
          <w:rFonts w:ascii="Times New Roman" w:hAnsi="Times New Roman" w:cs="Times New Roman"/>
        </w:rPr>
      </w:pPr>
      <w:r>
        <w:rPr>
          <w:rFonts w:ascii="Times New Roman" w:hAnsi="Times New Roman" w:cs="Times New Roman"/>
        </w:rPr>
        <w:tab/>
      </w:r>
      <w:r w:rsidR="009666E9">
        <w:rPr>
          <w:rFonts w:ascii="Times New Roman" w:hAnsi="Times New Roman" w:cs="Times New Roman"/>
        </w:rPr>
        <w:t xml:space="preserve">As dictated by the handout, </w:t>
      </w:r>
      <w:r w:rsidR="009666E9">
        <w:rPr>
          <w:rFonts w:ascii="Times New Roman" w:hAnsi="Times New Roman" w:cs="Times New Roman"/>
          <w:i/>
        </w:rPr>
        <w:t xml:space="preserve">TetrisBoard </w:t>
      </w:r>
      <w:r w:rsidR="009666E9">
        <w:rPr>
          <w:rFonts w:ascii="Times New Roman" w:hAnsi="Times New Roman" w:cs="Times New Roman"/>
        </w:rPr>
        <w:t xml:space="preserve">was abstracted to be a board of booleans representing placed pieces. </w:t>
      </w:r>
      <w:r w:rsidR="00170C01">
        <w:rPr>
          <w:rFonts w:ascii="Times New Roman" w:hAnsi="Times New Roman" w:cs="Times New Roman"/>
        </w:rPr>
        <w:t xml:space="preserve">The bulk of </w:t>
      </w:r>
      <w:r w:rsidR="00170C01">
        <w:rPr>
          <w:rFonts w:ascii="Times New Roman" w:hAnsi="Times New Roman" w:cs="Times New Roman"/>
          <w:i/>
        </w:rPr>
        <w:t>TetrisBoard</w:t>
      </w:r>
      <w:r w:rsidR="00170C01">
        <w:rPr>
          <w:rFonts w:ascii="Times New Roman" w:hAnsi="Times New Roman" w:cs="Times New Roman"/>
        </w:rPr>
        <w:t xml:space="preserve"> </w:t>
      </w:r>
      <w:r w:rsidR="00E510B9">
        <w:rPr>
          <w:rFonts w:ascii="Times New Roman" w:hAnsi="Times New Roman" w:cs="Times New Roman"/>
        </w:rPr>
        <w:t xml:space="preserve">logic </w:t>
      </w:r>
      <w:r w:rsidR="00170C01">
        <w:rPr>
          <w:rFonts w:ascii="Times New Roman" w:hAnsi="Times New Roman" w:cs="Times New Roman"/>
        </w:rPr>
        <w:t xml:space="preserve">lies in the </w:t>
      </w:r>
      <w:r w:rsidR="00331BEE">
        <w:rPr>
          <w:rFonts w:ascii="Times New Roman" w:hAnsi="Times New Roman" w:cs="Times New Roman"/>
          <w:i/>
        </w:rPr>
        <w:t>move()</w:t>
      </w:r>
      <w:r w:rsidR="00331BEE">
        <w:rPr>
          <w:rFonts w:ascii="Times New Roman" w:hAnsi="Times New Roman" w:cs="Times New Roman"/>
        </w:rPr>
        <w:t xml:space="preserve"> method and its associated helper functions. Similar to the </w:t>
      </w:r>
      <w:r w:rsidR="00EE64C5">
        <w:rPr>
          <w:rFonts w:ascii="Times New Roman" w:hAnsi="Times New Roman" w:cs="Times New Roman"/>
          <w:i/>
        </w:rPr>
        <w:t>executeCritter</w:t>
      </w:r>
      <w:r w:rsidR="00BD2033">
        <w:rPr>
          <w:rFonts w:ascii="Times New Roman" w:hAnsi="Times New Roman" w:cs="Times New Roman"/>
        </w:rPr>
        <w:t xml:space="preserve"> m</w:t>
      </w:r>
      <w:r w:rsidR="00EE64C5">
        <w:rPr>
          <w:rFonts w:ascii="Times New Roman" w:hAnsi="Times New Roman" w:cs="Times New Roman"/>
        </w:rPr>
        <w:t>ethod in the last project, we decided to</w:t>
      </w:r>
      <w:r w:rsidR="00BD2033">
        <w:rPr>
          <w:rFonts w:ascii="Times New Roman" w:hAnsi="Times New Roman" w:cs="Times New Roman"/>
        </w:rPr>
        <w:t xml:space="preserve"> abstract the method into a bunch of switch</w:t>
      </w:r>
      <w:r w:rsidR="00290D41">
        <w:rPr>
          <w:rFonts w:ascii="Times New Roman" w:hAnsi="Times New Roman" w:cs="Times New Roman"/>
        </w:rPr>
        <w:t xml:space="preserve"> cases and</w:t>
      </w:r>
      <w:r w:rsidR="00EF4580">
        <w:rPr>
          <w:rFonts w:ascii="Times New Roman" w:hAnsi="Times New Roman" w:cs="Times New Roman"/>
        </w:rPr>
        <w:t xml:space="preserve"> handle the movements that way.</w:t>
      </w:r>
      <w:r w:rsidR="00E510B9">
        <w:rPr>
          <w:rFonts w:ascii="Times New Roman" w:hAnsi="Times New Roman" w:cs="Times New Roman"/>
        </w:rPr>
        <w:t xml:space="preserve"> Some of the </w:t>
      </w:r>
    </w:p>
    <w:p w14:paraId="7CFF2F83" w14:textId="27E113E1" w:rsidR="00EF4580" w:rsidRDefault="00E74F87">
      <w:pPr>
        <w:rPr>
          <w:rFonts w:ascii="Times New Roman" w:hAnsi="Times New Roman" w:cs="Times New Roman"/>
        </w:rPr>
      </w:pPr>
      <w:r>
        <w:rPr>
          <w:rFonts w:ascii="Times New Roman" w:hAnsi="Times New Roman" w:cs="Times New Roman"/>
        </w:rPr>
        <w:tab/>
      </w:r>
      <w:r w:rsidR="00457F9D">
        <w:rPr>
          <w:rFonts w:ascii="Times New Roman" w:hAnsi="Times New Roman" w:cs="Times New Roman"/>
        </w:rPr>
        <w:t xml:space="preserve">In designing </w:t>
      </w:r>
      <w:r w:rsidR="000F103D">
        <w:rPr>
          <w:rFonts w:ascii="Times New Roman" w:hAnsi="Times New Roman" w:cs="Times New Roman"/>
          <w:i/>
        </w:rPr>
        <w:t>TetrisBoard</w:t>
      </w:r>
      <w:r w:rsidR="000F103D">
        <w:rPr>
          <w:rFonts w:ascii="Times New Roman" w:hAnsi="Times New Roman" w:cs="Times New Roman"/>
        </w:rPr>
        <w:t>, we made a few design decisions that impacted how we implemented the class. We f</w:t>
      </w:r>
      <w:r w:rsidR="00974ED4">
        <w:rPr>
          <w:rFonts w:ascii="Times New Roman" w:hAnsi="Times New Roman" w:cs="Times New Roman"/>
        </w:rPr>
        <w:t>irst of all decided to have the piece position contained in the board rather than in the piece itself. This made the</w:t>
      </w:r>
      <w:r w:rsidR="00974ED4">
        <w:rPr>
          <w:rFonts w:ascii="Times New Roman" w:hAnsi="Times New Roman" w:cs="Times New Roman"/>
          <w:i/>
        </w:rPr>
        <w:t xml:space="preserve"> testBoard()</w:t>
      </w:r>
      <w:r w:rsidR="00974ED4">
        <w:rPr>
          <w:rFonts w:ascii="Times New Roman" w:hAnsi="Times New Roman" w:cs="Times New Roman"/>
        </w:rPr>
        <w:t xml:space="preserve"> method easier to implement since we didn’t need to make a copy of </w:t>
      </w:r>
      <w:r w:rsidR="00974ED4">
        <w:rPr>
          <w:rFonts w:ascii="Times New Roman" w:hAnsi="Times New Roman" w:cs="Times New Roman"/>
          <w:i/>
        </w:rPr>
        <w:t>nextPiece</w:t>
      </w:r>
      <w:r w:rsidR="00974ED4">
        <w:rPr>
          <w:rFonts w:ascii="Times New Roman" w:hAnsi="Times New Roman" w:cs="Times New Roman"/>
        </w:rPr>
        <w:t>, however, when I was writing the genetic algorithm I wished that the pieces contained their own position.</w:t>
      </w:r>
    </w:p>
    <w:p w14:paraId="31B5D60A" w14:textId="78E16940" w:rsidR="00974ED4" w:rsidRDefault="00974ED4">
      <w:pPr>
        <w:rPr>
          <w:rFonts w:ascii="Times New Roman" w:hAnsi="Times New Roman" w:cs="Times New Roman"/>
        </w:rPr>
      </w:pPr>
      <w:r>
        <w:rPr>
          <w:rFonts w:ascii="Times New Roman" w:hAnsi="Times New Roman" w:cs="Times New Roman"/>
        </w:rPr>
        <w:tab/>
        <w:t xml:space="preserve">We also decided to create </w:t>
      </w:r>
      <w:r>
        <w:rPr>
          <w:rFonts w:ascii="Times New Roman" w:hAnsi="Times New Roman" w:cs="Times New Roman"/>
          <w:i/>
        </w:rPr>
        <w:t>int[]</w:t>
      </w:r>
      <w:r w:rsidR="00250E54">
        <w:rPr>
          <w:rFonts w:ascii="Times New Roman" w:hAnsi="Times New Roman" w:cs="Times New Roman"/>
        </w:rPr>
        <w:t xml:space="preserve"> arrays representing the widths and heights of each row and column respectively. This made some of the default getter methods far easier to implement, and was also useful in other game logic. </w:t>
      </w:r>
    </w:p>
    <w:p w14:paraId="79009454" w14:textId="77777777" w:rsidR="00C870A2" w:rsidRDefault="00E510B9">
      <w:pPr>
        <w:rPr>
          <w:rFonts w:ascii="Times New Roman" w:hAnsi="Times New Roman" w:cs="Times New Roman"/>
        </w:rPr>
      </w:pPr>
      <w:r>
        <w:rPr>
          <w:rFonts w:ascii="Times New Roman" w:hAnsi="Times New Roman" w:cs="Times New Roman"/>
        </w:rPr>
        <w:tab/>
        <w:t>The brain was “trained” (more on this in the reflection) using a genetic algorithm. The algorithm takes into account the number of row</w:t>
      </w:r>
      <w:r w:rsidR="00C67AB9">
        <w:rPr>
          <w:rFonts w:ascii="Times New Roman" w:hAnsi="Times New Roman" w:cs="Times New Roman"/>
        </w:rPr>
        <w:t xml:space="preserve">s cleared, the number of holes in the board, the overall height of the columns in the board, the </w:t>
      </w:r>
      <w:r w:rsidR="00C870A2">
        <w:rPr>
          <w:rFonts w:ascii="Times New Roman" w:hAnsi="Times New Roman" w:cs="Times New Roman"/>
        </w:rPr>
        <w:t xml:space="preserve">“bumpiness” of the board, the maximum height, number of full cells, and finally the largest difference between two adjacent columns. </w:t>
      </w:r>
    </w:p>
    <w:p w14:paraId="5DB709A6" w14:textId="77777777" w:rsidR="00B248A3" w:rsidRDefault="00B248A3">
      <w:pPr>
        <w:rPr>
          <w:rFonts w:ascii="Times New Roman" w:hAnsi="Times New Roman" w:cs="Times New Roman"/>
        </w:rPr>
      </w:pPr>
      <w:r>
        <w:rPr>
          <w:rFonts w:ascii="Times New Roman" w:hAnsi="Times New Roman" w:cs="Times New Roman"/>
        </w:rPr>
        <w:lastRenderedPageBreak/>
        <w:tab/>
        <w:t xml:space="preserve">The genetic algorithm uses </w:t>
      </w:r>
      <w:r w:rsidR="00C870A2">
        <w:rPr>
          <w:rFonts w:ascii="Times New Roman" w:hAnsi="Times New Roman" w:cs="Times New Roman"/>
        </w:rPr>
        <w:t xml:space="preserve">tournament selection to </w:t>
      </w:r>
      <w:r>
        <w:rPr>
          <w:rFonts w:ascii="Times New Roman" w:hAnsi="Times New Roman" w:cs="Times New Roman"/>
        </w:rPr>
        <w:t xml:space="preserve">create children of the fittest parents. The crossover function is simply a weighted average of the two vectors, and each child has a 10% chance of mutating. </w:t>
      </w:r>
    </w:p>
    <w:p w14:paraId="596E944B" w14:textId="3044CE12" w:rsidR="0072416B" w:rsidRPr="00B265FE" w:rsidRDefault="00B248A3">
      <w:pPr>
        <w:rPr>
          <w:rFonts w:ascii="Times New Roman" w:hAnsi="Times New Roman" w:cs="Times New Roman"/>
        </w:rPr>
      </w:pPr>
      <w:r>
        <w:rPr>
          <w:rFonts w:ascii="Times New Roman" w:hAnsi="Times New Roman" w:cs="Times New Roman"/>
        </w:rPr>
        <w:tab/>
        <w:t xml:space="preserve">The brain is tuned in </w:t>
      </w:r>
      <w:r>
        <w:rPr>
          <w:rFonts w:ascii="Times New Roman" w:hAnsi="Times New Roman" w:cs="Times New Roman"/>
          <w:i/>
        </w:rPr>
        <w:t>JBrainTetrisTuner</w:t>
      </w:r>
      <w:r>
        <w:rPr>
          <w:rFonts w:ascii="Times New Roman" w:hAnsi="Times New Roman" w:cs="Times New Roman"/>
        </w:rPr>
        <w:t xml:space="preserve">, which essentially runs a gui-less tetris game on the population of weight vectors. Over a few generations, the improvements are noticeable, though perhaps not as good as they should be. </w:t>
      </w:r>
    </w:p>
    <w:p w14:paraId="67387024" w14:textId="77777777" w:rsidR="0062549F" w:rsidRDefault="0062549F">
      <w:pPr>
        <w:rPr>
          <w:rFonts w:ascii="Times New Roman" w:hAnsi="Times New Roman" w:cs="Times New Roman"/>
          <w:b/>
          <w:u w:val="single"/>
        </w:rPr>
      </w:pPr>
    </w:p>
    <w:p w14:paraId="7B330E29" w14:textId="77777777" w:rsidR="0062549F" w:rsidRDefault="0062549F">
      <w:pPr>
        <w:rPr>
          <w:rFonts w:ascii="Times New Roman" w:hAnsi="Times New Roman" w:cs="Times New Roman"/>
          <w:b/>
          <w:u w:val="single"/>
        </w:rPr>
      </w:pPr>
      <w:r>
        <w:rPr>
          <w:rFonts w:ascii="Times New Roman" w:hAnsi="Times New Roman" w:cs="Times New Roman"/>
          <w:b/>
          <w:u w:val="single"/>
        </w:rPr>
        <w:t>Reflection</w:t>
      </w:r>
    </w:p>
    <w:p w14:paraId="49803A90" w14:textId="774B437F" w:rsidR="0015385B" w:rsidRDefault="0015385B">
      <w:pPr>
        <w:rPr>
          <w:rFonts w:ascii="Times New Roman" w:hAnsi="Times New Roman" w:cs="Times New Roman"/>
        </w:rPr>
      </w:pPr>
      <w:r>
        <w:rPr>
          <w:rFonts w:ascii="Times New Roman" w:hAnsi="Times New Roman" w:cs="Times New Roman"/>
        </w:rPr>
        <w:tab/>
        <w:t xml:space="preserve">Perhaps our biggest assumption in this project is that the pieces would be given in a certain orientation every time. We decided to follow the guidelines set out by SRS on how piece rotations should happen, i.e. around a central point in a bounding square. In order to get this to work with the sanity tests, we had to do some </w:t>
      </w:r>
      <w:r w:rsidR="00101679">
        <w:rPr>
          <w:rFonts w:ascii="Times New Roman" w:hAnsi="Times New Roman" w:cs="Times New Roman"/>
        </w:rPr>
        <w:t>fudgy math th</w:t>
      </w:r>
      <w:r w:rsidR="001016D3">
        <w:rPr>
          <w:rFonts w:ascii="Times New Roman" w:hAnsi="Times New Roman" w:cs="Times New Roman"/>
        </w:rPr>
        <w:t xml:space="preserve">at will not work should the orientation change. </w:t>
      </w:r>
    </w:p>
    <w:p w14:paraId="1D6961D0" w14:textId="38C64748" w:rsidR="001016D3" w:rsidRDefault="001016D3">
      <w:pPr>
        <w:rPr>
          <w:rFonts w:ascii="Times New Roman" w:hAnsi="Times New Roman" w:cs="Times New Roman"/>
        </w:rPr>
      </w:pPr>
      <w:r>
        <w:rPr>
          <w:rFonts w:ascii="Times New Roman" w:hAnsi="Times New Roman" w:cs="Times New Roman"/>
        </w:rPr>
        <w:tab/>
        <w:t xml:space="preserve">We also assume that there </w:t>
      </w:r>
      <w:r w:rsidR="00D80FCA">
        <w:rPr>
          <w:rFonts w:ascii="Times New Roman" w:hAnsi="Times New Roman" w:cs="Times New Roman"/>
        </w:rPr>
        <w:t>will only be 7 different pieces. Since we assign a category to each piece on creation (I, O and other), an addition of a new piece could cause some inconsistencies in our code.</w:t>
      </w:r>
    </w:p>
    <w:p w14:paraId="3249C157" w14:textId="7349716D" w:rsidR="00CF13B4" w:rsidRPr="0015385B" w:rsidRDefault="00D80FCA">
      <w:pPr>
        <w:rPr>
          <w:rFonts w:ascii="Times New Roman" w:hAnsi="Times New Roman" w:cs="Times New Roman"/>
        </w:rPr>
      </w:pPr>
      <w:r>
        <w:rPr>
          <w:rFonts w:ascii="Times New Roman" w:hAnsi="Times New Roman" w:cs="Times New Roman"/>
        </w:rPr>
        <w:tab/>
        <w:t xml:space="preserve">On piazza, it was mentioned that the minimum board width was 3. However, this would not be able to accommodate </w:t>
      </w:r>
      <w:r w:rsidR="00452EA0">
        <w:rPr>
          <w:rFonts w:ascii="Times New Roman" w:hAnsi="Times New Roman" w:cs="Times New Roman"/>
        </w:rPr>
        <w:t>a horizontally-oriented line. Thus, we assumed that the minimum board size would be a 4x4 square</w:t>
      </w:r>
      <w:r w:rsidR="00A9738A">
        <w:rPr>
          <w:rFonts w:ascii="Times New Roman" w:hAnsi="Times New Roman" w:cs="Times New Roman"/>
        </w:rPr>
        <w:t xml:space="preserve">, the minimum size able to accommodate all default Tetris pieces. </w:t>
      </w:r>
      <w:r w:rsidR="00452EA0">
        <w:rPr>
          <w:rFonts w:ascii="Times New Roman" w:hAnsi="Times New Roman" w:cs="Times New Roman"/>
        </w:rPr>
        <w:t xml:space="preserve"> </w:t>
      </w:r>
      <w:r w:rsidR="00CF13B4">
        <w:rPr>
          <w:rFonts w:ascii="Times New Roman" w:hAnsi="Times New Roman" w:cs="Times New Roman"/>
        </w:rPr>
        <w:t xml:space="preserve"> </w:t>
      </w:r>
    </w:p>
    <w:p w14:paraId="14C61B7B" w14:textId="22E0C8C8" w:rsidR="000E5947" w:rsidRDefault="00E510B9" w:rsidP="00491DC7">
      <w:pPr>
        <w:ind w:firstLine="720"/>
        <w:rPr>
          <w:rFonts w:ascii="Times New Roman" w:hAnsi="Times New Roman" w:cs="Times New Roman"/>
        </w:rPr>
      </w:pPr>
      <w:r w:rsidRPr="00E510B9">
        <w:rPr>
          <w:rFonts w:ascii="Times New Roman" w:hAnsi="Times New Roman" w:cs="Times New Roman"/>
        </w:rPr>
        <w:t xml:space="preserve">We attempted the genetic algorithm for more of a challenge than anything else. We have very little experience with any form of machine learning, so early on we decided that if we were to attempt any of the karma, </w:t>
      </w:r>
      <w:r w:rsidR="00CF13B4">
        <w:rPr>
          <w:rFonts w:ascii="Times New Roman" w:hAnsi="Times New Roman" w:cs="Times New Roman"/>
        </w:rPr>
        <w:t>we would try the genetic algorithm first</w:t>
      </w:r>
      <w:r w:rsidR="0012234C">
        <w:rPr>
          <w:rFonts w:ascii="Times New Roman" w:hAnsi="Times New Roman" w:cs="Times New Roman"/>
        </w:rPr>
        <w:t>.</w:t>
      </w:r>
    </w:p>
    <w:p w14:paraId="24C16074" w14:textId="5A9A8DE2" w:rsidR="00BD4415" w:rsidRDefault="005C4BDC" w:rsidP="00BD4415">
      <w:pPr>
        <w:ind w:firstLine="720"/>
        <w:rPr>
          <w:rFonts w:ascii="Times New Roman" w:hAnsi="Times New Roman" w:cs="Times New Roman"/>
        </w:rPr>
      </w:pPr>
      <w:r>
        <w:rPr>
          <w:rFonts w:ascii="Times New Roman" w:hAnsi="Times New Roman" w:cs="Times New Roman"/>
          <w:b/>
          <w:noProof/>
          <w:lang w:eastAsia="zh-CN"/>
        </w:rPr>
        <w:drawing>
          <wp:anchor distT="0" distB="0" distL="114300" distR="114300" simplePos="0" relativeHeight="251658240" behindDoc="0" locked="0" layoutInCell="1" allowOverlap="1" wp14:anchorId="4D096A51" wp14:editId="6AEB19E1">
            <wp:simplePos x="0" y="0"/>
            <wp:positionH relativeFrom="column">
              <wp:posOffset>2794635</wp:posOffset>
            </wp:positionH>
            <wp:positionV relativeFrom="paragraph">
              <wp:posOffset>482600</wp:posOffset>
            </wp:positionV>
            <wp:extent cx="3680460" cy="239839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13 at 4.23.19 PM.png"/>
                    <pic:cNvPicPr/>
                  </pic:nvPicPr>
                  <pic:blipFill>
                    <a:blip r:embed="rId4">
                      <a:extLst>
                        <a:ext uri="{28A0092B-C50C-407E-A947-70E740481C1C}">
                          <a14:useLocalDpi xmlns:a14="http://schemas.microsoft.com/office/drawing/2010/main" val="0"/>
                        </a:ext>
                      </a:extLst>
                    </a:blip>
                    <a:stretch>
                      <a:fillRect/>
                    </a:stretch>
                  </pic:blipFill>
                  <pic:spPr>
                    <a:xfrm>
                      <a:off x="0" y="0"/>
                      <a:ext cx="3680460" cy="2398395"/>
                    </a:xfrm>
                    <a:prstGeom prst="rect">
                      <a:avLst/>
                    </a:prstGeom>
                  </pic:spPr>
                </pic:pic>
              </a:graphicData>
            </a:graphic>
            <wp14:sizeRelH relativeFrom="page">
              <wp14:pctWidth>0</wp14:pctWidth>
            </wp14:sizeRelH>
            <wp14:sizeRelV relativeFrom="page">
              <wp14:pctHeight>0</wp14:pctHeight>
            </wp14:sizeRelV>
          </wp:anchor>
        </w:drawing>
      </w:r>
      <w:r w:rsidR="0012234C">
        <w:rPr>
          <w:rFonts w:ascii="Times New Roman" w:hAnsi="Times New Roman" w:cs="Times New Roman"/>
        </w:rPr>
        <w:t xml:space="preserve">Due to being rushed on time, we did use some external sources for information. In particular, the descriptions </w:t>
      </w:r>
      <w:hyperlink r:id="rId5" w:history="1">
        <w:r w:rsidR="0012234C" w:rsidRPr="0012234C">
          <w:rPr>
            <w:rStyle w:val="Hyperlink"/>
            <w:rFonts w:ascii="Times New Roman" w:hAnsi="Times New Roman" w:cs="Times New Roman"/>
          </w:rPr>
          <w:t>here</w:t>
        </w:r>
      </w:hyperlink>
      <w:r w:rsidR="0012234C">
        <w:rPr>
          <w:rFonts w:ascii="Times New Roman" w:hAnsi="Times New Roman" w:cs="Times New Roman"/>
        </w:rPr>
        <w:t xml:space="preserve"> and </w:t>
      </w:r>
      <w:hyperlink r:id="rId6" w:history="1">
        <w:r w:rsidR="0012234C" w:rsidRPr="0012234C">
          <w:rPr>
            <w:rStyle w:val="Hyperlink"/>
            <w:rFonts w:ascii="Times New Roman" w:hAnsi="Times New Roman" w:cs="Times New Roman"/>
          </w:rPr>
          <w:t>here</w:t>
        </w:r>
      </w:hyperlink>
      <w:r w:rsidR="0012234C">
        <w:rPr>
          <w:rFonts w:ascii="Times New Roman" w:hAnsi="Times New Roman" w:cs="Times New Roman"/>
        </w:rPr>
        <w:t xml:space="preserve"> helped tremendously in implementing this algorithm. Funnily enou</w:t>
      </w:r>
      <w:r w:rsidR="00680BFB">
        <w:rPr>
          <w:rFonts w:ascii="Times New Roman" w:hAnsi="Times New Roman" w:cs="Times New Roman"/>
        </w:rPr>
        <w:t xml:space="preserve">gh, though, this algorithm only performs slightly better and nowhere near what we thought it would be. One reason for this could be the lack of a look-ahead piece, which causes the AI to make decisions that are not necessarily the best in the long term. Also, due to the lack of a GUI, debugging the tuning process and making sure it is running correctly was very difficult. We spent a whole night fiddling with values, but there was no real improvement. This would definitely be interesting to look more into and hopefully implement correctly. </w:t>
      </w:r>
    </w:p>
    <w:p w14:paraId="2A9FF15D" w14:textId="7642004C" w:rsidR="00BD4415" w:rsidRDefault="005C4BDC" w:rsidP="00BD4415">
      <w:pPr>
        <w:ind w:firstLine="720"/>
        <w:rPr>
          <w:rFonts w:ascii="Times New Roman" w:hAnsi="Times New Roman" w:cs="Times New Roman"/>
        </w:rPr>
      </w:pPr>
      <w:r>
        <w:rPr>
          <w:noProof/>
          <w:lang w:eastAsia="zh-CN"/>
        </w:rPr>
        <mc:AlternateContent>
          <mc:Choice Requires="wps">
            <w:drawing>
              <wp:anchor distT="0" distB="0" distL="114300" distR="114300" simplePos="0" relativeHeight="251660288" behindDoc="0" locked="0" layoutInCell="1" allowOverlap="1" wp14:anchorId="24639CE1" wp14:editId="2D9B89DC">
                <wp:simplePos x="0" y="0"/>
                <wp:positionH relativeFrom="column">
                  <wp:posOffset>2790825</wp:posOffset>
                </wp:positionH>
                <wp:positionV relativeFrom="paragraph">
                  <wp:posOffset>79375</wp:posOffset>
                </wp:positionV>
                <wp:extent cx="368046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80460" cy="457200"/>
                        </a:xfrm>
                        <a:prstGeom prst="rect">
                          <a:avLst/>
                        </a:prstGeom>
                        <a:solidFill>
                          <a:prstClr val="white"/>
                        </a:solidFill>
                        <a:ln>
                          <a:noFill/>
                        </a:ln>
                        <a:effectLst/>
                      </wps:spPr>
                      <wps:txbx>
                        <w:txbxContent>
                          <w:p w14:paraId="2630861E" w14:textId="01F67ABA" w:rsidR="005C4BDC" w:rsidRPr="00BA7943" w:rsidRDefault="005C4BDC" w:rsidP="005C4BDC">
                            <w:pPr>
                              <w:pStyle w:val="Caption"/>
                              <w:rPr>
                                <w:rFonts w:ascii="Times New Roman" w:hAnsi="Times New Roman" w:cs="Times New Roman"/>
                                <w:b/>
                                <w:noProof/>
                                <w:lang w:eastAsia="zh-CN"/>
                              </w:rPr>
                            </w:pPr>
                            <w:r>
                              <w:t xml:space="preserve">Table </w:t>
                            </w:r>
                            <w:r w:rsidR="000C52B5">
                              <w:fldChar w:fldCharType="begin"/>
                            </w:r>
                            <w:r w:rsidR="000C52B5">
                              <w:instrText xml:space="preserve"> SEQ Table \* ARABIC </w:instrText>
                            </w:r>
                            <w:r w:rsidR="000C52B5">
                              <w:fldChar w:fldCharType="separate"/>
                            </w:r>
                            <w:r>
                              <w:rPr>
                                <w:noProof/>
                              </w:rPr>
                              <w:t>1</w:t>
                            </w:r>
                            <w:r w:rsidR="000C52B5">
                              <w:rPr>
                                <w:noProof/>
                              </w:rPr>
                              <w:fldChar w:fldCharType="end"/>
                            </w:r>
                            <w:r>
                              <w:t xml:space="preserve"> Driving Hours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4639CE1" id="_x0000_t202" coordsize="21600,21600" o:spt="202" path="m0,0l0,21600,21600,21600,21600,0xe">
                <v:stroke joinstyle="miter"/>
                <v:path gradientshapeok="t" o:connecttype="rect"/>
              </v:shapetype>
              <v:shape id="Text Box 2" o:spid="_x0000_s1026" type="#_x0000_t202" style="position:absolute;left:0;text-align:left;margin-left:219.75pt;margin-top:6.25pt;width:289.8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" stroked="f">
                <v:textbox inset="0,0,0,0">
                  <w:txbxContent>
                    <w:p w14:paraId="2630861E" w14:textId="01F67ABA" w:rsidR="005C4BDC" w:rsidRPr="00BA7943" w:rsidRDefault="005C4BDC" w:rsidP="005C4BDC">
                      <w:pPr>
                        <w:pStyle w:val="Caption"/>
                        <w:rPr>
                          <w:rFonts w:ascii="Times New Roman" w:hAnsi="Times New Roman" w:cs="Times New Roman"/>
                          <w:b/>
                          <w:noProof/>
                          <w:lang w:eastAsia="zh-CN"/>
                        </w:rPr>
                      </w:pPr>
                      <w:r>
                        <w:t xml:space="preserve">Table </w:t>
                      </w:r>
                      <w:fldSimple w:instr=" SEQ Table \* ARABIC ">
                        <w:r>
                          <w:rPr>
                            <w:noProof/>
                          </w:rPr>
                          <w:t>1</w:t>
                        </w:r>
                      </w:fldSimple>
                      <w:r>
                        <w:t xml:space="preserve"> Driving Hours</w:t>
                      </w:r>
                    </w:p>
                  </w:txbxContent>
                </v:textbox>
                <w10:wrap type="square"/>
              </v:shape>
            </w:pict>
          </mc:Fallback>
        </mc:AlternateContent>
      </w:r>
      <w:r w:rsidR="00BD4415">
        <w:rPr>
          <w:rFonts w:ascii="Times New Roman" w:hAnsi="Times New Roman" w:cs="Times New Roman"/>
        </w:rPr>
        <w:t>While working on the AI, we noticed some interesting quirks in</w:t>
      </w:r>
      <w:r w:rsidR="00BD4415" w:rsidRPr="00BD4415">
        <w:rPr>
          <w:rFonts w:ascii="Times New Roman" w:hAnsi="Times New Roman" w:cs="Times New Roman"/>
        </w:rPr>
        <w:t xml:space="preserve"> our implementation of </w:t>
      </w:r>
      <w:r w:rsidR="00BD4415">
        <w:rPr>
          <w:rFonts w:ascii="Times New Roman" w:hAnsi="Times New Roman" w:cs="Times New Roman"/>
        </w:rPr>
        <w:t xml:space="preserve">Tetris. For one, </w:t>
      </w:r>
      <w:r w:rsidR="00BD4415" w:rsidRPr="00BD4415">
        <w:rPr>
          <w:rFonts w:ascii="Times New Roman" w:hAnsi="Times New Roman" w:cs="Times New Roman"/>
        </w:rPr>
        <w:t>clearing rows sometimes leaves floating blocks. From some internet searching, it appears this can be standard behavior depending on the version of Tetris. We weren’t sure what was wanted in this project so we decided to leave it as is.</w:t>
      </w:r>
      <w:r w:rsidR="00BD4415">
        <w:rPr>
          <w:rFonts w:ascii="Times New Roman" w:hAnsi="Times New Roman" w:cs="Times New Roman"/>
        </w:rPr>
        <w:t xml:space="preserve"> While messing around, we also set the weight of holes during a Tetris game to 100. This caused the AI to become “afraid” of holes, so it instead built up spires of blocks so as to not cover any open spaces. </w:t>
      </w:r>
    </w:p>
    <w:p w14:paraId="630F9F61" w14:textId="668CC698" w:rsidR="00680BFB" w:rsidRPr="0012234C" w:rsidRDefault="00680BFB" w:rsidP="00491DC7">
      <w:pPr>
        <w:ind w:firstLine="720"/>
        <w:rPr>
          <w:rFonts w:ascii="Times New Roman" w:hAnsi="Times New Roman" w:cs="Times New Roman"/>
        </w:rPr>
      </w:pPr>
      <w:r>
        <w:rPr>
          <w:rFonts w:ascii="Times New Roman" w:hAnsi="Times New Roman" w:cs="Times New Roman"/>
        </w:rPr>
        <w:t xml:space="preserve">We had even less time for pair programming this project. With the discrete midterms and </w:t>
      </w:r>
      <w:r w:rsidR="00BD4415">
        <w:rPr>
          <w:rFonts w:ascii="Times New Roman" w:hAnsi="Times New Roman" w:cs="Times New Roman"/>
        </w:rPr>
        <w:t xml:space="preserve">in </w:t>
      </w:r>
      <w:r>
        <w:rPr>
          <w:rFonts w:ascii="Times New Roman" w:hAnsi="Times New Roman" w:cs="Times New Roman"/>
        </w:rPr>
        <w:t>general a lot of</w:t>
      </w:r>
      <w:r w:rsidR="00BD4415">
        <w:rPr>
          <w:rFonts w:ascii="Times New Roman" w:hAnsi="Times New Roman" w:cs="Times New Roman"/>
        </w:rPr>
        <w:t xml:space="preserve"> other</w:t>
      </w:r>
      <w:r>
        <w:rPr>
          <w:rFonts w:ascii="Times New Roman" w:hAnsi="Times New Roman" w:cs="Times New Roman"/>
        </w:rPr>
        <w:t xml:space="preserve"> homework and other commitments, we struggled to find time to work together. However, even though we were working individually, </w:t>
      </w:r>
      <w:r w:rsidR="008065CD">
        <w:rPr>
          <w:rFonts w:ascii="Times New Roman" w:hAnsi="Times New Roman" w:cs="Times New Roman"/>
        </w:rPr>
        <w:t xml:space="preserve">we still worked together, talking about potential implementations, asking questions about confusion points and making a list of what needed to be accomplished. </w:t>
      </w:r>
    </w:p>
    <w:p w14:paraId="24B01E13" w14:textId="77777777" w:rsidR="00E510B9" w:rsidRDefault="00E510B9">
      <w:pPr>
        <w:rPr>
          <w:rFonts w:ascii="Times New Roman" w:hAnsi="Times New Roman" w:cs="Times New Roman"/>
          <w:b/>
          <w:u w:val="single"/>
        </w:rPr>
      </w:pPr>
    </w:p>
    <w:p w14:paraId="57D602B0" w14:textId="5658D906" w:rsidR="0062549F" w:rsidRDefault="0062549F" w:rsidP="00815697">
      <w:pPr>
        <w:rPr>
          <w:rFonts w:ascii="Times New Roman" w:hAnsi="Times New Roman" w:cs="Times New Roman"/>
          <w:b/>
          <w:u w:val="single"/>
        </w:rPr>
      </w:pPr>
      <w:r>
        <w:rPr>
          <w:rFonts w:ascii="Times New Roman" w:hAnsi="Times New Roman" w:cs="Times New Roman"/>
          <w:b/>
          <w:u w:val="single"/>
        </w:rPr>
        <w:t>Testing</w:t>
      </w:r>
    </w:p>
    <w:p w14:paraId="78EEB17E" w14:textId="5B3B9377" w:rsidR="00815697" w:rsidRDefault="00815697" w:rsidP="00815697">
      <w:pPr>
        <w:rPr>
          <w:rFonts w:ascii="Times New Roman" w:hAnsi="Times New Roman" w:cs="Times New Roman"/>
        </w:rPr>
      </w:pPr>
      <w:r>
        <w:rPr>
          <w:rFonts w:ascii="Times New Roman" w:hAnsi="Times New Roman" w:cs="Times New Roman"/>
        </w:rPr>
        <w:tab/>
        <w:t xml:space="preserve">Compared to the last project, this one had fewer user input test cases that we had to worry about, but it had a greater amount of possibilities in the code and variance of what needs to be done in the section. </w:t>
      </w:r>
      <w:r w:rsidR="00EA153F">
        <w:rPr>
          <w:rFonts w:ascii="Times New Roman" w:hAnsi="Times New Roman" w:cs="Times New Roman"/>
        </w:rPr>
        <w:t>After we implemented</w:t>
      </w:r>
      <w:r>
        <w:rPr>
          <w:rFonts w:ascii="Times New Roman" w:hAnsi="Times New Roman" w:cs="Times New Roman"/>
        </w:rPr>
        <w:t xml:space="preserve"> the </w:t>
      </w:r>
      <w:r w:rsidRPr="00815697">
        <w:rPr>
          <w:rFonts w:ascii="Times New Roman" w:hAnsi="Times New Roman" w:cs="Times New Roman"/>
          <w:i/>
        </w:rPr>
        <w:t>TetrisPiece</w:t>
      </w:r>
      <w:r>
        <w:rPr>
          <w:rFonts w:ascii="Times New Roman" w:hAnsi="Times New Roman" w:cs="Times New Roman"/>
        </w:rPr>
        <w:t xml:space="preserve"> class, we decided to test it immediately after to make sure that it functioned as expected </w:t>
      </w:r>
      <w:r w:rsidR="00EA153F">
        <w:rPr>
          <w:rFonts w:ascii="Times New Roman" w:hAnsi="Times New Roman" w:cs="Times New Roman"/>
        </w:rPr>
        <w:t>so we would have a correct implementation going into</w:t>
      </w:r>
      <w:r>
        <w:rPr>
          <w:rFonts w:ascii="Times New Roman" w:hAnsi="Times New Roman" w:cs="Times New Roman"/>
        </w:rPr>
        <w:t xml:space="preserve"> </w:t>
      </w:r>
      <w:r w:rsidR="00EA153F">
        <w:rPr>
          <w:rFonts w:ascii="Times New Roman" w:hAnsi="Times New Roman" w:cs="Times New Roman"/>
        </w:rPr>
        <w:t xml:space="preserve">the </w:t>
      </w:r>
      <w:r>
        <w:rPr>
          <w:rFonts w:ascii="Times New Roman" w:hAnsi="Times New Roman" w:cs="Times New Roman"/>
          <w:i/>
        </w:rPr>
        <w:t>TetrisBoa</w:t>
      </w:r>
      <w:r w:rsidRPr="00815697">
        <w:rPr>
          <w:rFonts w:ascii="Times New Roman" w:hAnsi="Times New Roman" w:cs="Times New Roman"/>
          <w:i/>
        </w:rPr>
        <w:t>rd</w:t>
      </w:r>
      <w:r>
        <w:rPr>
          <w:rFonts w:ascii="Times New Roman" w:hAnsi="Times New Roman" w:cs="Times New Roman"/>
          <w:i/>
        </w:rPr>
        <w:t xml:space="preserve"> </w:t>
      </w:r>
      <w:r>
        <w:rPr>
          <w:rFonts w:ascii="Times New Roman" w:hAnsi="Times New Roman" w:cs="Times New Roman"/>
        </w:rPr>
        <w:t xml:space="preserve">implementation. With 7 types of blocks, and different positions and actions </w:t>
      </w:r>
      <w:r w:rsidR="00EA153F">
        <w:rPr>
          <w:rFonts w:ascii="Times New Roman" w:hAnsi="Times New Roman" w:cs="Times New Roman"/>
        </w:rPr>
        <w:t>for</w:t>
      </w:r>
      <w:r>
        <w:rPr>
          <w:rFonts w:ascii="Times New Roman" w:hAnsi="Times New Roman" w:cs="Times New Roman"/>
        </w:rPr>
        <w:t xml:space="preserve"> each one, there</w:t>
      </w:r>
      <w:r w:rsidR="00EA153F">
        <w:rPr>
          <w:rFonts w:ascii="Times New Roman" w:hAnsi="Times New Roman" w:cs="Times New Roman"/>
        </w:rPr>
        <w:t xml:space="preserve"> were</w:t>
      </w:r>
      <w:r>
        <w:rPr>
          <w:rFonts w:ascii="Times New Roman" w:hAnsi="Times New Roman" w:cs="Times New Roman"/>
        </w:rPr>
        <w:t xml:space="preserve"> many scenarios for the state of each piece, and the behavior of the program overall.</w:t>
      </w:r>
    </w:p>
    <w:p w14:paraId="354813D8" w14:textId="339DBFEC" w:rsidR="00815697" w:rsidRDefault="00815697" w:rsidP="00815697">
      <w:pPr>
        <w:rPr>
          <w:rFonts w:ascii="Times New Roman" w:hAnsi="Times New Roman" w:cs="Times New Roman"/>
        </w:rPr>
      </w:pPr>
      <w:r>
        <w:rPr>
          <w:rFonts w:ascii="Times New Roman" w:hAnsi="Times New Roman" w:cs="Times New Roman"/>
        </w:rPr>
        <w:tab/>
        <w:t>To clarify testing, we moved all testing code into a separate package, and split it by both class and class functionality. Because of all the readable attributes of the classes</w:t>
      </w:r>
      <w:r w:rsidR="00EA153F">
        <w:rPr>
          <w:rFonts w:ascii="Times New Roman" w:hAnsi="Times New Roman" w:cs="Times New Roman"/>
        </w:rPr>
        <w:t>,</w:t>
      </w:r>
      <w:r>
        <w:rPr>
          <w:rFonts w:ascii="Times New Roman" w:hAnsi="Times New Roman" w:cs="Times New Roman"/>
        </w:rPr>
        <w:t xml:space="preserve"> we didn’t need to create a test framework of the board as it </w:t>
      </w:r>
      <w:r w:rsidR="00EA153F">
        <w:rPr>
          <w:rFonts w:ascii="Times New Roman" w:hAnsi="Times New Roman" w:cs="Times New Roman"/>
        </w:rPr>
        <w:t>all necessary information was already available to us</w:t>
      </w:r>
      <w:r>
        <w:rPr>
          <w:rFonts w:ascii="Times New Roman" w:hAnsi="Times New Roman" w:cs="Times New Roman"/>
        </w:rPr>
        <w:t xml:space="preserve">. Using the provided sanity checks to ensure basic behavior was as expected, we wrote 47 tests </w:t>
      </w:r>
      <w:r w:rsidR="00EA153F">
        <w:rPr>
          <w:rFonts w:ascii="Times New Roman" w:hAnsi="Times New Roman" w:cs="Times New Roman"/>
        </w:rPr>
        <w:t>for the</w:t>
      </w:r>
      <w:r>
        <w:rPr>
          <w:rFonts w:ascii="Times New Roman" w:hAnsi="Times New Roman" w:cs="Times New Roman"/>
        </w:rPr>
        <w:t xml:space="preserve"> functions provided in both the </w:t>
      </w:r>
      <w:r>
        <w:rPr>
          <w:rFonts w:ascii="Times New Roman" w:hAnsi="Times New Roman" w:cs="Times New Roman"/>
          <w:i/>
        </w:rPr>
        <w:t xml:space="preserve">Board </w:t>
      </w:r>
      <w:r>
        <w:rPr>
          <w:rFonts w:ascii="Times New Roman" w:hAnsi="Times New Roman" w:cs="Times New Roman"/>
        </w:rPr>
        <w:t xml:space="preserve">and </w:t>
      </w:r>
      <w:r>
        <w:rPr>
          <w:rFonts w:ascii="Times New Roman" w:hAnsi="Times New Roman" w:cs="Times New Roman"/>
          <w:i/>
        </w:rPr>
        <w:t>Piece</w:t>
      </w:r>
      <w:r>
        <w:rPr>
          <w:rFonts w:ascii="Times New Roman" w:hAnsi="Times New Roman" w:cs="Times New Roman"/>
        </w:rPr>
        <w:t xml:space="preserve"> interfaces (</w:t>
      </w:r>
      <w:r w:rsidR="00EA153F">
        <w:rPr>
          <w:rFonts w:ascii="Times New Roman" w:hAnsi="Times New Roman" w:cs="Times New Roman"/>
        </w:rPr>
        <w:t>including</w:t>
      </w:r>
      <w:r>
        <w:rPr>
          <w:rFonts w:ascii="Times New Roman" w:hAnsi="Times New Roman" w:cs="Times New Roman"/>
        </w:rPr>
        <w:t xml:space="preserve"> negative tests). Some scenarios were simple, having only one or less pieces on the board, while some were more complex to allow us to catch </w:t>
      </w:r>
      <w:r w:rsidR="00EA153F">
        <w:rPr>
          <w:rFonts w:ascii="Times New Roman" w:hAnsi="Times New Roman" w:cs="Times New Roman"/>
        </w:rPr>
        <w:t>both simple and</w:t>
      </w:r>
      <w:r>
        <w:rPr>
          <w:rFonts w:ascii="Times New Roman" w:hAnsi="Times New Roman" w:cs="Times New Roman"/>
        </w:rPr>
        <w:t xml:space="preserve"> complex bugs. There were also tests for error checking on possible inputs that threw exceptions </w:t>
      </w:r>
      <w:r w:rsidR="00EA153F">
        <w:rPr>
          <w:rFonts w:ascii="Times New Roman" w:hAnsi="Times New Roman" w:cs="Times New Roman"/>
        </w:rPr>
        <w:t>in regard to</w:t>
      </w:r>
      <w:r>
        <w:rPr>
          <w:rFonts w:ascii="Times New Roman" w:hAnsi="Times New Roman" w:cs="Times New Roman"/>
        </w:rPr>
        <w:t xml:space="preserve"> the arguments passed.</w:t>
      </w:r>
    </w:p>
    <w:p w14:paraId="4EB43784" w14:textId="3C34E7CC" w:rsidR="00815697" w:rsidRDefault="00815697" w:rsidP="00815697">
      <w:pPr>
        <w:rPr>
          <w:rFonts w:ascii="Times New Roman" w:hAnsi="Times New Roman" w:cs="Times New Roman"/>
        </w:rPr>
      </w:pPr>
      <w:r>
        <w:rPr>
          <w:rFonts w:ascii="Times New Roman" w:hAnsi="Times New Roman" w:cs="Times New Roman"/>
        </w:rPr>
        <w:tab/>
      </w:r>
      <w:r w:rsidR="00EA153F">
        <w:rPr>
          <w:rFonts w:ascii="Times New Roman" w:hAnsi="Times New Roman" w:cs="Times New Roman"/>
        </w:rPr>
        <w:t xml:space="preserve">Edge cases were a big concern on this project due to the sheer number of possible outcomes from a single piece. As we wrote we tried to consider how certain pieces would behave in comparison to other pieces (specifically the square and “I” cases). The “I” block was especially tricky as it had a rotational bounding box of 4 instead of 3. This led to many edge scenarios with our </w:t>
      </w:r>
      <w:bookmarkStart w:id="0" w:name="_GoBack"/>
      <w:bookmarkEnd w:id="0"/>
      <w:r w:rsidR="00EA153F">
        <w:rPr>
          <w:rFonts w:ascii="Times New Roman" w:hAnsi="Times New Roman" w:cs="Times New Roman"/>
        </w:rPr>
        <w:t xml:space="preserve">standard rotation code, and required us to modify the </w:t>
      </w:r>
      <w:r w:rsidR="00EA153F">
        <w:rPr>
          <w:rFonts w:ascii="Times New Roman" w:hAnsi="Times New Roman" w:cs="Times New Roman"/>
          <w:i/>
        </w:rPr>
        <w:t>TetrisPiece</w:t>
      </w:r>
      <w:r w:rsidR="00EA153F">
        <w:rPr>
          <w:rFonts w:ascii="Times New Roman" w:hAnsi="Times New Roman" w:cs="Times New Roman"/>
        </w:rPr>
        <w:t xml:space="preserve"> and some </w:t>
      </w:r>
      <w:r w:rsidR="00EA153F">
        <w:rPr>
          <w:rFonts w:ascii="Times New Roman" w:hAnsi="Times New Roman" w:cs="Times New Roman"/>
          <w:i/>
        </w:rPr>
        <w:t>TetrisBoard</w:t>
      </w:r>
      <w:r w:rsidR="00EA153F">
        <w:rPr>
          <w:rFonts w:ascii="Times New Roman" w:hAnsi="Times New Roman" w:cs="Times New Roman"/>
        </w:rPr>
        <w:t xml:space="preserve"> functions to properly handle its differences.</w:t>
      </w:r>
    </w:p>
    <w:p w14:paraId="5A0F352D" w14:textId="0927B5A3" w:rsidR="00EA153F" w:rsidRPr="00EA153F" w:rsidRDefault="00EA153F" w:rsidP="00815697">
      <w:pPr>
        <w:rPr>
          <w:rFonts w:ascii="Times New Roman" w:hAnsi="Times New Roman" w:cs="Times New Roman"/>
        </w:rPr>
      </w:pPr>
      <w:r>
        <w:rPr>
          <w:rFonts w:ascii="Times New Roman" w:hAnsi="Times New Roman" w:cs="Times New Roman"/>
        </w:rPr>
        <w:tab/>
        <w:t>Overall, we feel really good about our testing framework and the amount of cases it helped us catch. The number of bugs we might have missed would be well into the dozens if not for us writing test code to verify functions ran as expected after changes to either class.</w:t>
      </w:r>
    </w:p>
    <w:p w14:paraId="48320430" w14:textId="77777777" w:rsidR="0062549F" w:rsidRPr="0062549F" w:rsidRDefault="0062549F">
      <w:pPr>
        <w:rPr>
          <w:rFonts w:ascii="Times New Roman" w:hAnsi="Times New Roman" w:cs="Times New Roman"/>
          <w:b/>
          <w:u w:val="single"/>
        </w:rPr>
      </w:pPr>
    </w:p>
    <w:sectPr w:rsidR="0062549F" w:rsidRPr="0062549F" w:rsidSect="008E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9F"/>
    <w:rsid w:val="0009740C"/>
    <w:rsid w:val="000C52B5"/>
    <w:rsid w:val="000E5947"/>
    <w:rsid w:val="000F103D"/>
    <w:rsid w:val="00101679"/>
    <w:rsid w:val="001016D3"/>
    <w:rsid w:val="0012234C"/>
    <w:rsid w:val="0015385B"/>
    <w:rsid w:val="00170C01"/>
    <w:rsid w:val="001B2A7C"/>
    <w:rsid w:val="00202B23"/>
    <w:rsid w:val="002074EA"/>
    <w:rsid w:val="00250E54"/>
    <w:rsid w:val="0029062E"/>
    <w:rsid w:val="00290D41"/>
    <w:rsid w:val="00316E77"/>
    <w:rsid w:val="00320A70"/>
    <w:rsid w:val="00331BEE"/>
    <w:rsid w:val="00367F5C"/>
    <w:rsid w:val="00452EA0"/>
    <w:rsid w:val="00457F9D"/>
    <w:rsid w:val="00491DC7"/>
    <w:rsid w:val="00512286"/>
    <w:rsid w:val="00520132"/>
    <w:rsid w:val="005A1011"/>
    <w:rsid w:val="005C4BDC"/>
    <w:rsid w:val="0062549F"/>
    <w:rsid w:val="0066738A"/>
    <w:rsid w:val="00680BFB"/>
    <w:rsid w:val="0072416B"/>
    <w:rsid w:val="007A783A"/>
    <w:rsid w:val="008065CD"/>
    <w:rsid w:val="00815697"/>
    <w:rsid w:val="008E25A6"/>
    <w:rsid w:val="008F02E9"/>
    <w:rsid w:val="008F4C41"/>
    <w:rsid w:val="0094233F"/>
    <w:rsid w:val="009666E9"/>
    <w:rsid w:val="00974ED4"/>
    <w:rsid w:val="00982F02"/>
    <w:rsid w:val="009F4415"/>
    <w:rsid w:val="00A9738A"/>
    <w:rsid w:val="00B248A3"/>
    <w:rsid w:val="00B265FE"/>
    <w:rsid w:val="00B30170"/>
    <w:rsid w:val="00BD2033"/>
    <w:rsid w:val="00BD4415"/>
    <w:rsid w:val="00C67AB9"/>
    <w:rsid w:val="00C870A2"/>
    <w:rsid w:val="00C87DB8"/>
    <w:rsid w:val="00CA1627"/>
    <w:rsid w:val="00CF13B4"/>
    <w:rsid w:val="00D80FCA"/>
    <w:rsid w:val="00DC29C3"/>
    <w:rsid w:val="00E510B9"/>
    <w:rsid w:val="00E74F87"/>
    <w:rsid w:val="00EA153F"/>
    <w:rsid w:val="00EE64C5"/>
    <w:rsid w:val="00EF4580"/>
    <w:rsid w:val="00F14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8D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34C"/>
    <w:rPr>
      <w:color w:val="0563C1" w:themeColor="hyperlink"/>
      <w:u w:val="single"/>
    </w:rPr>
  </w:style>
  <w:style w:type="paragraph" w:styleId="Caption">
    <w:name w:val="caption"/>
    <w:basedOn w:val="Normal"/>
    <w:next w:val="Normal"/>
    <w:uiPriority w:val="35"/>
    <w:unhideWhenUsed/>
    <w:qFormat/>
    <w:rsid w:val="005C4BD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codemyroad.wordpress.com/2013/04/14/tetris-ai-the-near-perfect-player/" TargetMode="External"/><Relationship Id="rId6" Type="http://schemas.openxmlformats.org/officeDocument/2006/relationships/hyperlink" Target="http://totologic.blogspot.com/2013/03/tetris-ai-explained.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1344</Words>
  <Characters>7666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Ryan</dc:creator>
  <cp:keywords/>
  <dc:description/>
  <cp:lastModifiedBy>Zhou, Ryan</cp:lastModifiedBy>
  <cp:revision>12</cp:revision>
  <dcterms:created xsi:type="dcterms:W3CDTF">2017-10-13T04:30:00Z</dcterms:created>
  <dcterms:modified xsi:type="dcterms:W3CDTF">2017-10-13T21:44:00Z</dcterms:modified>
</cp:coreProperties>
</file>