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b/>
          <w:i w:val="0"/>
          <w:color w:val="1A1A2E"/>
          <w:sz w:val="56"/>
        </w:rPr>
        <w:t>机器学习分类算法与评价指标</w:t>
      </w:r>
    </w:p>
    <w:p>
      <w:pPr>
        <w:spacing w:after="120"/>
        <w:jc w:val="center"/>
      </w:pPr>
      <w:r>
        <w:rPr>
          <w:b w:val="0"/>
          <w:i w:val="0"/>
          <w:color w:val="666666"/>
          <w:sz w:val="28"/>
        </w:rPr>
        <w:t>—— 逻辑回归 · 决策树 · 随机森林 · XGBoost 等</w:t>
      </w:r>
    </w:p>
    <w:p>
      <w:pPr>
        <w:spacing w:after="120"/>
      </w:pPr>
      <w:r>
        <w:rPr>
          <w:b w:val="0"/>
          <w:i w:val="0"/>
          <w:sz w:val="12"/>
        </w:rPr>
      </w:r>
    </w:p>
    <w:p>
      <w:pPr>
        <w:spacing w:after="120"/>
        <w:jc w:val="center"/>
      </w:pPr>
      <w:r>
        <w:rPr>
          <w:b w:val="0"/>
          <w:i w:val="0"/>
          <w:color w:val="666666"/>
          <w:sz w:val="28"/>
        </w:rPr>
        <w:t>混淆矩阵 · ROC曲线 · AUC · 精确率 · 召回率 · F1-Score</w:t>
      </w:r>
    </w:p>
    <w:p/>
    <w:p/>
    <w:p>
      <w:pPr>
        <w:spacing w:after="120"/>
        <w:jc w:val="center"/>
      </w:pPr>
      <w:r>
        <w:rPr>
          <w:b w:val="0"/>
          <w:i w:val="0"/>
          <w:color w:val="999999"/>
          <w:sz w:val="24"/>
        </w:rPr>
        <w:t>2025年7月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</w:pPr>
      <w:r>
        <w:rPr>
          <w:b/>
          <w:i w:val="0"/>
          <w:color w:val="1A1A2E"/>
          <w:sz w:val="28"/>
        </w:rPr>
        <w:t>第一部分：分类机器学习算法</w:t>
      </w:r>
    </w:p>
    <w:p>
      <w:pPr>
        <w:spacing w:after="60"/>
      </w:pPr>
      <w:r>
        <w:rPr>
          <w:b w:val="0"/>
          <w:i w:val="0"/>
          <w:color w:val="555555"/>
          <w:sz w:val="22"/>
        </w:rPr>
        <w:t xml:space="preserve">    1.1 逻辑回归 (Logistic Regression)</w:t>
      </w:r>
    </w:p>
    <w:p>
      <w:pPr>
        <w:spacing w:after="60"/>
      </w:pPr>
      <w:r>
        <w:rPr>
          <w:b w:val="0"/>
          <w:i w:val="0"/>
          <w:color w:val="555555"/>
          <w:sz w:val="22"/>
        </w:rPr>
        <w:t xml:space="preserve">    1.2 决策树 (Decision Tree)</w:t>
      </w:r>
    </w:p>
    <w:p>
      <w:pPr>
        <w:spacing w:after="60"/>
      </w:pPr>
      <w:r>
        <w:rPr>
          <w:b w:val="0"/>
          <w:i w:val="0"/>
          <w:color w:val="555555"/>
          <w:sz w:val="22"/>
        </w:rPr>
        <w:t xml:space="preserve">    1.3 随机森林 (Random Forest)</w:t>
      </w:r>
    </w:p>
    <w:p>
      <w:pPr>
        <w:spacing w:after="60"/>
      </w:pPr>
      <w:r>
        <w:rPr>
          <w:b w:val="0"/>
          <w:i w:val="0"/>
          <w:color w:val="555555"/>
          <w:sz w:val="22"/>
        </w:rPr>
        <w:t xml:space="preserve">    1.4 XGBoost</w:t>
      </w:r>
    </w:p>
    <w:p>
      <w:pPr>
        <w:spacing w:after="60"/>
      </w:pPr>
      <w:r>
        <w:rPr>
          <w:b w:val="0"/>
          <w:i w:val="0"/>
          <w:color w:val="555555"/>
          <w:sz w:val="22"/>
        </w:rPr>
        <w:t xml:space="preserve">    1.5 LightGBM</w:t>
      </w:r>
    </w:p>
    <w:p>
      <w:pPr>
        <w:spacing w:after="60"/>
      </w:pPr>
      <w:r>
        <w:rPr>
          <w:b w:val="0"/>
          <w:i w:val="0"/>
          <w:color w:val="555555"/>
          <w:sz w:val="22"/>
        </w:rPr>
        <w:t xml:space="preserve">    1.6 支持向量机 (SVM)</w:t>
      </w:r>
    </w:p>
    <w:p>
      <w:pPr>
        <w:spacing w:after="60"/>
      </w:pPr>
      <w:r>
        <w:rPr>
          <w:b w:val="0"/>
          <w:i w:val="0"/>
          <w:color w:val="555555"/>
          <w:sz w:val="22"/>
        </w:rPr>
        <w:t xml:space="preserve">    1.7 K近邻 (KNN)</w:t>
      </w:r>
    </w:p>
    <w:p>
      <w:pPr>
        <w:spacing w:after="60"/>
      </w:pPr>
      <w:r>
        <w:rPr>
          <w:b w:val="0"/>
          <w:i w:val="0"/>
          <w:color w:val="555555"/>
          <w:sz w:val="22"/>
        </w:rPr>
        <w:t xml:space="preserve">    1.8 多层感知机 (MLP)</w:t>
      </w:r>
    </w:p>
    <w:p>
      <w:pPr>
        <w:spacing w:after="60"/>
      </w:pPr>
      <w:r>
        <w:rPr>
          <w:b w:val="0"/>
          <w:i w:val="0"/>
          <w:color w:val="555555"/>
          <w:sz w:val="22"/>
        </w:rPr>
        <w:t xml:space="preserve">    1.9 算法选择指南</w:t>
      </w:r>
    </w:p>
    <w:p>
      <w:pPr>
        <w:spacing w:after="60"/>
      </w:pPr>
      <w:r>
        <w:rPr>
          <w:b/>
          <w:i w:val="0"/>
          <w:color w:val="1A1A2E"/>
          <w:sz w:val="28"/>
        </w:rPr>
        <w:t>第二部分：机器学习模型评价指标</w:t>
      </w:r>
    </w:p>
    <w:p>
      <w:pPr>
        <w:spacing w:after="60"/>
      </w:pPr>
      <w:r>
        <w:rPr>
          <w:b w:val="0"/>
          <w:i w:val="0"/>
          <w:color w:val="555555"/>
          <w:sz w:val="22"/>
        </w:rPr>
        <w:t xml:space="preserve">    2.1 混淆矩阵</w:t>
      </w:r>
    </w:p>
    <w:p>
      <w:pPr>
        <w:spacing w:after="60"/>
      </w:pPr>
      <w:r>
        <w:rPr>
          <w:b w:val="0"/>
          <w:i w:val="0"/>
          <w:color w:val="555555"/>
          <w:sz w:val="22"/>
        </w:rPr>
        <w:t xml:space="preserve">    2.2 准确率、精确率、召回率、F1-Score</w:t>
      </w:r>
    </w:p>
    <w:p>
      <w:pPr>
        <w:spacing w:after="60"/>
      </w:pPr>
      <w:r>
        <w:rPr>
          <w:b w:val="0"/>
          <w:i w:val="0"/>
          <w:color w:val="555555"/>
          <w:sz w:val="22"/>
        </w:rPr>
        <w:t xml:space="preserve">    2.3 ROC 曲线与 AUC</w:t>
      </w:r>
    </w:p>
    <w:p>
      <w:pPr>
        <w:spacing w:after="60"/>
      </w:pPr>
      <w:r>
        <w:rPr>
          <w:b w:val="0"/>
          <w:i w:val="0"/>
          <w:color w:val="555555"/>
          <w:sz w:val="22"/>
        </w:rPr>
        <w:t xml:space="preserve">    2.4 各类指标的使用场景</w:t>
      </w:r>
    </w:p>
    <w:p>
      <w:pPr>
        <w:spacing w:after="60"/>
      </w:pPr>
      <w:r>
        <w:rPr>
          <w:b w:val="0"/>
          <w:i w:val="0"/>
          <w:color w:val="555555"/>
          <w:sz w:val="22"/>
        </w:rPr>
        <w:t xml:space="preserve">    2.5 模型评估的最佳实践</w:t>
      </w:r>
    </w:p>
    <w:p>
      <w:pPr>
        <w:spacing w:after="60"/>
      </w:pPr>
      <w:r>
        <w:rPr>
          <w:b/>
          <w:i w:val="0"/>
          <w:color w:val="1A1A2E"/>
          <w:sz w:val="28"/>
        </w:rPr>
        <w:t>附录：结合 TASK5-1 数据集的实践示例</w:t>
      </w:r>
    </w:p>
    <w:p>
      <w:r>
        <w:br w:type="page"/>
      </w:r>
    </w:p>
    <w:p>
      <w:pPr>
        <w:pStyle w:val="Heading1"/>
      </w:pPr>
      <w:r>
        <w:t>第一部分：分类机器学习算法</w:t>
      </w:r>
    </w:p>
    <w:p>
      <w:pPr>
        <w:spacing w:after="120"/>
      </w:pPr>
      <w:r>
        <w:rPr>
          <w:b w:val="0"/>
          <w:i w:val="0"/>
        </w:rPr>
        <w:t>分类是机器学习中最基础、最常见的任务之一。分类算法的目标是根据输入特征，将样本划分到预定义的离散类别中。例如：判断一封邮件是否为垃圾邮件（二分类）、识别手写数字 0-9（多分类）、预测股票次日涨跌（二分类）。</w:t>
      </w:r>
    </w:p>
    <w:p>
      <w:pPr>
        <w:spacing w:after="120"/>
      </w:pPr>
      <w:r>
        <w:rPr>
          <w:b/>
          <w:i w:val="0"/>
        </w:rPr>
        <w:t>分类算法按照原理大致可分为以下几类：</w:t>
      </w:r>
    </w:p>
    <w:p>
      <w:pPr>
        <w:spacing w:after="120"/>
      </w:pPr>
      <w:r>
        <w:rPr>
          <w:b w:val="0"/>
          <w:i w:val="0"/>
        </w:rPr>
        <w:t>• 线性模型：逻辑回归、线性判别分析</w:t>
        <w:br/>
        <w:t>• 树模型：决策树、随机森林、XGBoost、LightGBM</w:t>
        <w:br/>
        <w:t>• 距离模型：K近邻（KNN）、支持向量机（SVM）</w:t>
        <w:br/>
        <w:t>• 神经网络：多层感知机（MLP）</w:t>
      </w:r>
    </w:p>
    <w:p>
      <w:pPr>
        <w:pStyle w:val="Heading2"/>
      </w:pPr>
      <w:r>
        <w:t>1.1 逻辑回归 (Logistic Regression)</w:t>
      </w:r>
    </w:p>
    <w:p>
      <w:pPr>
        <w:spacing w:after="120"/>
      </w:pPr>
      <w:r>
        <w:rPr>
          <w:b/>
          <w:i w:val="0"/>
          <w:sz w:val="24"/>
        </w:rPr>
        <w:t>核心思想</w:t>
      </w:r>
    </w:p>
    <w:p>
      <w:pPr>
        <w:spacing w:after="120"/>
      </w:pPr>
      <w:r>
        <w:rPr>
          <w:b w:val="0"/>
          <w:i w:val="0"/>
        </w:rPr>
        <w:t>逻辑回归虽然名字里有"回归"，但实际上是一个分类算法。它的核心思想是：用线性模型计算一个分数（log-odds），然后通过 Sigmoid 函数将其映射到 [0, 1] 区间，作为分类概率。</w:t>
      </w:r>
    </w:p>
    <w:p>
      <w:pPr>
        <w:spacing w:after="120"/>
      </w:pPr>
      <w:r>
        <w:rPr>
          <w:b w:val="0"/>
          <w:i w:val="0"/>
        </w:rPr>
        <w:t>数学公式：</w:t>
      </w:r>
    </w:p>
    <w:p>
      <w:pPr>
        <w:spacing w:after="120"/>
      </w:pPr>
      <w:r>
        <w:rPr>
          <w:b w:val="0"/>
          <w:i/>
          <w:sz w:val="22"/>
        </w:rPr>
        <w:t>P(Y=1|X) = 1 / (1 + e^(-z))</w:t>
      </w:r>
    </w:p>
    <w:p>
      <w:pPr>
        <w:spacing w:after="120"/>
      </w:pPr>
      <w:r>
        <w:rPr>
          <w:b w:val="0"/>
          <w:i w:val="0"/>
        </w:rPr>
        <w:t>其中 z = w₀ + w₁x₁ + w₂x₂ + ... + wₙxₙ，即特征的线性组合。</w:t>
      </w:r>
    </w:p>
    <w:p>
      <w:pPr>
        <w:spacing w:after="120"/>
      </w:pPr>
      <w:r>
        <w:rPr>
          <w:b w:val="0"/>
          <w:i/>
        </w:rPr>
        <w:t>以 TASK5-1 数据集为例：</w:t>
      </w:r>
    </w:p>
    <w:p>
      <w:pPr>
        <w:spacing w:after="120"/>
      </w:pPr>
      <w:r>
        <w:rPr>
          <w:b w:val="0"/>
          <w:i w:val="0"/>
        </w:rPr>
        <w:t>假设我们要预测财报公布次日股价是否上涨（Y=True/False），逻辑回归会为每个特征分配一个系数：</w:t>
      </w:r>
    </w:p>
    <w:p>
      <w:pPr>
        <w:spacing w:after="120"/>
      </w:pPr>
      <w:r>
        <w:rPr>
          <w:b w:val="0"/>
          <w:i w:val="0"/>
        </w:rPr>
        <w:t>• 营业总收入增速 → 系数 +0.153（正向，增速越高越容易涨）</w:t>
        <w:br/>
        <w:t>• 市净率 PB → 系数 -0.129（负向，PB 越高越容易跌）</w:t>
        <w:br/>
        <w:t>• 基本每股收益增速 → 系数 +0.081（正向）</w:t>
      </w:r>
    </w:p>
    <w:p>
      <w:pPr>
        <w:spacing w:after="120"/>
      </w:pPr>
      <w:r>
        <w:rPr>
          <w:b/>
          <w:i w:val="0"/>
          <w:sz w:val="24"/>
        </w:rPr>
        <w:t>优点与局限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可解释性极强：每个系数的正负号和大小直接反映特征对结果的影响方向与程度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只能捕捉线性关系，无法自动发现非线性模式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输出概率值，便于设定不同的分类阈值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对共线性敏感，需要提前处理高相关特征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训练速度快，内存占用小，适合大规模数据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特征工程依赖人工（如标准化、交互项构造）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支持 L1/L2 正则化，可自动做特征选择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在复杂问题上的精度通常不如集成树模型</w:t>
            </w:r>
          </w:p>
        </w:tc>
      </w:tr>
    </w:tbl>
    <w:p/>
    <w:p>
      <w:pPr>
        <w:pStyle w:val="Heading2"/>
      </w:pPr>
      <w:r>
        <w:t>1.2 决策树 (Decision Tree)</w:t>
      </w:r>
    </w:p>
    <w:p>
      <w:pPr>
        <w:spacing w:after="120"/>
      </w:pPr>
      <w:r>
        <w:rPr>
          <w:b/>
          <w:i w:val="0"/>
          <w:sz w:val="24"/>
        </w:rPr>
        <w:t>核心思想</w:t>
      </w:r>
    </w:p>
    <w:p>
      <w:pPr>
        <w:spacing w:after="120"/>
      </w:pPr>
      <w:r>
        <w:rPr>
          <w:b w:val="0"/>
          <w:i w:val="0"/>
        </w:rPr>
        <w:t>决策树通过"反复提问"的方式做分类。从根节点开始，每次选择一个最优特征和一个分割点，将数据分成两个子集，递归下去，直到满足停止条件。整个过程就像一棵倒置的树。</w:t>
      </w:r>
    </w:p>
    <w:p>
      <w:pPr>
        <w:spacing w:after="120"/>
      </w:pPr>
      <w:r>
        <w:rPr>
          <w:b w:val="0"/>
          <w:i w:val="0"/>
        </w:rPr>
        <w:t>决策树的分裂过程：</w:t>
      </w:r>
    </w:p>
    <w:p>
      <w:pPr>
        <w:spacing w:after="120"/>
      </w:pPr>
      <w:r>
        <w:rPr>
          <w:b w:val="0"/>
          <w:i w:val="0"/>
          <w:sz w:val="18"/>
        </w:rPr>
        <w:t>┌─────────────┐</w:t>
        <w:br/>
        <w:t>│ 全部样本    │ ← 根节点</w:t>
        <w:br/>
        <w:t>│ Y=False: 60% │</w:t>
        <w:br/>
        <w:t>│ Y=True:  40% │</w:t>
        <w:br/>
        <w:t>└──────┬──────┘</w:t>
        <w:br/>
        <w:t xml:space="preserve">       │ 股息率 &gt; 2%？</w:t>
        <w:br/>
        <w:t xml:space="preserve">  ┌────┴────┐</w:t>
        <w:br/>
        <w:t xml:space="preserve">  ▼         ▼</w:t>
        <w:br/>
        <w:t>┌─────┐  ┌─────┐</w:t>
        <w:br/>
        <w:t>│ NO  │  │ YES │  ← 内部节点</w:t>
        <w:br/>
        <w:t>│ F多  │  │ T多  │</w:t>
        <w:br/>
        <w:t>└──┬──┘  └──┬──┘</w:t>
        <w:br/>
        <w:t xml:space="preserve">   │净利润  │EPS</w:t>
        <w:br/>
        <w:t xml:space="preserve">   │增速&gt;0? │增速&gt;10%?</w:t>
        <w:br/>
        <w:t xml:space="preserve">  ┌┴┐    ┌┴┐</w:t>
        <w:br/>
        <w:t xml:space="preserve"> ┌┐┌┐   ┌┐┌┐   ← 叶节点（最终分类）</w:t>
      </w:r>
    </w:p>
    <w:p>
      <w:pPr>
        <w:spacing w:after="120"/>
      </w:pPr>
      <w:r>
        <w:rPr>
          <w:b/>
          <w:i w:val="0"/>
        </w:rPr>
        <w:t>常用的分裂准则：</w:t>
      </w:r>
    </w:p>
    <w:p>
      <w:pPr>
        <w:spacing w:after="120"/>
      </w:pPr>
      <w:r>
        <w:rPr>
          <w:b w:val="0"/>
          <w:i w:val="0"/>
        </w:rPr>
        <w:t>• 信息增益（ID3）：选择使信息熵下降最多的特征</w:t>
        <w:br/>
        <w:t>• 信息增益率（C4.5）：在信息增益基础上惩罚分支过多的特征</w:t>
        <w:br/>
        <w:t>• 基尼系数（CART）：衡量节点"不纯度"，值越小越纯</w:t>
      </w:r>
    </w:p>
    <w:p>
      <w:pPr>
        <w:spacing w:after="120"/>
      </w:pPr>
      <w:r>
        <w:rPr>
          <w:b/>
          <w:i w:val="0"/>
          <w:sz w:val="24"/>
        </w:rPr>
        <w:t>优点与局限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完全可解释：可以通过规则路径追溯每个预测的推理过程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容易过拟合：树太深时会记住训练数据的噪声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无需特征标准化，可同时处理数值型和类别型特征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不稳定：数据的微小变化可能导致完全不同的树结构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自动捕捉非线性关系和特征交互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倾向于偏向取值多的特征（可用信息增益率缓解）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计算开销小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单棵树精度通常不如集成方法</w:t>
            </w:r>
          </w:p>
        </w:tc>
      </w:tr>
    </w:tbl>
    <w:p/>
    <w:p>
      <w:pPr>
        <w:pStyle w:val="Heading2"/>
      </w:pPr>
      <w:r>
        <w:t>1.3 随机森林 (Random Forest)</w:t>
      </w:r>
    </w:p>
    <w:p>
      <w:pPr>
        <w:spacing w:after="120"/>
      </w:pPr>
      <w:r>
        <w:rPr>
          <w:b/>
          <w:i w:val="0"/>
          <w:sz w:val="24"/>
        </w:rPr>
        <w:t>核心思想</w:t>
      </w:r>
    </w:p>
    <w:p>
      <w:pPr>
        <w:spacing w:after="120"/>
      </w:pPr>
      <w:r>
        <w:rPr>
          <w:b w:val="0"/>
          <w:i w:val="0"/>
        </w:rPr>
        <w:t>随机森林是"集成学习"的代表算法。它的哲学是：一百个普通人投票比一个专家更可靠。具体做法是训练很多棵决策树（通常 100~500 棵），每棵树用不同的数据子集和特征子集训练，最终分类结果由所有树投票决定。</w:t>
      </w:r>
    </w:p>
    <w:p>
      <w:pPr>
        <w:spacing w:after="120"/>
      </w:pPr>
      <w:r>
        <w:rPr>
          <w:b/>
          <w:i w:val="0"/>
        </w:rPr>
        <w:t>两个"随机"：</w:t>
      </w:r>
    </w:p>
    <w:p>
      <w:pPr>
        <w:spacing w:after="120"/>
      </w:pPr>
      <w:r>
        <w:rPr>
          <w:b w:val="0"/>
          <w:i w:val="0"/>
        </w:rPr>
        <w:t>1. 样本随机（Bootstrap）：每棵树从原始数据中随机有放回地抽取同样数量的样本。大约 36.8% 的样本不会被抽中（称为 OOB，袋外样本），可用作天然的验证集。</w:t>
      </w:r>
    </w:p>
    <w:p>
      <w:pPr>
        <w:spacing w:after="120"/>
      </w:pPr>
      <w:r>
        <w:rPr>
          <w:b w:val="0"/>
          <w:i w:val="0"/>
        </w:rPr>
        <w:t>2. 特征随机：每次分裂时，只从随机选取的一部分特征（通常 sqrt(总特征数) 个）中选择最优分裂点。这迫使不同的树关注不同的特征组合。</w:t>
      </w:r>
    </w:p>
    <w:p>
      <w:pPr>
        <w:spacing w:after="120"/>
      </w:pPr>
      <w:r>
        <w:rPr>
          <w:b w:val="0"/>
          <w:i/>
        </w:rPr>
        <w:t>在 TASK5-1 中，随机森林是 AUC 最高的模型（0.625）：</w:t>
      </w:r>
    </w:p>
    <w:p>
      <w:pPr>
        <w:spacing w:after="120"/>
      </w:pPr>
      <w:r>
        <w:rPr>
          <w:b w:val="0"/>
          <w:i w:val="0"/>
        </w:rPr>
        <w:t>• 训练了 200 棵树，每棵最大深度 10</w:t>
        <w:br/>
        <w:t>• 17 个全量特征，特征集 A（16 特征）表现几乎相同（AUC 差 0.002）</w:t>
        <w:br/>
        <w:t>• 对共线性不敏感，无需 Winsorize 之外的额外处理</w:t>
      </w:r>
    </w:p>
    <w:p>
      <w:pPr>
        <w:spacing w:after="120"/>
      </w:pPr>
      <w:r>
        <w:rPr>
          <w:b/>
          <w:i w:val="0"/>
          <w:sz w:val="24"/>
        </w:rPr>
        <w:t>优点与局限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精度高、鲁棒性强，通常优于单棵决策树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模型较大，训练和推理速度比单棵树慢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可输出特征重要性，辅助特征筛选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决策边界不够平滑，无法外推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OOB 误差可替代交叉验证，省去额外验证集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对高维稀疏数据表现不如 GBDT 类模型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不易过拟合：Bootstrap + 随机特征 = 天然的方差削减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黑盒程度高于单棵树，SHAP 等工具辅助解释</w:t>
            </w:r>
          </w:p>
        </w:tc>
      </w:tr>
    </w:tbl>
    <w:p/>
    <w:p>
      <w:pPr>
        <w:pStyle w:val="Heading2"/>
      </w:pPr>
      <w:r>
        <w:t>1.4 XGBoost</w:t>
      </w:r>
    </w:p>
    <w:p>
      <w:pPr>
        <w:spacing w:after="120"/>
      </w:pPr>
      <w:r>
        <w:rPr>
          <w:b/>
          <w:i w:val="0"/>
          <w:sz w:val="24"/>
        </w:rPr>
        <w:t>核心思想</w:t>
      </w:r>
    </w:p>
    <w:p>
      <w:pPr>
        <w:spacing w:after="120"/>
      </w:pPr>
      <w:r>
        <w:rPr>
          <w:b w:val="0"/>
          <w:i w:val="0"/>
        </w:rPr>
        <w:t>XGBoost（eXtreme Gradient Boosting）属于"提升法"（Boosting）。与随机森林的"并行投票"不同，Boosting 是"串行接力"：每一棵新树专门去修正前面所有树犯的错误（拟合残差），逐步提升整体精度。</w:t>
      </w:r>
    </w:p>
    <w:p>
      <w:pPr>
        <w:spacing w:after="120"/>
      </w:pPr>
      <w:r>
        <w:rPr>
          <w:b w:val="0"/>
          <w:i w:val="0"/>
        </w:rPr>
        <w:t>关键创新点：</w:t>
      </w:r>
    </w:p>
    <w:p>
      <w:pPr>
        <w:spacing w:after="120"/>
      </w:pPr>
      <w:r>
        <w:rPr>
          <w:b w:val="0"/>
          <w:i w:val="0"/>
        </w:rPr>
        <w:t>• 正则化：在目标函数中显式加入树的复杂度惩罚项（叶节点数 + 权重平方和），防止过拟合</w:t>
        <w:br/>
        <w:t>• 二阶泰勒展开：比传统 GBDT 只用一阶梯度信息更精确</w:t>
        <w:br/>
        <w:t>• 列抽样（Column Subsampling）：借鉴随机森林，每次分裂只考虑部分特征</w:t>
        <w:br/>
        <w:t>• 早停（Early Stopping）：验证集性能不再提升时自动停止训练，避免过拟合</w:t>
        <w:br/>
        <w:t>• 缺失值自动处理：自动学习最优的缺失值分裂方向</w:t>
      </w:r>
    </w:p>
    <w:p>
      <w:pPr>
        <w:spacing w:after="120"/>
      </w:pPr>
      <w:r>
        <w:rPr>
          <w:b w:val="0"/>
          <w:i/>
        </w:rPr>
        <w:t>在 TASK5-1 中：</w:t>
      </w:r>
    </w:p>
    <w:p>
      <w:pPr>
        <w:spacing w:after="120"/>
      </w:pPr>
      <w:r>
        <w:rPr>
          <w:b w:val="0"/>
          <w:i w:val="0"/>
        </w:rPr>
        <w:t>• XGBoost (B) AUC = 0.6195，略低于随机森林</w:t>
        <w:br/>
        <w:t>• 使用了 scale_pos_weight 处理类别不平衡</w:t>
        <w:br/>
        <w:t>• Recall = 0.539（比随机森林高），更擅长找出"会涨"的样本</w:t>
        <w:br/>
        <w:t>• LightGBM 性能接近（AUC = 0.614），但训练更快</w:t>
      </w:r>
    </w:p>
    <w:p>
      <w:pPr>
        <w:spacing w:after="120"/>
      </w:pPr>
      <w:r>
        <w:rPr>
          <w:b/>
          <w:i w:val="0"/>
          <w:sz w:val="24"/>
        </w:rPr>
        <w:t>优点与局限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Kaggle 竞赛常胜算法，精度通常最高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超参数多，调优需要经验和时间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内置正则化，过拟合风险低于传统 GBDT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对异常值较敏感（有 L1/L2 正则化和 Huber Loss 缓解）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支持 GPU 加速、分布式训练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小数据集上可能不如简单模型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可处理缺失值，无需预处理填充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模型解释需借助 SHAP（比 LR 复杂得多）</w:t>
            </w:r>
          </w:p>
        </w:tc>
      </w:tr>
    </w:tbl>
    <w:p/>
    <w:p>
      <w:pPr>
        <w:pStyle w:val="Heading2"/>
      </w:pPr>
      <w:r>
        <w:t>1.5 LightGBM</w:t>
      </w:r>
    </w:p>
    <w:p>
      <w:pPr>
        <w:spacing w:after="120"/>
      </w:pPr>
      <w:r>
        <w:rPr>
          <w:b w:val="0"/>
          <w:i w:val="0"/>
        </w:rPr>
        <w:t>LightGBM 是微软开源的梯度提升框架，与 XGBoost 同属 Boosting 家族。它的核心区别在于树的生长策略：</w:t>
      </w:r>
    </w:p>
    <w:p>
      <w:pPr>
        <w:spacing w:after="120"/>
      </w:pPr>
      <w:r>
        <w:rPr>
          <w:b w:val="0"/>
          <w:i w:val="0"/>
        </w:rPr>
        <w:t>• XGBoost：按层生长（Level-wise），每层所有节点同时分裂</w:t>
        <w:br/>
        <w:t>• LightGBM：按叶生长（Leaf-wise），每次选择增益最大的叶子分裂</w:t>
      </w:r>
    </w:p>
    <w:p>
      <w:pPr>
        <w:spacing w:after="120"/>
      </w:pPr>
      <w:r>
        <w:rPr>
          <w:b w:val="0"/>
          <w:i w:val="0"/>
        </w:rPr>
        <w:t>Leaf-wise 策略使得 LightGBM 收敛更快、精度更高，但也更可能过拟合（需要控制 max_depth 和 num_leaves）。</w:t>
      </w:r>
    </w:p>
    <w:p>
      <w:pPr>
        <w:spacing w:after="120"/>
      </w:pPr>
      <w:r>
        <w:rPr>
          <w:b/>
          <w:i w:val="0"/>
        </w:rPr>
        <w:t>LightGBM 的独特优势：</w:t>
      </w:r>
    </w:p>
    <w:p>
      <w:pPr>
        <w:spacing w:after="120"/>
      </w:pPr>
      <w:r>
        <w:rPr>
          <w:b w:val="0"/>
          <w:i w:val="0"/>
        </w:rPr>
        <w:t>• GOSS（Gradient-based One-Side Sampling）：保留大梯度样本，随机采样小梯度样本，加速训练</w:t>
        <w:br/>
        <w:t>• EFB（Exclusive Feature Bundling）：将互斥的稀疏特征捆绑，减少特征维度</w:t>
        <w:br/>
        <w:t>• 原生支持类别特征，无需 One-Hot 编码</w:t>
      </w:r>
    </w:p>
    <w:p>
      <w:pPr>
        <w:pStyle w:val="Heading2"/>
      </w:pPr>
      <w:r>
        <w:t>1.6 支持向量机 (SVM)</w:t>
      </w:r>
    </w:p>
    <w:p>
      <w:pPr>
        <w:spacing w:after="120"/>
      </w:pPr>
      <w:r>
        <w:rPr>
          <w:b/>
          <w:i w:val="0"/>
          <w:sz w:val="24"/>
        </w:rPr>
        <w:t>核心思想</w:t>
      </w:r>
    </w:p>
    <w:p>
      <w:pPr>
        <w:spacing w:after="120"/>
      </w:pPr>
      <w:r>
        <w:rPr>
          <w:b w:val="0"/>
          <w:i w:val="0"/>
        </w:rPr>
        <w:t>SVM 的目标是找到一个"最大间隔"超平面，将两类样本尽可能分开，并且离超平面最近的样本点（支持向量）到平面的距离最大化。对于线性不可分的问题，通过"核函数"将数据映射到高维空间，在高维中找到线性分割面。</w:t>
      </w:r>
    </w:p>
    <w:p>
      <w:pPr>
        <w:spacing w:after="120"/>
      </w:pPr>
      <w:r>
        <w:rPr>
          <w:b w:val="0"/>
          <w:i w:val="0"/>
        </w:rPr>
        <w:t>常用核函数：</w:t>
      </w:r>
    </w:p>
    <w:p>
      <w:pPr>
        <w:spacing w:after="120"/>
      </w:pPr>
      <w:r>
        <w:rPr>
          <w:b w:val="0"/>
          <w:i w:val="0"/>
        </w:rPr>
        <w:t>• 线性核（Linear）：就是原始空间的线性分类器</w:t>
        <w:br/>
        <w:t>• 多项式核（Polynomial）：映射到多项式特征空间</w:t>
        <w:br/>
        <w:t>• RBF 核（Radial Basis Function）：最常用，映射到无限维空间</w:t>
        <w:br/>
        <w:t>• Sigmoid 核：类似神经网络的激活函数</w:t>
      </w:r>
    </w:p>
    <w:p>
      <w:pPr>
        <w:spacing w:after="120"/>
      </w:pPr>
      <w:r>
        <w:rPr>
          <w:b/>
          <w:i w:val="0"/>
          <w:sz w:val="24"/>
        </w:rPr>
        <w:t>优点与局限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在高维数据上表现优秀（如文本分类）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大规模数据训练很慢（O(n²) ~ O(n³)）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核技巧可处理非线性问题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需要仔细的特征标准化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只依赖支持向量，对噪声有一定鲁棒性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不直接输出概率（需 Platt Scaling 校准）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理论基础扎实，有泛化误差界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核函数和参数选择依赖经验</w:t>
            </w:r>
          </w:p>
        </w:tc>
      </w:tr>
    </w:tbl>
    <w:p/>
    <w:p>
      <w:pPr>
        <w:pStyle w:val="Heading2"/>
      </w:pPr>
      <w:r>
        <w:t>1.7 K近邻 (K-Nearest Neighbors)</w:t>
      </w:r>
    </w:p>
    <w:p>
      <w:pPr>
        <w:spacing w:after="120"/>
      </w:pPr>
      <w:r>
        <w:rPr>
          <w:b w:val="0"/>
          <w:i w:val="0"/>
        </w:rPr>
        <w:t>KNN 是最简单的分类算法：对于一个新样本，找到训练集中离它最近的 K 个邻居，看这些邻居中哪一类的占比最高，就预测为该类。</w:t>
      </w:r>
    </w:p>
    <w:p>
      <w:pPr>
        <w:spacing w:after="120"/>
      </w:pPr>
      <w:r>
        <w:rPr>
          <w:b w:val="0"/>
          <w:i w:val="0"/>
        </w:rPr>
        <w:t>关键参数：</w:t>
      </w:r>
    </w:p>
    <w:p>
      <w:pPr>
        <w:spacing w:after="120"/>
      </w:pPr>
      <w:r>
        <w:rPr>
          <w:b w:val="0"/>
          <w:i w:val="0"/>
        </w:rPr>
        <w:t>• K 值：太小容易受噪声影响，太大边界模糊（通常用交叉验证选择）</w:t>
        <w:br/>
        <w:t>• 距离度量：欧氏距离（最常用）、曼哈顿距离、余弦相似度</w:t>
      </w:r>
    </w:p>
    <w:p>
      <w:pPr>
        <w:spacing w:after="120"/>
      </w:pPr>
      <w:r>
        <w:rPr>
          <w:b/>
          <w:i w:val="0"/>
          <w:sz w:val="24"/>
        </w:rPr>
        <w:t>优点与局限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原理极其简单，无需训练（惰性学习）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预测时需要计算所有训练样本的距离，速度慢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天然支持多分类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对特征量纲敏感，必须标准化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无显式假设，只要数据够多就能逼近任意决策边界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高维数据下距离度量失效（维度灾难）</w:t>
            </w:r>
          </w:p>
        </w:tc>
      </w:tr>
    </w:tbl>
    <w:p/>
    <w:p>
      <w:pPr>
        <w:pStyle w:val="Heading2"/>
      </w:pPr>
      <w:r>
        <w:t>1.8 多层感知机 (MLP)</w:t>
      </w:r>
    </w:p>
    <w:p>
      <w:pPr>
        <w:spacing w:after="120"/>
      </w:pPr>
      <w:r>
        <w:rPr>
          <w:b w:val="0"/>
          <w:i w:val="0"/>
        </w:rPr>
        <w:t>MLP 是最基础的前馈神经网络，由输入层、若干隐藏层、输出层组成。每层神经元通过加权连接，经激活函数（ReLU、tanh、sigmoid）引入非线性。</w:t>
      </w:r>
    </w:p>
    <w:p>
      <w:pPr>
        <w:spacing w:after="120"/>
      </w:pPr>
      <w:r>
        <w:rPr>
          <w:b w:val="0"/>
          <w:i w:val="0"/>
        </w:rPr>
        <w:t>激活函数：</w:t>
      </w:r>
    </w:p>
    <w:p>
      <w:pPr>
        <w:spacing w:after="120"/>
      </w:pPr>
      <w:r>
        <w:rPr>
          <w:b w:val="0"/>
          <w:i w:val="0"/>
        </w:rPr>
        <w:t>• ReLU(x) = max(0, x)：最常用，缓解梯度消失</w:t>
        <w:br/>
        <w:t>• Sigmoid(x) = 1/(1+e^(-x))：将值压缩到 (0,1)，用于二分类输出层</w:t>
        <w:br/>
        <w:t>• Softmax：多分类输出层，将 logits 转为概率分布</w:t>
      </w:r>
    </w:p>
    <w:p>
      <w:pPr>
        <w:spacing w:after="120"/>
      </w:pPr>
      <w:r>
        <w:rPr>
          <w:b w:val="0"/>
          <w:i w:val="0"/>
        </w:rPr>
        <w:t>在 TASK5-1 中，MLP AUC = 0.580，在 2 万条数据上表现一般——神经网络通常需要更大的数据量。</w:t>
      </w:r>
    </w:p>
    <w:p>
      <w:pPr>
        <w:pStyle w:val="Heading2"/>
      </w:pPr>
      <w:r>
        <w:t>1.9 算法选择指南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推荐算法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需要解释每个特征的边际效应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逻辑回归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系数符号和大小直接可读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精度最重要，可解释性次要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XGBoost / LightGBM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Kaggle 竞赛级性能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精度与鲁棒性兼顾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随机森林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不易过拟合，OOB 自带验证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数据量小（&lt; 1 万）、特征少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逻辑回归 / SVM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简单模型在小数据上更稳定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数据量大（&gt; 10 万）、特征多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XGBoost / LightGBM / MLP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复杂模型优势更明显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需要快速原型验证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训练速度和精度俱佳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特征存在大量共线性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随机森林 / XGBoost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树模型对共线性不敏感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重视可解释性的金融/医疗场景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逻辑回归 / 单棵决策树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合规和解释要求严格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高维稀疏数据（如文本）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SVM + 线性核 / 逻辑回归 + L1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稀疏性天然适合线性模型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第二部分：机器学习模型评价指标</w:t>
      </w:r>
    </w:p>
    <w:p>
      <w:pPr>
        <w:spacing w:after="120"/>
      </w:pPr>
      <w:r>
        <w:rPr>
          <w:b w:val="0"/>
          <w:i w:val="0"/>
        </w:rPr>
        <w:t>选择合适的评价指标和选择合适的模型同样重要。不同的业务场景需要不同的指标来评判模型的优劣。</w:t>
      </w:r>
    </w:p>
    <w:p>
      <w:pPr>
        <w:pStyle w:val="Heading2"/>
      </w:pPr>
      <w:r>
        <w:t>2.1 混淆矩阵 (Confusion Matrix)</w:t>
      </w:r>
    </w:p>
    <w:p>
      <w:pPr>
        <w:spacing w:after="120"/>
      </w:pPr>
      <w:r>
        <w:rPr>
          <w:b/>
          <w:i w:val="0"/>
        </w:rPr>
        <w:t>混淆矩阵是分类模型最基础的评估工具，以表格形式展示预测值与真实值的交叉统计。</w:t>
      </w:r>
    </w:p>
    <w:p>
      <w:pPr>
        <w:spacing w:after="120"/>
      </w:pPr>
      <w:r>
        <w:rPr>
          <w:b w:val="0"/>
          <w:i w:val="0"/>
        </w:rPr>
        <w:t>二分类混淆矩阵结构：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预测为 Positive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预测为 Negative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实际为 Positive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TP (True Positive)</w:t>
              <w:br/>
              <w:t>真正例 · 正确识别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FN (False Negative)</w:t>
              <w:br/>
              <w:t>假负例 · 漏报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实际为 Negative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FP (False Positive)</w:t>
              <w:br/>
              <w:t>假正例 · 误报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TN (True Negative)</w:t>
              <w:br/>
              <w:t>真负例 · 正确排除</w:t>
            </w:r>
          </w:p>
        </w:tc>
      </w:tr>
    </w:tbl>
    <w:p/>
    <w:p>
      <w:pPr>
        <w:spacing w:after="120"/>
      </w:pPr>
      <w:r>
        <w:rPr>
          <w:b w:val="0"/>
          <w:i/>
        </w:rPr>
        <w:t>以 TASK5-1 为例（XGBoost 在测试集上的表现）：</w:t>
      </w:r>
    </w:p>
    <w:p>
      <w:pPr>
        <w:spacing w:after="120"/>
      </w:pPr>
      <w:r>
        <w:rPr>
          <w:b w:val="0"/>
          <w:i w:val="0"/>
        </w:rPr>
        <w:t>• TP = 434：模型预测"涨"，实际涨了（抓到了 53.9% 的上涨机会）</w:t>
        <w:br/>
        <w:t>• FP = 1310：模型预测"涨"，实际跌了（误判率偏高）</w:t>
        <w:br/>
        <w:t>• FN = 372：模型预测"跌"，实际涨了（漏掉了 46.1% 的上涨）</w:t>
        <w:br/>
        <w:t>• TN = 2146：模型预测"跌"，实际跌了（正确排除了大部分下跌）</w:t>
      </w:r>
    </w:p>
    <w:p>
      <w:pPr>
        <w:spacing w:after="120"/>
      </w:pPr>
      <w:r>
        <w:rPr>
          <w:b w:val="0"/>
          <w:i w:val="0"/>
        </w:rPr>
        <w:t>从混淆矩阵可以派生出所有其他指标：</w:t>
      </w:r>
    </w:p>
    <w:p>
      <w:pPr>
        <w:spacing w:after="120"/>
      </w:pPr>
      <w:r>
        <w:rPr>
          <w:b w:val="0"/>
          <w:i w:val="0"/>
        </w:rPr>
        <w:t>• 准确率 Accuracy = (TP+TN) / (TP+TN+FP+FN)</w:t>
        <w:br/>
        <w:t>• 精确率 Precision = TP / (TP+FP)</w:t>
        <w:br/>
        <w:t>• 召回率 Recall = TP / (TP+FN)</w:t>
        <w:br/>
        <w:t>• 特异度 Specificity = TN / (TN+FP)</w:t>
        <w:br/>
        <w:t>• F1-Score = 2 × Precision × Recall / (Precision + Recall)</w:t>
      </w:r>
    </w:p>
    <w:p>
      <w:pPr>
        <w:pStyle w:val="Heading2"/>
      </w:pPr>
      <w:r>
        <w:t>2.2 准确率 · 精确率 · 召回率 · F1-Score</w:t>
      </w:r>
    </w:p>
    <w:p>
      <w:pPr>
        <w:spacing w:after="120"/>
      </w:pPr>
      <w:r>
        <w:rPr>
          <w:b/>
          <w:i w:val="0"/>
          <w:sz w:val="24"/>
        </w:rPr>
        <w:t>准确率 (Accuracy)</w:t>
      </w:r>
    </w:p>
    <w:p>
      <w:pPr>
        <w:spacing w:after="120"/>
      </w:pPr>
      <w:r>
        <w:rPr>
          <w:b w:val="0"/>
          <w:i w:val="0"/>
        </w:rPr>
        <w:t>定义：预测正确的样本占总样本的比例。</w:t>
      </w:r>
    </w:p>
    <w:p>
      <w:pPr>
        <w:spacing w:after="120"/>
      </w:pPr>
      <w:r>
        <w:rPr>
          <w:b w:val="0"/>
          <w:i w:val="0"/>
        </w:rPr>
        <w:t>Accuracy = (TP + TN) / (TP + TN + FP + FN)</w:t>
      </w:r>
    </w:p>
    <w:p>
      <w:pPr>
        <w:spacing w:after="120"/>
      </w:pPr>
      <w:r>
        <w:rPr>
          <w:b w:val="0"/>
          <w:i w:val="0"/>
        </w:rPr>
        <w:t>⚠️ 陷阱：在类别不平衡时，高准确率可能具有欺骗性。例如在 TASK5-1 中，如果模型永远预测"不涨"（False），准确率也有 81%，但 AUC = 0.50——模型什么也没学到。</w:t>
      </w:r>
    </w:p>
    <w:p>
      <w:pPr>
        <w:spacing w:after="120"/>
      </w:pPr>
      <w:r>
        <w:rPr>
          <w:b/>
          <w:i w:val="0"/>
          <w:sz w:val="24"/>
        </w:rPr>
        <w:t>精确率 (Precision)</w:t>
      </w:r>
    </w:p>
    <w:p>
      <w:pPr>
        <w:spacing w:after="120"/>
      </w:pPr>
      <w:r>
        <w:rPr>
          <w:b w:val="0"/>
          <w:i w:val="0"/>
        </w:rPr>
        <w:t>定义：预测为"涨"的样本中，实际涨了的比例。</w:t>
      </w:r>
    </w:p>
    <w:p>
      <w:pPr>
        <w:spacing w:after="120"/>
      </w:pPr>
      <w:r>
        <w:rPr>
          <w:b w:val="0"/>
          <w:i w:val="0"/>
        </w:rPr>
        <w:t>Precision = TP / (TP + FP)</w:t>
      </w:r>
    </w:p>
    <w:p>
      <w:pPr>
        <w:spacing w:after="120"/>
      </w:pPr>
      <w:r>
        <w:rPr>
          <w:b w:val="0"/>
          <w:i w:val="0"/>
        </w:rPr>
        <w:t>适用场景：当你关心"如果我说涨，有多大把握真的涨"。例如，选股策略中如果只有 10 个仓位，你要确保买入的股票确实会涨。</w:t>
      </w:r>
    </w:p>
    <w:p>
      <w:pPr>
        <w:spacing w:after="120"/>
      </w:pPr>
      <w:r>
        <w:rPr>
          <w:b/>
          <w:i w:val="0"/>
          <w:sz w:val="24"/>
        </w:rPr>
        <w:t>召回率 (Recall)</w:t>
      </w:r>
    </w:p>
    <w:p>
      <w:pPr>
        <w:spacing w:after="120"/>
      </w:pPr>
      <w:r>
        <w:rPr>
          <w:b w:val="0"/>
          <w:i w:val="0"/>
        </w:rPr>
        <w:t>定义：实际涨了的样本中，被模型正确识别出来的比例。</w:t>
      </w:r>
    </w:p>
    <w:p>
      <w:pPr>
        <w:spacing w:after="120"/>
      </w:pPr>
      <w:r>
        <w:rPr>
          <w:b w:val="0"/>
          <w:i w:val="0"/>
        </w:rPr>
        <w:t>Recall = TP / (TP + FN)</w:t>
      </w:r>
    </w:p>
    <w:p>
      <w:pPr>
        <w:spacing w:after="120"/>
      </w:pPr>
      <w:r>
        <w:rPr>
          <w:b w:val="0"/>
          <w:i w:val="0"/>
        </w:rPr>
        <w:t>适用场景：当你关心"有多少上涨机会被我抓住了"。例如，量化基金希望尽可能多地捕获涨幅，即使意味着会有一些误判。</w:t>
      </w:r>
    </w:p>
    <w:p>
      <w:pPr>
        <w:spacing w:after="120"/>
      </w:pPr>
      <w:r>
        <w:rPr>
          <w:b/>
          <w:i w:val="0"/>
          <w:sz w:val="24"/>
        </w:rPr>
        <w:t>F1-Score</w:t>
      </w:r>
    </w:p>
    <w:p>
      <w:pPr>
        <w:spacing w:after="120"/>
      </w:pPr>
      <w:r>
        <w:rPr>
          <w:b w:val="0"/>
          <w:i w:val="0"/>
        </w:rPr>
        <w:t>定义：精确率和召回率的调和平均数。</w:t>
      </w:r>
    </w:p>
    <w:p>
      <w:pPr>
        <w:spacing w:after="120"/>
      </w:pPr>
      <w:r>
        <w:rPr>
          <w:b w:val="0"/>
          <w:i w:val="0"/>
        </w:rPr>
        <w:t>F1 = 2 × Precision × Recall / (Precision + Recall)</w:t>
      </w:r>
    </w:p>
    <w:p>
      <w:pPr>
        <w:spacing w:after="120"/>
      </w:pPr>
      <w:r>
        <w:rPr>
          <w:b w:val="0"/>
          <w:i w:val="0"/>
        </w:rPr>
        <w:t>适用场景：当你需要同时平衡 Precision 和 Recall，且两类错误代价差不多时。调和平均确保任一指标过低都会显著拉低 F1。</w:t>
      </w:r>
    </w:p>
    <w:p>
      <w:pPr>
        <w:spacing w:after="120"/>
      </w:pPr>
      <w:r>
        <w:rPr>
          <w:b/>
          <w:i w:val="0"/>
        </w:rPr>
        <w:t>Precision vs Recall 的权衡（Trade-off）：</w:t>
      </w:r>
    </w:p>
    <w:p>
      <w:pPr>
        <w:spacing w:after="120"/>
      </w:pPr>
      <w:r>
        <w:rPr>
          <w:b w:val="0"/>
          <w:i w:val="0"/>
        </w:rPr>
        <w:t>模型输出的概率需要设定一个阈值（默认 0.5）来决定分类：</w:t>
        <w:br/>
        <w:t>• 提高阈值 → Precision↑, Recall↓（只选最有把握的"涨"，但会漏掉很多真上涨）</w:t>
        <w:br/>
        <w:t>• 降低阈值 → Recall↑, Precision↓（尽可能抓住上涨，但误判增多）</w:t>
        <w:br/>
        <w:t>具体选多少阈值取决于业务需求。</w:t>
      </w:r>
    </w:p>
    <w:p>
      <w:pPr>
        <w:pStyle w:val="Heading2"/>
      </w:pPr>
      <w:r>
        <w:t>2.3 ROC 曲线与 AUC</w:t>
      </w:r>
    </w:p>
    <w:p>
      <w:pPr>
        <w:spacing w:after="120"/>
      </w:pPr>
      <w:r>
        <w:rPr>
          <w:b/>
          <w:i w:val="0"/>
          <w:sz w:val="24"/>
        </w:rPr>
        <w:t>ROC 曲线 (Receiver Operating Characteristic)</w:t>
      </w:r>
    </w:p>
    <w:p>
      <w:pPr>
        <w:spacing w:after="120"/>
      </w:pPr>
      <w:r>
        <w:rPr>
          <w:b w:val="0"/>
          <w:i w:val="0"/>
        </w:rPr>
        <w:t>ROC 曲线是一张展示模型在所有可能分类阈值下表现的图：</w:t>
      </w:r>
    </w:p>
    <w:p>
      <w:pPr>
        <w:spacing w:after="120"/>
      </w:pPr>
      <w:r>
        <w:rPr>
          <w:b w:val="0"/>
          <w:i w:val="0"/>
        </w:rPr>
        <w:t>• X 轴：假阳性率 FPR = FP / (FP + TN) — 即"实际跌却被判涨"的比例</w:t>
        <w:br/>
        <w:t>• Y 轴：真阳性率 TPR = TP / (TP + FN) — 即"实际涨并被识别"的比例（也就是 Recall）</w:t>
      </w:r>
    </w:p>
    <w:p>
      <w:pPr>
        <w:spacing w:after="120"/>
      </w:pPr>
      <w:r>
        <w:rPr>
          <w:b w:val="0"/>
          <w:i w:val="0"/>
        </w:rPr>
        <w:t>曲线上每一个点对应一个分类阈值。阈值从 0 变化到 1，点从右上角移到左下角，画出一条曲线。</w:t>
      </w:r>
    </w:p>
    <w:p>
      <w:pPr>
        <w:spacing w:after="120"/>
      </w:pPr>
      <w:r>
        <w:rPr>
          <w:b w:val="0"/>
          <w:i/>
        </w:rPr>
        <w:t>从 TASK5-1 的 ROC 图可以看到：</w:t>
      </w:r>
    </w:p>
    <w:p>
      <w:pPr>
        <w:spacing w:after="120"/>
      </w:pPr>
      <w:r>
        <w:rPr>
          <w:b w:val="0"/>
          <w:i w:val="0"/>
        </w:rPr>
        <w:t>• 随机森林（深红色实线）在最左上角，整体最接近理想模型</w:t>
        <w:br/>
        <w:t>• 所有模型的 ROC 都明显高于对角线（随机猜测线）</w:t>
        <w:br/>
        <w:t>• 低 FPR 区域（左侧），各模型 TPR 约在 0.10~0.15，区分度有限</w:t>
      </w:r>
    </w:p>
    <w:p>
      <w:pPr>
        <w:spacing w:after="120"/>
      </w:pPr>
      <w:r>
        <w:rPr>
          <w:b/>
          <w:i w:val="0"/>
          <w:sz w:val="24"/>
        </w:rPr>
        <w:t>AUC (Area Under the Curve)</w:t>
      </w:r>
    </w:p>
    <w:p>
      <w:pPr>
        <w:spacing w:after="120"/>
      </w:pPr>
      <w:r>
        <w:rPr>
          <w:b w:val="0"/>
          <w:i w:val="0"/>
        </w:rPr>
        <w:t>AUC 是 ROC 曲线下的面积，取值范围 [0.5, 1.0]：</w:t>
      </w:r>
    </w:p>
    <w:p>
      <w:pPr>
        <w:spacing w:after="120"/>
      </w:pPr>
      <w:r>
        <w:rPr>
          <w:b w:val="0"/>
          <w:i w:val="0"/>
        </w:rPr>
        <w:t>• AUC = 0.50：模型跟随机猜测一样（对角线）</w:t>
        <w:br/>
        <w:t>• AUC = 0.60 ~ 0.70：有一定的区分能力（TASK5-1 大部分模型在此区间）</w:t>
        <w:br/>
        <w:t>• AUC = 0.70 ~ 0.80：较好的模型</w:t>
        <w:br/>
        <w:t>• AUC = 0.80 ~ 0.90：优秀的模型</w:t>
        <w:br/>
        <w:t>• AUC = 0.90 ~ 1.00：接近完美的模型（需警惕过拟合或数据泄漏）</w:t>
      </w:r>
    </w:p>
    <w:p>
      <w:pPr>
        <w:spacing w:after="120"/>
      </w:pPr>
      <w:r>
        <w:rPr>
          <w:b/>
          <w:i w:val="0"/>
        </w:rPr>
        <w:t>AUC 的统计学含义：</w:t>
      </w:r>
    </w:p>
    <w:p>
      <w:pPr>
        <w:spacing w:after="120"/>
      </w:pPr>
      <w:r>
        <w:rPr>
          <w:b w:val="0"/>
          <w:i w:val="0"/>
        </w:rPr>
        <w:t>AUC 有一个非常直观的解释：随机选一个正样本和一个负样本，模型给正样本的打分高于负样本的概率。AUC = 0.625 意味着有 62.5% 的概率，模型能把"会涨"的样本排在"不会涨"的样本前面。</w:t>
      </w:r>
    </w:p>
    <w:p>
      <w:pPr>
        <w:spacing w:after="120"/>
      </w:pPr>
      <w:r>
        <w:rPr>
          <w:b w:val="0"/>
          <w:i w:val="0"/>
        </w:rPr>
        <w:t>AUC vs Accuracy：何时用哪个？</w:t>
      </w:r>
    </w:p>
    <w:p>
      <w:pPr>
        <w:spacing w:after="120"/>
      </w:pPr>
      <w:r>
        <w:rPr>
          <w:b w:val="0"/>
          <w:i w:val="0"/>
        </w:rPr>
        <w:t>• 类别均衡 + 阈值为 0.5 → Accuracy 即可</w:t>
        <w:br/>
        <w:t>• 类别不均衡（如 TASK5-1：涨:跌 ≈ 4:6）→ AUC 更可靠，因为 AUC 不受阈值影响</w:t>
        <w:br/>
        <w:t>• 需要排序能力而不只是分类 → AUC</w:t>
        <w:br/>
        <w:t>• 需要根据预测概率选 top-N 样本 → AUC（本质上评估的是排序质量）</w:t>
      </w:r>
    </w:p>
    <w:p>
      <w:pPr>
        <w:spacing w:after="120"/>
      </w:pPr>
      <w:r>
        <w:rPr>
          <w:b/>
          <w:i w:val="0"/>
        </w:rPr>
        <w:t>PR 曲线（补充指标）：</w:t>
      </w:r>
    </w:p>
    <w:p>
      <w:pPr>
        <w:spacing w:after="120"/>
      </w:pPr>
      <w:r>
        <w:rPr>
          <w:b w:val="0"/>
          <w:i w:val="0"/>
        </w:rPr>
        <w:t>当正负样本极度不平衡时（如欺诈检测，正样本仅 0.1%），ROC 可能过于乐观。此时 PR 曲线（Precision-Recall Curve）更能反映模型真实能力。TASK5-1 的不平衡程度（4:6）尚可接受，ROC 足以胜任。</w:t>
      </w:r>
    </w:p>
    <w:p>
      <w:pPr>
        <w:pStyle w:val="Heading2"/>
      </w:pPr>
      <w:r>
        <w:t>2.4 各类指标的使用场景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业务场景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首选指标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股票涨跌预测（TASK5-1）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关注排序质量，不固定阈值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疾病筛查（癌症检测）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漏诊代价极高，宁可误诊也要找出所有患者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垃圾邮件过滤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误判正常邮件为垃圾比漏判垃圾邮件更糟糕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推荐系统 Top-N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Precision@N / NDCG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只关心排名靠前的推荐质量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信用评分 / 风控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AUC + 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需要整体排序能力 + 区分度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类别均衡的一般分类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Accuracy + F1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简单直接，所有错误成本相同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极度不平衡（欺诈、罕见病）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AUPRC (PR 曲线下面积)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ROC 在极度不平衡下过于乐观</w:t>
            </w:r>
          </w:p>
        </w:tc>
      </w:tr>
    </w:tbl>
    <w:p/>
    <w:p>
      <w:pPr>
        <w:pStyle w:val="Heading2"/>
      </w:pPr>
      <w:r>
        <w:t>2.5 模型评估的最佳实践</w:t>
      </w:r>
    </w:p>
    <w:p>
      <w:pPr>
        <w:spacing w:after="120"/>
      </w:pPr>
      <w:r>
        <w:rPr>
          <w:b/>
          <w:i w:val="0"/>
        </w:rPr>
        <w:t>1. 永远不要在训练集上评估模型</w:t>
      </w:r>
    </w:p>
    <w:p>
      <w:pPr>
        <w:spacing w:after="120"/>
      </w:pPr>
      <w:r>
        <w:rPr>
          <w:b w:val="0"/>
          <w:i w:val="0"/>
        </w:rPr>
        <w:t>训练集指标会显著高估真实性能。必须使用独立的测试集。</w:t>
      </w:r>
    </w:p>
    <w:p>
      <w:pPr>
        <w:spacing w:after="120"/>
      </w:pPr>
      <w:r>
        <w:rPr>
          <w:b/>
          <w:i w:val="0"/>
        </w:rPr>
        <w:t>2. 时间序列数据不能随机划分</w:t>
      </w:r>
    </w:p>
    <w:p>
      <w:pPr>
        <w:spacing w:after="120"/>
      </w:pPr>
      <w:r>
        <w:rPr>
          <w:b w:val="0"/>
          <w:i w:val="0"/>
        </w:rPr>
        <w:t>股票数据、销售数据等有天然的时间顺序，随机划分会导致"用未来预测过去"的信息泄漏。TASK5-1 采用按日期划分：训练集 2021-06 ~ 2022-03，测试集 2022-04 ~ 2022-06。</w:t>
      </w:r>
    </w:p>
    <w:p>
      <w:pPr>
        <w:spacing w:after="120"/>
      </w:pPr>
      <w:r>
        <w:rPr>
          <w:b/>
          <w:i w:val="0"/>
        </w:rPr>
        <w:t>3. 交叉验证提供更稳健的评估</w:t>
      </w:r>
    </w:p>
    <w:p>
      <w:pPr>
        <w:spacing w:after="120"/>
      </w:pPr>
      <w:r>
        <w:rPr>
          <w:b w:val="0"/>
          <w:i w:val="0"/>
        </w:rPr>
        <w:t>K-Fold 交叉验证将数据分成 K 份，轮流用 K-1 份训练、1 份测试。报告 K 次结果的均值和标准差，可评估模型稳定性。时间序列数据应使用 TimeSeriesSplit。</w:t>
      </w:r>
    </w:p>
    <w:p>
      <w:pPr>
        <w:spacing w:after="120"/>
      </w:pPr>
      <w:r>
        <w:rPr>
          <w:b/>
          <w:i w:val="0"/>
        </w:rPr>
        <w:t>4. 不要只看一个指标</w:t>
      </w:r>
    </w:p>
    <w:p>
      <w:pPr>
        <w:spacing w:after="120"/>
      </w:pPr>
      <w:r>
        <w:rPr>
          <w:b w:val="0"/>
          <w:i w:val="0"/>
        </w:rPr>
        <w:t>例如 Accuracy 高但 AUC 低 → 模型只是记住了多数类。同时关注 AUC、Accuracy、Precision、Recall、F1，全面评估。</w:t>
      </w:r>
    </w:p>
    <w:p>
      <w:pPr>
        <w:spacing w:after="120"/>
      </w:pPr>
      <w:r>
        <w:rPr>
          <w:b/>
          <w:i w:val="0"/>
        </w:rPr>
        <w:t>5. 设置合理的基线</w:t>
      </w:r>
    </w:p>
    <w:p>
      <w:pPr>
        <w:spacing w:after="120"/>
      </w:pPr>
      <w:r>
        <w:rPr>
          <w:b w:val="0"/>
          <w:i w:val="0"/>
        </w:rPr>
        <w:t>任何模型至少应该超越最简单的基线：</w:t>
        <w:br/>
        <w:t>• 随机猜测基线：AUC = 0.50</w:t>
        <w:br/>
        <w:t>• 多数类基线：Accuracy = 最大类占比</w:t>
        <w:br/>
        <w:t>• 简单规则基线：如"永远预测 PE&lt;20 的股票涨"</w:t>
      </w:r>
    </w:p>
    <w:p>
      <w:pPr>
        <w:spacing w:after="120"/>
      </w:pPr>
      <w:r>
        <w:rPr>
          <w:b/>
          <w:i w:val="0"/>
        </w:rPr>
        <w:t>6. 分析模型弱点</w:t>
      </w:r>
    </w:p>
    <w:p>
      <w:pPr>
        <w:spacing w:after="120"/>
      </w:pPr>
      <w:r>
        <w:rPr>
          <w:b w:val="0"/>
          <w:i w:val="0"/>
        </w:rPr>
        <w:t>不仅看总体指标，还要分段分析：</w:t>
        <w:br/>
        <w:t>• 不同行业/板块的准确率是否一致？</w:t>
        <w:br/>
        <w:t>• 不同市场环境（牛市/熊市）下表现如何？（稳健性检验）</w:t>
        <w:br/>
        <w:t>• 预测概率最高的 10% 样本准确率是多少？（校准度）</w:t>
      </w:r>
    </w:p>
    <w:p>
      <w:r>
        <w:br w:type="page"/>
      </w:r>
    </w:p>
    <w:p>
      <w:pPr>
        <w:pStyle w:val="Heading1"/>
      </w:pPr>
      <w:r>
        <w:t>附录：TASK5-1 数据集建模结果汇总</w:t>
      </w:r>
    </w:p>
    <w:p>
      <w:pPr>
        <w:spacing w:after="120"/>
      </w:pPr>
      <w:r>
        <w:rPr>
          <w:b/>
          <w:i w:val="0"/>
          <w:sz w:val="24"/>
        </w:rPr>
        <w:t>数据集概况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样本量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20,772 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股票数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4,281 只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特征数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17 个（估值 9 个 + 成长性 8 个）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时间范围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2021-06-30 ~ 2022-06-30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目标变量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Y: 财报公布次日涨跌（盘后发布，无前视偏差）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Train/Test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按日期划分：2021-06~2022-03 训练 / 2022-04~2022-06 测试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特征工程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Winsorize 1%/99% → VIF 共线性剔除（仅删利润总额增速）</w:t>
            </w:r>
          </w:p>
        </w:tc>
      </w:tr>
    </w:tbl>
    <w:p/>
    <w:p>
      <w:pPr>
        <w:spacing w:after="120"/>
      </w:pPr>
      <w:r>
        <w:rPr>
          <w:b/>
          <w:i w:val="0"/>
          <w:sz w:val="24"/>
        </w:rPr>
        <w:t>模型对比结果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排名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特征集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AUC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🥇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 (全量)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0.6251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69.71%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0.3403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🥈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 (去共线)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0.6228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69.47%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0.3399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 (全量)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0.6195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60.49%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0.3406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 (去共线)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0.6140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67.39%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0.3272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 (去共线)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0.6137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61.83%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0.3536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 (全量)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0.6135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67.29%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0.3292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Logistic Regression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 (去共线)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0.5815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75.20%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0.2675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MLP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 (去共线)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0.5795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67.01%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0.3115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Baseline (Dummy)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81.07%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0.0000</w:t>
            </w:r>
          </w:p>
        </w:tc>
      </w:tr>
    </w:tbl>
    <w:p/>
    <w:p>
      <w:pPr>
        <w:spacing w:after="120"/>
      </w:pPr>
      <w:r>
        <w:rPr>
          <w:b/>
          <w:i w:val="0"/>
        </w:rPr>
        <w:t>关键发现：</w:t>
      </w:r>
    </w:p>
    <w:p>
      <w:pPr>
        <w:spacing w:after="120"/>
      </w:pPr>
      <w:r>
        <w:rPr>
          <w:b w:val="0"/>
          <w:i w:val="0"/>
        </w:rPr>
        <w:t>1. 树模型（RF、XGBoost、LightGBM）整体优于线性模型和神经网络</w:t>
        <w:br/>
        <w:t>2. 共线性剔除（A vs B）对树模型几乎没有影响（AUC 差 &lt; 0.006）</w:t>
        <w:br/>
        <w:t>3. 估值特征提供约 0.03 AUC 的增量信息（纯成长 XGB AUC = 0.584）</w:t>
        <w:br/>
        <w:t>4. LR 系数可解释：营收增速(+0.15)正向、市净率(-0.13)负向</w:t>
        <w:br/>
        <w:t>5. 所有模型的 AUC 在 0.58~0.63 之间，说明基于财报数据的次日涨跌预测有一定信号但难度较大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