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C2" w:rsidRPr="005907C1" w:rsidRDefault="007A66C2" w:rsidP="007A66C2">
      <w:pPr>
        <w:rPr>
          <w:b/>
          <w:sz w:val="24"/>
        </w:rPr>
      </w:pPr>
      <w:r w:rsidRPr="005907C1">
        <w:rPr>
          <w:b/>
          <w:sz w:val="24"/>
        </w:rPr>
        <w:t>[INTRODUCTION]</w:t>
      </w:r>
    </w:p>
    <w:p w:rsidR="007A66C2" w:rsidRPr="005907C1" w:rsidRDefault="007A66C2" w:rsidP="007A66C2">
      <w:pPr>
        <w:rPr>
          <w:sz w:val="24"/>
        </w:rPr>
      </w:pPr>
      <w:r w:rsidRPr="005907C1">
        <w:rPr>
          <w:sz w:val="24"/>
        </w:rPr>
        <w:t xml:space="preserve">This code combines the original </w:t>
      </w:r>
      <w:proofErr w:type="spellStart"/>
      <w:r w:rsidRPr="005907C1">
        <w:rPr>
          <w:sz w:val="24"/>
        </w:rPr>
        <w:t>CVSim</w:t>
      </w:r>
      <w:proofErr w:type="spellEnd"/>
      <w:r w:rsidRPr="005907C1">
        <w:rPr>
          <w:sz w:val="24"/>
        </w:rPr>
        <w:t xml:space="preserve"> code with renal function model in the following way:</w:t>
      </w:r>
    </w:p>
    <w:p w:rsidR="00D61FA1" w:rsidRPr="00D61FA1" w:rsidRDefault="007A66C2" w:rsidP="00D61FA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5907C1">
        <w:rPr>
          <w:sz w:val="24"/>
        </w:rPr>
        <w:t>CVSim</w:t>
      </w:r>
      <w:proofErr w:type="spellEnd"/>
      <w:r w:rsidRPr="005907C1">
        <w:rPr>
          <w:sz w:val="24"/>
        </w:rPr>
        <w:t xml:space="preserve"> code is original without changes. The code is heav</w:t>
      </w:r>
      <w:r w:rsidR="00976FB5">
        <w:rPr>
          <w:sz w:val="24"/>
        </w:rPr>
        <w:t>ily commented</w:t>
      </w:r>
      <w:r w:rsidRPr="005907C1">
        <w:rPr>
          <w:sz w:val="24"/>
        </w:rPr>
        <w:t xml:space="preserve"> </w:t>
      </w:r>
      <w:r w:rsidR="00976FB5">
        <w:rPr>
          <w:sz w:val="24"/>
        </w:rPr>
        <w:t>by</w:t>
      </w:r>
      <w:r w:rsidRPr="005907C1">
        <w:rPr>
          <w:sz w:val="24"/>
        </w:rPr>
        <w:t xml:space="preserve"> the original authors</w:t>
      </w:r>
      <w:r w:rsidR="00976FB5">
        <w:rPr>
          <w:sz w:val="24"/>
        </w:rPr>
        <w:t>.</w:t>
      </w:r>
      <w:r w:rsidR="00D61FA1">
        <w:rPr>
          <w:sz w:val="24"/>
        </w:rPr>
        <w:t xml:space="preserve"> A brief introduction of the structure of the </w:t>
      </w:r>
      <w:proofErr w:type="spellStart"/>
      <w:r w:rsidR="00D61FA1">
        <w:rPr>
          <w:sz w:val="24"/>
        </w:rPr>
        <w:t>CVSim</w:t>
      </w:r>
      <w:proofErr w:type="spellEnd"/>
      <w:r w:rsidR="00D61FA1">
        <w:rPr>
          <w:sz w:val="24"/>
        </w:rPr>
        <w:t>: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>
        <w:rPr>
          <w:sz w:val="24"/>
        </w:rPr>
        <w:t xml:space="preserve"> is the highest-level file, with the control of on/off of the reflex system and the gravity orthostatic modules.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Simulation.c</w:t>
      </w:r>
      <w:proofErr w:type="spellEnd"/>
      <w:r>
        <w:rPr>
          <w:sz w:val="24"/>
        </w:rPr>
        <w:t xml:space="preserve"> is the main file for the simulation and calls every other submodules, including the renal function we added.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Initial.c</w:t>
      </w:r>
      <w:proofErr w:type="spellEnd"/>
      <w:r>
        <w:rPr>
          <w:sz w:val="24"/>
        </w:rPr>
        <w:t xml:space="preserve"> is the file defines all initial parameters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Estimate.c</w:t>
      </w:r>
      <w:proofErr w:type="spellEnd"/>
      <w:r>
        <w:rPr>
          <w:sz w:val="24"/>
        </w:rPr>
        <w:t xml:space="preserve"> is the file that gives an estimation of the dependent variable before the iteration starts.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Reflex.c</w:t>
      </w:r>
      <w:proofErr w:type="spellEnd"/>
      <w:r>
        <w:rPr>
          <w:sz w:val="24"/>
        </w:rPr>
        <w:t xml:space="preserve"> is the file defines </w:t>
      </w:r>
      <w:proofErr w:type="spellStart"/>
      <w:r>
        <w:rPr>
          <w:sz w:val="24"/>
        </w:rPr>
        <w:t>baroreflex</w:t>
      </w:r>
      <w:proofErr w:type="spellEnd"/>
      <w:r>
        <w:rPr>
          <w:sz w:val="24"/>
        </w:rPr>
        <w:t xml:space="preserve"> functions and heart rhythm and cardiac timing</w:t>
      </w:r>
    </w:p>
    <w:p w:rsidR="00D61FA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Rkqc.c</w:t>
      </w:r>
      <w:proofErr w:type="spellEnd"/>
      <w:r>
        <w:rPr>
          <w:sz w:val="24"/>
        </w:rPr>
        <w:t xml:space="preserve"> is the file that contains the RK routines</w:t>
      </w:r>
    </w:p>
    <w:p w:rsidR="00D61FA1" w:rsidRPr="005907C1" w:rsidRDefault="00D61FA1" w:rsidP="00D61FA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Renal.c</w:t>
      </w:r>
      <w:proofErr w:type="spellEnd"/>
      <w:r>
        <w:rPr>
          <w:sz w:val="24"/>
        </w:rPr>
        <w:t xml:space="preserve"> is the renal function module we added.</w:t>
      </w:r>
      <w:bookmarkStart w:id="0" w:name="_GoBack"/>
      <w:bookmarkEnd w:id="0"/>
    </w:p>
    <w:p w:rsidR="007A66C2" w:rsidRPr="005907C1" w:rsidRDefault="007A66C2" w:rsidP="005907C1">
      <w:pPr>
        <w:pStyle w:val="ListParagraph"/>
        <w:numPr>
          <w:ilvl w:val="0"/>
          <w:numId w:val="1"/>
        </w:numPr>
        <w:rPr>
          <w:sz w:val="24"/>
        </w:rPr>
      </w:pPr>
      <w:r w:rsidRPr="005907C1">
        <w:rPr>
          <w:sz w:val="24"/>
        </w:rPr>
        <w:t xml:space="preserve">Renal functions models are contained in separate files </w:t>
      </w:r>
      <w:proofErr w:type="spellStart"/>
      <w:r w:rsidRPr="005907C1">
        <w:rPr>
          <w:sz w:val="24"/>
        </w:rPr>
        <w:t>renal.c</w:t>
      </w:r>
      <w:proofErr w:type="spellEnd"/>
      <w:r w:rsidRPr="005907C1">
        <w:rPr>
          <w:sz w:val="24"/>
        </w:rPr>
        <w:t xml:space="preserve"> and </w:t>
      </w:r>
      <w:proofErr w:type="spellStart"/>
      <w:r w:rsidRPr="005907C1">
        <w:rPr>
          <w:sz w:val="24"/>
        </w:rPr>
        <w:t>renal.h</w:t>
      </w:r>
      <w:proofErr w:type="spellEnd"/>
    </w:p>
    <w:p w:rsidR="007A66C2" w:rsidRPr="005907C1" w:rsidRDefault="007A66C2" w:rsidP="005907C1">
      <w:pPr>
        <w:pStyle w:val="ListParagraph"/>
        <w:numPr>
          <w:ilvl w:val="0"/>
          <w:numId w:val="1"/>
        </w:numPr>
        <w:rPr>
          <w:sz w:val="24"/>
        </w:rPr>
      </w:pPr>
      <w:r w:rsidRPr="005907C1">
        <w:rPr>
          <w:sz w:val="24"/>
        </w:rPr>
        <w:t xml:space="preserve">Renal function module contains subroutines: </w:t>
      </w:r>
      <w:proofErr w:type="spellStart"/>
      <w:r w:rsidRPr="005907C1">
        <w:rPr>
          <w:sz w:val="24"/>
        </w:rPr>
        <w:t>renal_</w:t>
      </w:r>
      <w:proofErr w:type="gramStart"/>
      <w:r w:rsidRPr="005907C1">
        <w:rPr>
          <w:sz w:val="24"/>
        </w:rPr>
        <w:t>function</w:t>
      </w:r>
      <w:proofErr w:type="spellEnd"/>
      <w:r w:rsidRPr="005907C1">
        <w:rPr>
          <w:sz w:val="24"/>
        </w:rPr>
        <w:t>(</w:t>
      </w:r>
      <w:proofErr w:type="gramEnd"/>
      <w:r w:rsidRPr="005907C1">
        <w:rPr>
          <w:sz w:val="24"/>
        </w:rPr>
        <w:t xml:space="preserve">), </w:t>
      </w:r>
      <w:proofErr w:type="spellStart"/>
      <w:r w:rsidRPr="005907C1">
        <w:rPr>
          <w:sz w:val="24"/>
        </w:rPr>
        <w:t>renal_eqns</w:t>
      </w:r>
      <w:proofErr w:type="spellEnd"/>
      <w:r w:rsidRPr="005907C1">
        <w:rPr>
          <w:sz w:val="24"/>
        </w:rPr>
        <w:t xml:space="preserve">(), rk4_routine(), </w:t>
      </w:r>
      <w:proofErr w:type="spellStart"/>
      <w:r w:rsidRPr="005907C1">
        <w:rPr>
          <w:sz w:val="24"/>
        </w:rPr>
        <w:t>renal_init</w:t>
      </w:r>
      <w:proofErr w:type="spellEnd"/>
      <w:r w:rsidRPr="005907C1">
        <w:rPr>
          <w:sz w:val="24"/>
        </w:rPr>
        <w:t xml:space="preserve">(), </w:t>
      </w:r>
      <w:proofErr w:type="spellStart"/>
      <w:r w:rsidRPr="005907C1">
        <w:rPr>
          <w:sz w:val="24"/>
        </w:rPr>
        <w:t>renal_write</w:t>
      </w:r>
      <w:proofErr w:type="spellEnd"/>
      <w:r w:rsidRPr="005907C1">
        <w:rPr>
          <w:sz w:val="24"/>
        </w:rPr>
        <w:t xml:space="preserve">() that are declared in </w:t>
      </w:r>
      <w:proofErr w:type="spellStart"/>
      <w:r w:rsidRPr="005907C1">
        <w:rPr>
          <w:sz w:val="24"/>
        </w:rPr>
        <w:t>simulation.h</w:t>
      </w:r>
      <w:proofErr w:type="spellEnd"/>
      <w:r w:rsidRPr="005907C1">
        <w:rPr>
          <w:sz w:val="24"/>
        </w:rPr>
        <w:t xml:space="preserve"> and called in </w:t>
      </w:r>
      <w:proofErr w:type="spellStart"/>
      <w:r w:rsidRPr="005907C1">
        <w:rPr>
          <w:sz w:val="24"/>
        </w:rPr>
        <w:t>simulation.c</w:t>
      </w:r>
      <w:proofErr w:type="spellEnd"/>
      <w:r w:rsidRPr="005907C1">
        <w:rPr>
          <w:sz w:val="24"/>
        </w:rPr>
        <w:t>. The subroutine functions are mostly the same with those in the original renal function model, but with different</w:t>
      </w:r>
      <w:r w:rsidR="002A43AA">
        <w:rPr>
          <w:sz w:val="24"/>
        </w:rPr>
        <w:t xml:space="preserve"> subroutine</w:t>
      </w:r>
      <w:r w:rsidRPr="005907C1">
        <w:rPr>
          <w:sz w:val="24"/>
        </w:rPr>
        <w:t xml:space="preserve"> names.</w:t>
      </w:r>
    </w:p>
    <w:p w:rsidR="007A66C2" w:rsidRPr="005907C1" w:rsidRDefault="007A66C2" w:rsidP="005907C1">
      <w:pPr>
        <w:pStyle w:val="ListParagraph"/>
        <w:numPr>
          <w:ilvl w:val="0"/>
          <w:numId w:val="1"/>
        </w:numPr>
        <w:rPr>
          <w:sz w:val="24"/>
        </w:rPr>
      </w:pPr>
      <w:r w:rsidRPr="005907C1">
        <w:rPr>
          <w:sz w:val="24"/>
        </w:rPr>
        <w:t xml:space="preserve">Only changes in renal function module: The </w:t>
      </w:r>
      <w:proofErr w:type="spellStart"/>
      <w:r w:rsidRPr="005907C1">
        <w:rPr>
          <w:sz w:val="24"/>
        </w:rPr>
        <w:t>renal_eqns</w:t>
      </w:r>
      <w:proofErr w:type="spellEnd"/>
      <w:r w:rsidRPr="005907C1">
        <w:rPr>
          <w:sz w:val="24"/>
        </w:rPr>
        <w:t xml:space="preserve">() module removes the do loop for calculating mean arterial pressure and mean right atrial pressure, because it takes these parameters </w:t>
      </w:r>
      <w:r w:rsidR="005907C1" w:rsidRPr="005907C1">
        <w:rPr>
          <w:sz w:val="24"/>
        </w:rPr>
        <w:t>directly</w:t>
      </w:r>
      <w:r w:rsidRPr="005907C1">
        <w:rPr>
          <w:sz w:val="24"/>
        </w:rPr>
        <w:t xml:space="preserve"> from the </w:t>
      </w:r>
      <w:proofErr w:type="spellStart"/>
      <w:r w:rsidRPr="005907C1">
        <w:rPr>
          <w:sz w:val="24"/>
        </w:rPr>
        <w:t>CVSim</w:t>
      </w:r>
      <w:proofErr w:type="spellEnd"/>
      <w:r w:rsidRPr="005907C1">
        <w:rPr>
          <w:sz w:val="24"/>
        </w:rPr>
        <w:t xml:space="preserve"> code, as a part of the coupling scheme.</w:t>
      </w:r>
    </w:p>
    <w:p w:rsidR="00C13A03" w:rsidRPr="005907C1" w:rsidRDefault="007A66C2" w:rsidP="007A66C2">
      <w:pPr>
        <w:rPr>
          <w:sz w:val="24"/>
        </w:rPr>
      </w:pPr>
      <w:r w:rsidRPr="005907C1">
        <w:rPr>
          <w:sz w:val="24"/>
        </w:rPr>
        <w:t>Please refer to</w:t>
      </w:r>
      <w:r w:rsidR="00EE028A">
        <w:rPr>
          <w:sz w:val="24"/>
        </w:rPr>
        <w:t xml:space="preserve"> the master thesis</w:t>
      </w:r>
      <w:r w:rsidRPr="005907C1">
        <w:rPr>
          <w:sz w:val="24"/>
        </w:rPr>
        <w:t xml:space="preserve"> </w:t>
      </w:r>
      <w:r w:rsidRPr="005907C1">
        <w:rPr>
          <w:noProof/>
          <w:sz w:val="24"/>
        </w:rPr>
        <w:t>(Heldt 2004)</w:t>
      </w:r>
      <w:r w:rsidRPr="005907C1">
        <w:rPr>
          <w:sz w:val="24"/>
        </w:rPr>
        <w:t xml:space="preserve"> for the detailed </w:t>
      </w:r>
      <w:r w:rsidR="005907C1">
        <w:rPr>
          <w:sz w:val="24"/>
        </w:rPr>
        <w:t xml:space="preserve">parameters and equations and to </w:t>
      </w:r>
      <w:r w:rsidR="00AD1AA6" w:rsidRPr="00AD1AA6">
        <w:rPr>
          <w:noProof/>
          <w:sz w:val="24"/>
        </w:rPr>
        <w:t>(Zhang et al. 2014)</w:t>
      </w:r>
      <w:r w:rsidR="005907C1">
        <w:rPr>
          <w:sz w:val="24"/>
        </w:rPr>
        <w:t xml:space="preserve"> for the application of the coupled model.</w:t>
      </w:r>
    </w:p>
    <w:p w:rsidR="007A66C2" w:rsidRPr="005907C1" w:rsidRDefault="007A66C2" w:rsidP="007A66C2">
      <w:pPr>
        <w:rPr>
          <w:b/>
          <w:sz w:val="24"/>
        </w:rPr>
      </w:pPr>
      <w:r w:rsidRPr="005907C1">
        <w:rPr>
          <w:b/>
          <w:sz w:val="24"/>
        </w:rPr>
        <w:t>[USAGE]</w:t>
      </w:r>
    </w:p>
    <w:p w:rsidR="005907C1" w:rsidRDefault="005907C1" w:rsidP="007A66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If you only wish to run the original </w:t>
      </w:r>
      <w:proofErr w:type="spellStart"/>
      <w:proofErr w:type="gramStart"/>
      <w:r>
        <w:rPr>
          <w:sz w:val="24"/>
        </w:rPr>
        <w:t>CVSim</w:t>
      </w:r>
      <w:proofErr w:type="spellEnd"/>
      <w:r>
        <w:rPr>
          <w:sz w:val="24"/>
        </w:rPr>
        <w:t xml:space="preserve">  </w:t>
      </w:r>
      <w:r w:rsidR="00970657">
        <w:rPr>
          <w:sz w:val="24"/>
        </w:rPr>
        <w:t>function</w:t>
      </w:r>
      <w:proofErr w:type="gramEnd"/>
      <w:r>
        <w:rPr>
          <w:sz w:val="24"/>
        </w:rPr>
        <w:t xml:space="preserve">, simply comment out the renal function subroutines called by the </w:t>
      </w:r>
      <w:proofErr w:type="spellStart"/>
      <w:r w:rsidRPr="005907C1">
        <w:rPr>
          <w:sz w:val="24"/>
        </w:rPr>
        <w:t>simulator_ptr</w:t>
      </w:r>
      <w:proofErr w:type="spellEnd"/>
      <w:r w:rsidR="007C16FA">
        <w:rPr>
          <w:sz w:val="24"/>
        </w:rPr>
        <w:t>()</w:t>
      </w:r>
      <w:r>
        <w:rPr>
          <w:sz w:val="24"/>
        </w:rPr>
        <w:t xml:space="preserve"> function in </w:t>
      </w:r>
      <w:proofErr w:type="spellStart"/>
      <w:r>
        <w:rPr>
          <w:sz w:val="24"/>
        </w:rPr>
        <w:t>simulation.c</w:t>
      </w:r>
      <w:proofErr w:type="spellEnd"/>
      <w:r>
        <w:rPr>
          <w:sz w:val="24"/>
        </w:rPr>
        <w:t>.</w:t>
      </w:r>
    </w:p>
    <w:p w:rsidR="00AD1AA6" w:rsidRDefault="005907C1" w:rsidP="00AD1AA6">
      <w:pPr>
        <w:pStyle w:val="ListParagraph"/>
        <w:numPr>
          <w:ilvl w:val="0"/>
          <w:numId w:val="2"/>
        </w:numPr>
        <w:rPr>
          <w:sz w:val="24"/>
        </w:rPr>
      </w:pPr>
      <w:r w:rsidRPr="00AD1AA6">
        <w:rPr>
          <w:sz w:val="24"/>
        </w:rPr>
        <w:t xml:space="preserve">The time-step of </w:t>
      </w:r>
      <w:proofErr w:type="spellStart"/>
      <w:r w:rsidRPr="00AD1AA6">
        <w:rPr>
          <w:sz w:val="24"/>
        </w:rPr>
        <w:t>CVSim</w:t>
      </w:r>
      <w:proofErr w:type="spellEnd"/>
      <w:r w:rsidRPr="00AD1AA6">
        <w:rPr>
          <w:sz w:val="24"/>
        </w:rPr>
        <w:t xml:space="preserve"> is fixed at 0.001 sec. The time scale between it and the renal function model is hugely different. In the current application, the </w:t>
      </w:r>
      <w:proofErr w:type="spellStart"/>
      <w:r w:rsidRPr="00AD1AA6">
        <w:rPr>
          <w:sz w:val="24"/>
        </w:rPr>
        <w:t>CVSim</w:t>
      </w:r>
      <w:proofErr w:type="spellEnd"/>
      <w:r w:rsidRPr="00AD1AA6">
        <w:rPr>
          <w:sz w:val="24"/>
        </w:rPr>
        <w:t xml:space="preserve"> parameters were</w:t>
      </w:r>
      <w:r w:rsidR="00AD1AA6" w:rsidRPr="00AD1AA6">
        <w:rPr>
          <w:sz w:val="24"/>
        </w:rPr>
        <w:t xml:space="preserve"> averaged and</w:t>
      </w:r>
      <w:r w:rsidRPr="00AD1AA6">
        <w:rPr>
          <w:sz w:val="24"/>
        </w:rPr>
        <w:t xml:space="preserve"> passed onto renal function on a beat-by-beat basis</w:t>
      </w:r>
      <w:r w:rsidR="00AD1AA6">
        <w:rPr>
          <w:sz w:val="24"/>
        </w:rPr>
        <w:t>, which does not provide a true match of the time scales.</w:t>
      </w:r>
    </w:p>
    <w:p w:rsidR="00AD1AA6" w:rsidRDefault="00AD1AA6" w:rsidP="00AD1A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One could choose to turn on/off the </w:t>
      </w:r>
      <w:proofErr w:type="spellStart"/>
      <w:r>
        <w:rPr>
          <w:sz w:val="24"/>
        </w:rPr>
        <w:t>barorefex</w:t>
      </w:r>
      <w:proofErr w:type="spellEnd"/>
      <w:r>
        <w:rPr>
          <w:sz w:val="24"/>
        </w:rPr>
        <w:t xml:space="preserve"> control by setting values </w:t>
      </w:r>
      <w:r w:rsidR="00787E70">
        <w:rPr>
          <w:sz w:val="24"/>
        </w:rPr>
        <w:t xml:space="preserve">(1 vs 0) </w:t>
      </w:r>
      <w:r>
        <w:rPr>
          <w:sz w:val="24"/>
        </w:rPr>
        <w:t xml:space="preserve">of </w:t>
      </w:r>
      <w:proofErr w:type="spellStart"/>
      <w:r>
        <w:rPr>
          <w:sz w:val="24"/>
        </w:rPr>
        <w:t>ABReflexon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CPReflexon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main.c</w:t>
      </w:r>
      <w:proofErr w:type="spellEnd"/>
      <w:r>
        <w:rPr>
          <w:sz w:val="24"/>
        </w:rPr>
        <w:t xml:space="preserve">. </w:t>
      </w:r>
    </w:p>
    <w:p w:rsidR="0029744E" w:rsidRPr="00AD1AA6" w:rsidRDefault="0029744E" w:rsidP="0010710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studies of sodium and water intakes, the input for intake values</w:t>
      </w:r>
      <w:r w:rsidR="0010710A">
        <w:rPr>
          <w:sz w:val="24"/>
        </w:rPr>
        <w:t xml:space="preserve"> are defined as </w:t>
      </w:r>
      <w:proofErr w:type="spellStart"/>
      <w:r w:rsidR="0010710A">
        <w:rPr>
          <w:sz w:val="24"/>
        </w:rPr>
        <w:t>sodin</w:t>
      </w:r>
      <w:proofErr w:type="spellEnd"/>
      <w:r w:rsidR="0010710A">
        <w:rPr>
          <w:sz w:val="24"/>
        </w:rPr>
        <w:t xml:space="preserve"> and </w:t>
      </w:r>
      <w:proofErr w:type="spellStart"/>
      <w:r w:rsidR="0010710A">
        <w:rPr>
          <w:sz w:val="24"/>
        </w:rPr>
        <w:t>wateri</w:t>
      </w:r>
      <w:r>
        <w:rPr>
          <w:sz w:val="24"/>
        </w:rPr>
        <w:t>n</w:t>
      </w:r>
      <w:proofErr w:type="spellEnd"/>
      <w:r w:rsidR="0010710A">
        <w:rPr>
          <w:sz w:val="24"/>
        </w:rPr>
        <w:t xml:space="preserve">, in the </w:t>
      </w:r>
      <w:proofErr w:type="spellStart"/>
      <w:r w:rsidR="0010710A" w:rsidRPr="0010710A">
        <w:rPr>
          <w:sz w:val="24"/>
        </w:rPr>
        <w:t>simulator_</w:t>
      </w:r>
      <w:proofErr w:type="gramStart"/>
      <w:r w:rsidR="0010710A" w:rsidRPr="0010710A">
        <w:rPr>
          <w:sz w:val="24"/>
        </w:rPr>
        <w:t>ptr</w:t>
      </w:r>
      <w:proofErr w:type="spellEnd"/>
      <w:r w:rsidR="0010710A">
        <w:rPr>
          <w:sz w:val="24"/>
        </w:rPr>
        <w:t>(</w:t>
      </w:r>
      <w:proofErr w:type="gramEnd"/>
      <w:r w:rsidR="0010710A">
        <w:rPr>
          <w:sz w:val="24"/>
        </w:rPr>
        <w:t>) subroutine</w:t>
      </w:r>
      <w:r>
        <w:rPr>
          <w:sz w:val="24"/>
        </w:rPr>
        <w:t xml:space="preserve">. The values should be given as an averaged value with units of </w:t>
      </w:r>
      <w:proofErr w:type="spellStart"/>
      <w:r>
        <w:rPr>
          <w:sz w:val="24"/>
        </w:rPr>
        <w:t>mEq</w:t>
      </w:r>
      <w:proofErr w:type="spellEnd"/>
      <w:r>
        <w:rPr>
          <w:sz w:val="24"/>
        </w:rPr>
        <w:t>/min and L/min, respectively</w:t>
      </w:r>
      <w:r w:rsidR="0010710A">
        <w:rPr>
          <w:sz w:val="24"/>
        </w:rPr>
        <w:t>.</w:t>
      </w:r>
    </w:p>
    <w:p w:rsidR="007A66C2" w:rsidRPr="00BB1896" w:rsidRDefault="00BB1896" w:rsidP="007A66C2">
      <w:pPr>
        <w:rPr>
          <w:b/>
          <w:sz w:val="24"/>
        </w:rPr>
      </w:pPr>
      <w:r w:rsidRPr="00BB1896">
        <w:rPr>
          <w:b/>
          <w:sz w:val="24"/>
        </w:rPr>
        <w:t>REFERENCE:</w:t>
      </w:r>
    </w:p>
    <w:p w:rsidR="00AD1AA6" w:rsidRPr="00AD1AA6" w:rsidRDefault="00AD1AA6">
      <w:pPr>
        <w:pStyle w:val="NormalWeb"/>
        <w:ind w:left="480" w:hanging="480"/>
        <w:divId w:val="399670943"/>
        <w:rPr>
          <w:rFonts w:ascii="Calibri" w:hAnsi="Calibri"/>
          <w:noProof/>
        </w:rPr>
      </w:pPr>
      <w:r w:rsidRPr="00AD1AA6">
        <w:rPr>
          <w:rFonts w:ascii="Calibri" w:hAnsi="Calibri"/>
          <w:noProof/>
        </w:rPr>
        <w:lastRenderedPageBreak/>
        <w:t xml:space="preserve">Heldt, T., 2004. </w:t>
      </w:r>
      <w:r w:rsidRPr="00AD1AA6">
        <w:rPr>
          <w:rFonts w:ascii="Calibri" w:hAnsi="Calibri"/>
          <w:i/>
          <w:iCs/>
          <w:noProof/>
        </w:rPr>
        <w:t>Computational models of cardiovascular response to orthostatic stress</w:t>
      </w:r>
      <w:r w:rsidRPr="00AD1AA6">
        <w:rPr>
          <w:rFonts w:ascii="Calibri" w:hAnsi="Calibri"/>
          <w:noProof/>
        </w:rPr>
        <w:t>.</w:t>
      </w:r>
    </w:p>
    <w:p w:rsidR="00AD1AA6" w:rsidRPr="00AD1AA6" w:rsidRDefault="00AD1AA6">
      <w:pPr>
        <w:pStyle w:val="NormalWeb"/>
        <w:ind w:left="480" w:hanging="480"/>
        <w:divId w:val="399670943"/>
        <w:rPr>
          <w:rFonts w:ascii="Calibri" w:hAnsi="Calibri"/>
          <w:noProof/>
        </w:rPr>
      </w:pPr>
      <w:r w:rsidRPr="00AD1AA6">
        <w:rPr>
          <w:rFonts w:ascii="Calibri" w:hAnsi="Calibri"/>
          <w:noProof/>
        </w:rPr>
        <w:t xml:space="preserve">Zhang, Y., Liou, W.W. &amp; Gupta, V., 2014. Modeling of High Sodium Intake Effects on Left Ventricular Hypertrophy. </w:t>
      </w:r>
      <w:r w:rsidRPr="00AD1AA6">
        <w:rPr>
          <w:rFonts w:ascii="Calibri" w:hAnsi="Calibri"/>
          <w:i/>
          <w:iCs/>
          <w:noProof/>
        </w:rPr>
        <w:t>Computers in Biology and Medicine</w:t>
      </w:r>
      <w:r w:rsidRPr="00AD1AA6">
        <w:rPr>
          <w:rFonts w:ascii="Calibri" w:hAnsi="Calibri"/>
          <w:noProof/>
        </w:rPr>
        <w:t>, 58, pp.31–39.</w:t>
      </w:r>
    </w:p>
    <w:p w:rsidR="00AD1AA6" w:rsidRPr="005907C1" w:rsidRDefault="00AD1AA6" w:rsidP="00AD1AA6">
      <w:pPr>
        <w:rPr>
          <w:sz w:val="24"/>
        </w:rPr>
      </w:pPr>
    </w:p>
    <w:p w:rsidR="00493D91" w:rsidRPr="005907C1" w:rsidRDefault="00493D91" w:rsidP="007A66C2">
      <w:pPr>
        <w:rPr>
          <w:sz w:val="24"/>
        </w:rPr>
      </w:pPr>
    </w:p>
    <w:sectPr w:rsidR="00493D91" w:rsidRP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7CC2"/>
    <w:multiLevelType w:val="hybridMultilevel"/>
    <w:tmpl w:val="D260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43CB5"/>
    <w:multiLevelType w:val="hybridMultilevel"/>
    <w:tmpl w:val="5B52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0E"/>
    <w:rsid w:val="00004E78"/>
    <w:rsid w:val="0001482B"/>
    <w:rsid w:val="00041A13"/>
    <w:rsid w:val="00054073"/>
    <w:rsid w:val="0010710A"/>
    <w:rsid w:val="00123896"/>
    <w:rsid w:val="00196FAC"/>
    <w:rsid w:val="0026209F"/>
    <w:rsid w:val="00274D99"/>
    <w:rsid w:val="00284776"/>
    <w:rsid w:val="0029744E"/>
    <w:rsid w:val="002A43AA"/>
    <w:rsid w:val="003255C8"/>
    <w:rsid w:val="00340642"/>
    <w:rsid w:val="00380E20"/>
    <w:rsid w:val="003F45EE"/>
    <w:rsid w:val="004252C9"/>
    <w:rsid w:val="00493D91"/>
    <w:rsid w:val="0054281E"/>
    <w:rsid w:val="00561966"/>
    <w:rsid w:val="005907C1"/>
    <w:rsid w:val="005A0053"/>
    <w:rsid w:val="005C6FD1"/>
    <w:rsid w:val="00611B19"/>
    <w:rsid w:val="00626568"/>
    <w:rsid w:val="00683350"/>
    <w:rsid w:val="006B4186"/>
    <w:rsid w:val="006B6DA9"/>
    <w:rsid w:val="006C1EE9"/>
    <w:rsid w:val="00787E70"/>
    <w:rsid w:val="007A66C2"/>
    <w:rsid w:val="007C16FA"/>
    <w:rsid w:val="007D31C9"/>
    <w:rsid w:val="007F6E98"/>
    <w:rsid w:val="00851551"/>
    <w:rsid w:val="008605D9"/>
    <w:rsid w:val="0088093D"/>
    <w:rsid w:val="00881857"/>
    <w:rsid w:val="008847E7"/>
    <w:rsid w:val="00951233"/>
    <w:rsid w:val="00966B6E"/>
    <w:rsid w:val="00970657"/>
    <w:rsid w:val="00976FB5"/>
    <w:rsid w:val="009B2E5A"/>
    <w:rsid w:val="00A00B94"/>
    <w:rsid w:val="00A35A5E"/>
    <w:rsid w:val="00A95EC7"/>
    <w:rsid w:val="00AD1AA6"/>
    <w:rsid w:val="00B4193A"/>
    <w:rsid w:val="00B52736"/>
    <w:rsid w:val="00BB1896"/>
    <w:rsid w:val="00BC1CCC"/>
    <w:rsid w:val="00C13A03"/>
    <w:rsid w:val="00C4286D"/>
    <w:rsid w:val="00C83853"/>
    <w:rsid w:val="00D02C37"/>
    <w:rsid w:val="00D44010"/>
    <w:rsid w:val="00D44B0E"/>
    <w:rsid w:val="00D61FA1"/>
    <w:rsid w:val="00D83BD9"/>
    <w:rsid w:val="00D94D9C"/>
    <w:rsid w:val="00E43975"/>
    <w:rsid w:val="00E74B94"/>
    <w:rsid w:val="00EB6D27"/>
    <w:rsid w:val="00EE028A"/>
    <w:rsid w:val="00EF613E"/>
    <w:rsid w:val="00F74546"/>
    <w:rsid w:val="00FA716A"/>
    <w:rsid w:val="00FD3FCA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FABC-69CA-4C8B-9DFF-6D647F2E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A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F4C6C1-AE9E-417F-AFDB-BE2ADE3B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13</cp:revision>
  <dcterms:created xsi:type="dcterms:W3CDTF">2015-06-18T19:12:00Z</dcterms:created>
  <dcterms:modified xsi:type="dcterms:W3CDTF">2015-06-18T19:42:00Z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http://csl.mendeley.com/styles/24953461/harvard1-2</vt:lpwstr>
  </property>
  <property fmtid="{D5CDD505-2E9C-101B-9397-08002B2CF9AE}" pid="11" name="Mendeley Recent Style Name 4_1">
    <vt:lpwstr>Harvard Reference format 1 (author-date) - Yan Zhang</vt:lpwstr>
  </property>
  <property fmtid="{D5CDD505-2E9C-101B-9397-08002B2CF9AE}" pid="12" name="Mendeley Recent Style Id 5_1">
    <vt:lpwstr>http://csl.mendeley.com/styles/24953461/harvard1</vt:lpwstr>
  </property>
  <property fmtid="{D5CDD505-2E9C-101B-9397-08002B2CF9AE}" pid="13" name="Mendeley Recent Style Name 5_1">
    <vt:lpwstr>Harvard Reference format 1 (author-date) - Yan Zhang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