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14284B"/>
          <w:sz w:val="52"/>
          <w:szCs w:val="52"/>
        </w:rPr>
        <w:t xml:space="preserve">OrbitGuard</w:t>
      </w:r>
    </w:p>
    <w:p>
      <w:pPr>
        <w:spacing w:after="80" w:before="0" w:line="276"/>
      </w:pPr>
      <w:r>
        <w:rPr>
          <w:rFonts w:ascii="Arial" w:cs="Arial" w:eastAsia="Arial" w:hAnsi="Arial"/>
          <w:color w:val="2F6FB2"/>
          <w:sz w:val="28"/>
          <w:szCs w:val="28"/>
        </w:rPr>
        <w:t xml:space="preserve">Live demo script: one continuous run through the console</w:t>
      </w:r>
    </w:p>
    <w:p>
      <w:pPr>
        <w:spacing w:after="200" w:before="0" w:line="276"/>
      </w:pPr>
      <w:r>
        <w:rPr>
          <w:rFonts w:ascii="Arial" w:cs="Arial" w:eastAsia="Arial" w:hAnsi="Arial"/>
          <w:color w:val="5A6472"/>
          <w:sz w:val="18"/>
          <w:szCs w:val="18"/>
        </w:rPr>
        <w:t xml:space="preserve">[Datathon2_IBM Z Datathon 2026 Project]  ·  Event code SSF2026  ·  Theme: Real-Time AI for Critical Decisions</w:t>
      </w:r>
    </w:p>
    <w:p>
      <w:pPr>
        <w:spacing w:after="100" w:before="0" w:line="276"/>
      </w:pPr>
      <w:r>
        <w:rPr>
          <w:rFonts w:ascii="Arial" w:cs="Arial" w:eastAsia="Arial" w:hAnsi="Arial"/>
          <w:b/>
          <w:bCs/>
          <w:sz w:val="20"/>
          <w:szCs w:val="20"/>
        </w:rPr>
        <w:t xml:space="preserve">Length:</w:t>
      </w:r>
      <w:r>
        <w:rPr>
          <w:rFonts w:ascii="Arial" w:cs="Arial" w:eastAsia="Arial" w:hAnsi="Arial"/>
          <w:sz w:val="20"/>
          <w:szCs w:val="20"/>
        </w:rPr>
        <w:t xml:space="preserve"> 2:58, hard limit 3:00. </w:t>
      </w:r>
      <w:r>
        <w:rPr>
          <w:rFonts w:ascii="Arial" w:cs="Arial" w:eastAsia="Arial" w:hAnsi="Arial"/>
          <w:b/>
          <w:bCs/>
          <w:sz w:val="20"/>
          <w:szCs w:val="20"/>
        </w:rPr>
        <w:t xml:space="preserve">Narration:</w:t>
      </w:r>
      <w:r>
        <w:rPr>
          <w:rFonts w:ascii="Arial" w:cs="Arial" w:eastAsia="Arial" w:hAnsi="Arial"/>
          <w:sz w:val="20"/>
          <w:szCs w:val="20"/>
        </w:rPr>
        <w:t xml:space="preserve"> 454 words, about 160 a minute: brisk, but every sentence has room to land. </w:t>
      </w:r>
      <w:r>
        <w:rPr>
          <w:rFonts w:ascii="Arial" w:cs="Arial" w:eastAsia="Arial" w:hAnsi="Arial"/>
          <w:b/>
          <w:bCs/>
          <w:sz w:val="20"/>
          <w:szCs w:val="20"/>
        </w:rPr>
        <w:t xml:space="preserve">Voice:</w:t>
      </w:r>
      <w:r>
        <w:rPr>
          <w:rFonts w:ascii="Arial" w:cs="Arial" w:eastAsia="Arial" w:hAnsi="Arial"/>
          <w:sz w:val="20"/>
          <w:szCs w:val="20"/>
        </w:rPr>
        <w:t xml:space="preserve"> the person driving the console, speaking as the operator (“I accept the burn”). Every number spoken appears on screen at the same moment, and every product number was measured on our LinuxONE server.</w:t>
      </w:r>
    </w:p>
    <w:p>
      <w:pPr>
        <w:pStyle w:val="Heading1"/>
        <w:keepNext/>
        <w:spacing w:after="140" w:before="320"/>
      </w:pPr>
      <w:r>
        <w:rPr>
          <w:rFonts w:ascii="Arial" w:cs="Arial" w:eastAsia="Arial" w:hAnsi="Arial"/>
          <w:b/>
          <w:bCs/>
          <w:color w:val="14284B"/>
          <w:sz w:val="30"/>
          <w:szCs w:val="30"/>
        </w:rPr>
        <w:t xml:space="preserve">The idea: the demo never stops moving</w:t>
      </w:r>
    </w:p>
    <w:p>
      <w:pPr>
        <w:spacing w:after="100" w:before="0" w:line="276"/>
      </w:pPr>
      <w:r>
        <w:rPr>
          <w:rFonts w:ascii="Arial" w:cs="Arial" w:eastAsia="Arial" w:hAnsi="Arial"/>
          <w:sz w:val="20"/>
          <w:szCs w:val="20"/>
        </w:rPr>
        <w:t xml:space="preserve">The video is a single live session, not a set of slides. Three devices make it feel like it is running in front of the judges:</w:t>
      </w:r>
    </w:p>
    <w:p>
      <w:pPr>
        <w:pStyle w:val="ListParagraph"/>
        <w:numPr>
          <w:ilvl w:val="0"/>
          <w:numId w:val="2"/>
        </w:numPr>
        <w:spacing w:after="80" w:line="264"/>
      </w:pPr>
      <w:r>
        <w:rPr>
          <w:rFonts w:ascii="Arial" w:cs="Arial" w:eastAsia="Arial" w:hAnsi="Arial"/>
          <w:b/>
          <w:bCs/>
          <w:sz w:val="20"/>
          <w:szCs w:val="20"/>
        </w:rPr>
        <w:t xml:space="preserve">One job runs the whole time.</w:t>
      </w:r>
      <w:r>
        <w:rPr>
          <w:rFonts w:ascii="Arial" w:cs="Arial" w:eastAsia="Arial" w:hAnsi="Arial"/>
          <w:sz w:val="20"/>
          <w:szCs w:val="20"/>
        </w:rPr>
        <w:t xml:space="preserve"> In the first ten seconds we ask a real question (should the space station move?) and click Find and screen. That job keeps filling in a corner window while we explain the problem and show two other features. At 1:33 it finishes and we cut straight into its answer. Its real run time is 77 s, and about 80 s of video pass between the click and the result, so the wait the judges see is honest.</w:t>
      </w:r>
    </w:p>
    <w:p>
      <w:pPr>
        <w:pStyle w:val="ListParagraph"/>
        <w:numPr>
          <w:ilvl w:val="0"/>
          <w:numId w:val="2"/>
        </w:numPr>
        <w:spacing w:after="80" w:line="264"/>
      </w:pPr>
      <w:r>
        <w:rPr>
          <w:rFonts w:ascii="Arial" w:cs="Arial" w:eastAsia="Arial" w:hAnsi="Arial"/>
          <w:b/>
          <w:bCs/>
          <w:sz w:val="20"/>
          <w:szCs w:val="20"/>
        </w:rPr>
        <w:t xml:space="preserve">Every scene hands an object to the next.</w:t>
      </w:r>
      <w:r>
        <w:rPr>
          <w:rFonts w:ascii="Arial" w:cs="Arial" w:eastAsia="Arial" w:hAnsi="Arial"/>
          <w:sz w:val="20"/>
          <w:szCs w:val="20"/>
        </w:rPr>
        <w:t xml:space="preserve"> A red tag becomes satellite A; a tick slides onto the Accept button; a hash string scrolls into a terminal. The eye always has something to follow across the cut.</w:t>
      </w:r>
    </w:p>
    <w:p>
      <w:pPr>
        <w:pStyle w:val="ListParagraph"/>
        <w:numPr>
          <w:ilvl w:val="0"/>
          <w:numId w:val="2"/>
        </w:numPr>
        <w:spacing w:after="80" w:line="264"/>
      </w:pPr>
      <w:r>
        <w:rPr>
          <w:rFonts w:ascii="Arial" w:cs="Arial" w:eastAsia="Arial" w:hAnsi="Arial"/>
          <w:b/>
          <w:bCs/>
          <w:sz w:val="20"/>
          <w:szCs w:val="20"/>
        </w:rPr>
        <w:t xml:space="preserve">The cursor is never parked.</w:t>
      </w:r>
      <w:r>
        <w:rPr>
          <w:rFonts w:ascii="Arial" w:cs="Arial" w:eastAsia="Arial" w:hAnsi="Arial"/>
          <w:sz w:val="20"/>
          <w:szCs w:val="20"/>
        </w:rPr>
        <w:t xml:space="preserve"> It is already moving toward the next button while the narrator finishes the sentence, and it clicks on the stressed word.</w:t>
      </w:r>
    </w:p>
    <w:p>
      <w:pPr>
        <w:pStyle w:val="Heading2"/>
        <w:keepNext/>
        <w:spacing w:after="100" w:before="220"/>
      </w:pPr>
      <w:r>
        <w:rPr>
          <w:rFonts w:ascii="Arial" w:cs="Arial" w:eastAsia="Arial" w:hAnsi="Arial"/>
          <w:b/>
          <w:bCs/>
          <w:color w:val="2F6FB2"/>
          <w:sz w:val="24"/>
          <w:szCs w:val="24"/>
        </w:rPr>
        <w:t xml:space="preserve">Pace rules for the editor</w:t>
      </w:r>
    </w:p>
    <w:p>
      <w:pPr>
        <w:pStyle w:val="ListParagraph"/>
        <w:numPr>
          <w:ilvl w:val="0"/>
          <w:numId w:val="3"/>
        </w:numPr>
        <w:spacing w:after="60" w:line="264"/>
      </w:pPr>
      <w:r>
        <w:rPr>
          <w:rFonts w:ascii="Arial" w:cs="Arial" w:eastAsia="Arial" w:hAnsi="Arial"/>
          <w:b/>
          <w:bCs/>
          <w:sz w:val="20"/>
          <w:szCs w:val="20"/>
        </w:rPr>
        <w:t xml:space="preserve">Start on the product.</w:t>
      </w:r>
      <w:r>
        <w:rPr>
          <w:rFonts w:ascii="Arial" w:cs="Arial" w:eastAsia="Arial" w:hAnsi="Arial"/>
          <w:sz w:val="20"/>
          <w:szCs w:val="20"/>
        </w:rPr>
        <w:t xml:space="preserve"> No title card at the start, only a 3-second lower-third. The full title card is the last shot.</w:t>
      </w:r>
    </w:p>
    <w:p>
      <w:pPr>
        <w:pStyle w:val="ListParagraph"/>
        <w:numPr>
          <w:ilvl w:val="0"/>
          <w:numId w:val="3"/>
        </w:numPr>
        <w:spacing w:after="60" w:line="264"/>
      </w:pPr>
      <w:r>
        <w:rPr>
          <w:rFonts w:ascii="Arial" w:cs="Arial" w:eastAsia="Arial" w:hAnsi="Arial"/>
          <w:b/>
          <w:bCs/>
          <w:sz w:val="20"/>
          <w:szCs w:val="20"/>
        </w:rPr>
        <w:t xml:space="preserve">J-cuts.</w:t>
      </w:r>
      <w:r>
        <w:rPr>
          <w:rFonts w:ascii="Arial" w:cs="Arial" w:eastAsia="Arial" w:hAnsi="Arial"/>
          <w:sz w:val="20"/>
          <w:szCs w:val="20"/>
        </w:rPr>
        <w:t xml:space="preserve"> Each scene’s voice starts about half a second before its picture, so the ear pulls the eye forward.</w:t>
      </w:r>
    </w:p>
    <w:p>
      <w:pPr>
        <w:pStyle w:val="ListParagraph"/>
        <w:numPr>
          <w:ilvl w:val="0"/>
          <w:numId w:val="3"/>
        </w:numPr>
        <w:spacing w:after="60" w:line="264"/>
      </w:pPr>
      <w:r>
        <w:rPr>
          <w:rFonts w:ascii="Arial" w:cs="Arial" w:eastAsia="Arial" w:hAnsi="Arial"/>
          <w:b/>
          <w:bCs/>
          <w:sz w:val="20"/>
          <w:szCs w:val="20"/>
        </w:rPr>
        <w:t xml:space="preserve">Cut on motion.</w:t>
      </w:r>
      <w:r>
        <w:rPr>
          <w:rFonts w:ascii="Arial" w:cs="Arial" w:eastAsia="Arial" w:hAnsi="Arial"/>
          <w:sz w:val="20"/>
          <w:szCs w:val="20"/>
        </w:rPr>
        <w:t xml:space="preserve"> Cut during a scroll, a zoom or a fly-in, never on a still frame. Transitions are 8 to 10 frames.</w:t>
      </w:r>
    </w:p>
    <w:p>
      <w:pPr>
        <w:pStyle w:val="ListParagraph"/>
        <w:numPr>
          <w:ilvl w:val="0"/>
          <w:numId w:val="3"/>
        </w:numPr>
        <w:spacing w:after="60" w:line="264"/>
      </w:pPr>
      <w:r>
        <w:rPr>
          <w:rFonts w:ascii="Arial" w:cs="Arial" w:eastAsia="Arial" w:hAnsi="Arial"/>
          <w:b/>
          <w:bCs/>
          <w:sz w:val="20"/>
          <w:szCs w:val="20"/>
        </w:rPr>
        <w:t xml:space="preserve">Speed-ramp the waits, and label them.</w:t>
      </w:r>
      <w:r>
        <w:rPr>
          <w:rFonts w:ascii="Arial" w:cs="Arial" w:eastAsia="Arial" w:hAnsi="Arial"/>
          <w:sz w:val="20"/>
          <w:szCs w:val="20"/>
        </w:rPr>
        <w:t xml:space="preserve"> Anything that loads plays at 2× to 4× with a small “2×” tag. Never pretend a wait is shorter than it was; the real times are on screen.</w:t>
      </w:r>
    </w:p>
    <w:p>
      <w:pPr>
        <w:pStyle w:val="ListParagraph"/>
        <w:numPr>
          <w:ilvl w:val="0"/>
          <w:numId w:val="3"/>
        </w:numPr>
        <w:spacing w:after="60" w:line="264"/>
      </w:pPr>
      <w:r>
        <w:rPr>
          <w:rFonts w:ascii="Arial" w:cs="Arial" w:eastAsia="Arial" w:hAnsi="Arial"/>
          <w:b/>
          <w:bCs/>
          <w:sz w:val="20"/>
          <w:szCs w:val="20"/>
        </w:rPr>
        <w:t xml:space="preserve">One idea on screen at a time.</w:t>
      </w:r>
      <w:r>
        <w:rPr>
          <w:rFonts w:ascii="Arial" w:cs="Arial" w:eastAsia="Arial" w:hAnsi="Arial"/>
          <w:sz w:val="20"/>
          <w:szCs w:val="20"/>
        </w:rPr>
        <w:t xml:space="preserve"> At most one caption chip line visible. Each number holds for at least 1 second, then leaves.</w:t>
      </w:r>
    </w:p>
    <w:p>
      <w:pPr>
        <w:pStyle w:val="ListParagraph"/>
        <w:numPr>
          <w:ilvl w:val="0"/>
          <w:numId w:val="3"/>
        </w:numPr>
        <w:spacing w:after="60" w:line="264"/>
      </w:pPr>
      <w:r>
        <w:rPr>
          <w:rFonts w:ascii="Arial" w:cs="Arial" w:eastAsia="Arial" w:hAnsi="Arial"/>
          <w:b/>
          <w:bCs/>
          <w:sz w:val="20"/>
          <w:szCs w:val="20"/>
        </w:rPr>
        <w:t xml:space="preserve">Gentle zooms only.</w:t>
      </w:r>
      <w:r>
        <w:rPr>
          <w:rFonts w:ascii="Arial" w:cs="Arial" w:eastAsia="Arial" w:hAnsi="Arial"/>
          <w:sz w:val="20"/>
          <w:szCs w:val="20"/>
        </w:rPr>
        <w:t xml:space="preserve"> 1.0 → 1.2× toward each click target. Nothing spins or bounces.</w:t>
      </w:r>
    </w:p>
    <w:p>
      <w:pPr>
        <w:pStyle w:val="ListParagraph"/>
        <w:numPr>
          <w:ilvl w:val="0"/>
          <w:numId w:val="3"/>
        </w:numPr>
        <w:spacing w:after="60" w:line="264"/>
      </w:pPr>
      <w:r>
        <w:rPr>
          <w:rFonts w:ascii="Arial" w:cs="Arial" w:eastAsia="Arial" w:hAnsi="Arial"/>
          <w:b/>
          <w:bCs/>
          <w:sz w:val="20"/>
          <w:szCs w:val="20"/>
        </w:rPr>
        <w:t xml:space="preserve">No dead air over 1 second.</w:t>
      </w:r>
      <w:r>
        <w:rPr>
          <w:rFonts w:ascii="Arial" w:cs="Arial" w:eastAsia="Arial" w:hAnsi="Arial"/>
          <w:sz w:val="20"/>
          <w:szCs w:val="20"/>
        </w:rPr>
        <w:t xml:space="preserve"> A soft ambient music bed (ducked under the voice) carries any gap. A low thud on “wreckage” and on “straight into C”, nowhere else.</w:t>
      </w:r>
    </w:p>
    <w:p>
      <w:pPr>
        <w:pStyle w:val="ListParagraph"/>
        <w:numPr>
          <w:ilvl w:val="0"/>
          <w:numId w:val="3"/>
        </w:numPr>
        <w:spacing w:after="60" w:line="264"/>
      </w:pPr>
      <w:r>
        <w:rPr>
          <w:rFonts w:ascii="Arial" w:cs="Arial" w:eastAsia="Arial" w:hAnsi="Arial"/>
          <w:b/>
          <w:bCs/>
          <w:sz w:val="20"/>
          <w:szCs w:val="20"/>
        </w:rPr>
        <w:t xml:space="preserve">Colours match the console.</w:t>
      </w:r>
      <w:r>
        <w:rPr>
          <w:rFonts w:ascii="Arial" w:cs="Arial" w:eastAsia="Arial" w:hAnsi="Arial"/>
          <w:sz w:val="20"/>
          <w:szCs w:val="20"/>
        </w:rPr>
        <w:t xml:space="preserve"> Working satellites blue, junk orange, verdicts green / amber / red.</w:t>
      </w:r>
    </w:p>
    <w:p>
      <w:pPr>
        <w:pStyle w:val="Heading2"/>
        <w:keepNext/>
        <w:spacing w:after="100" w:before="220"/>
      </w:pPr>
      <w:r>
        <w:rPr>
          <w:rFonts w:ascii="Arial" w:cs="Arial" w:eastAsia="Arial" w:hAnsi="Arial"/>
          <w:b/>
          <w:bCs/>
          <w:color w:val="2F6FB2"/>
          <w:sz w:val="24"/>
          <w:szCs w:val="24"/>
        </w:rPr>
        <w:t xml:space="preserve">The run at a glance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300"/>
        <w:gridCol w:w="3756"/>
        <w:gridCol w:w="2700"/>
      </w:tblGrid>
      <w:tr>
        <w:trPr>
          <w:tblHeader/>
        </w:trPr>
        <w:tc>
          <w:tcPr>
            <w:tcW w:type="dxa" w:w="115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Time</w:t>
            </w:r>
          </w:p>
        </w:tc>
        <w:tc>
          <w:tcPr>
            <w:tcW w:type="dxa" w:w="23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Scene</w:t>
            </w:r>
          </w:p>
        </w:tc>
        <w:tc>
          <w:tcPr>
            <w:tcW w:type="dxa" w:w="3756"/>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What is moving</w:t>
            </w:r>
          </w:p>
        </w:tc>
        <w:tc>
          <w:tcPr>
            <w:tcW w:type="dxa" w:w="27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Rubric point</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0:00–0:13</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 · The question</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Click Find and screen on the ISS; the job shrinks to a corner and keeps running</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Hook: a live question, asked in the first five seconds</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0:13–0:35</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 · Why it matters</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Globe of real objects, dodge flashes, the 2009 debris ring, 8,293 alerts raining down</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The problem, and the data that proves it</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0:35–0:46</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3 · Meet OrbitGuard, on IBM Z</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Terminal on the z17 types itself; key words fly into a badge that stays</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Show the LinuxONE instance early, then keep it on screen</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0:46–1:05</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4 · Question one: is it real?</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Alert stream plays; verdict tags snap in; 45 ms against hours</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Detect, in real time</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1:05–1:33</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5 · Question two: where to?</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Burns fan out; the obvious one hits C; OrbitGuard’s doesn’t; 20 vs 0</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Decide: the trap and how OrbitGuard avoids it</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1:33–1:55</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6 · The real sky</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Corner job lands: live ISS result, new green route, learned search saves fuel</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Pay-off of the running job: live data, real scale</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1:55–2:15</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7 · What’s at stake, in plain English</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Wreckage ring; Granite brief writes itself; the operator asks a question</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Generative AI that explains but never decides</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2:15–2:33</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8 · Trust, and a human decision</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NASA ticks lock in; operator clicks Accept; a hashed record slides into the log</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Honest validation, then the operator decides</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2:33–2:50</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9 · Why IBM Z</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CPU vs Telum race to 3.4×; everything locks inside one LinuxONE box</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The platform is part of the answer</w:t>
            </w:r>
          </w:p>
        </w:tc>
      </w:tr>
      <w:tr>
        <w:trPr>
          <w:tblHeader w:val="off"/>
        </w:trPr>
        <w:tc>
          <w:tcPr>
            <w:tcW w:type="dxa" w:w="115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2:50–2:58</w:t>
            </w:r>
          </w:p>
        </w:tc>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10 · Close</w:t>
            </w:r>
          </w:p>
        </w:tc>
        <w:tc>
          <w:tcPr>
            <w:tcW w:type="dxa" w:w="375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ISS glides on its new path; title card</w:t>
            </w:r>
          </w:p>
        </w:tc>
        <w:tc>
          <w:tcPr>
            <w:tcW w:type="dxa" w:w="27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One line the judge remembers</w:t>
            </w:r>
          </w:p>
        </w:tc>
      </w:tr>
    </w:tbl>
    <w:p>
      <w:pPr>
        <w:pStyle w:val="Heading1"/>
        <w:keepNext/>
        <w:spacing w:after="140" w:before="320"/>
      </w:pPr>
      <w:r>
        <w:rPr>
          <w:rFonts w:ascii="Arial" w:cs="Arial" w:eastAsia="Arial" w:hAnsi="Arial"/>
          <w:b/>
          <w:bCs/>
          <w:color w:val="14284B"/>
          <w:sz w:val="30"/>
          <w:szCs w:val="30"/>
        </w:rPr>
        <w:t xml:space="preserve">The script</w:t>
      </w:r>
    </w:p>
    <w:p>
      <w:pPr>
        <w:spacing w:after="160" w:before="0" w:line="276"/>
      </w:pPr>
      <w:r>
        <w:rPr>
          <w:rFonts w:ascii="Arial" w:cs="Arial" w:eastAsia="Arial" w:hAnsi="Arial"/>
          <w:sz w:val="20"/>
          <w:szCs w:val="20"/>
        </w:rPr>
        <w:t xml:space="preserve">Read the </w:t>
      </w:r>
      <w:r>
        <w:rPr>
          <w:rFonts w:ascii="Arial" w:cs="Arial" w:eastAsia="Arial" w:hAnsi="Arial"/>
          <w:b/>
          <w:bCs/>
          <w:sz w:val="20"/>
          <w:szCs w:val="20"/>
        </w:rPr>
        <w:t xml:space="preserve">SAY</w:t>
      </w:r>
      <w:r>
        <w:rPr>
          <w:rFonts w:ascii="Arial" w:cs="Arial" w:eastAsia="Arial" w:hAnsi="Arial"/>
          <w:sz w:val="20"/>
          <w:szCs w:val="20"/>
        </w:rPr>
        <w:t xml:space="preserve"> column aloud. </w:t>
      </w:r>
      <w:r>
        <w:rPr>
          <w:rFonts w:ascii="Arial" w:cs="Arial" w:eastAsia="Arial" w:hAnsi="Arial"/>
          <w:b/>
          <w:bCs/>
          <w:sz w:val="20"/>
          <w:szCs w:val="20"/>
        </w:rPr>
        <w:t xml:space="preserve">SHOW</w:t>
      </w:r>
      <w:r>
        <w:rPr>
          <w:rFonts w:ascii="Arial" w:cs="Arial" w:eastAsia="Arial" w:hAnsi="Arial"/>
          <w:sz w:val="20"/>
          <w:szCs w:val="20"/>
        </w:rPr>
        <w:t xml:space="preserve"> is what is on screen and what the cursor does, in order. </w:t>
      </w:r>
      <w:r>
        <w:rPr>
          <w:rFonts w:ascii="Arial" w:cs="Arial" w:eastAsia="Arial" w:hAnsi="Arial"/>
          <w:b/>
          <w:bCs/>
          <w:sz w:val="20"/>
          <w:szCs w:val="20"/>
        </w:rPr>
        <w:t xml:space="preserve">Plain words</w:t>
      </w:r>
      <w:r>
        <w:rPr>
          <w:rFonts w:ascii="Arial" w:cs="Arial" w:eastAsia="Arial" w:hAnsi="Arial"/>
          <w:sz w:val="20"/>
          <w:szCs w:val="20"/>
        </w:rPr>
        <w:t xml:space="preserve"> are small side captions that define a term the first time it is heard. </w:t>
      </w:r>
      <w:r>
        <w:rPr>
          <w:rFonts w:ascii="Arial" w:cs="Arial" w:eastAsia="Arial" w:hAnsi="Arial"/>
          <w:b/>
          <w:bCs/>
          <w:sz w:val="20"/>
          <w:szCs w:val="20"/>
        </w:rPr>
        <w:t xml:space="preserve">Chips</w:t>
      </w:r>
      <w:r>
        <w:rPr>
          <w:rFonts w:ascii="Arial" w:cs="Arial" w:eastAsia="Arial" w:hAnsi="Arial"/>
          <w:sz w:val="20"/>
          <w:szCs w:val="20"/>
        </w:rPr>
        <w:t xml:space="preserve"> are the on-screen numbers with their source. </w:t>
      </w:r>
      <w:r>
        <w:rPr>
          <w:rFonts w:ascii="Arial" w:cs="Arial" w:eastAsia="Arial" w:hAnsi="Arial"/>
          <w:b/>
          <w:bCs/>
          <w:sz w:val="20"/>
          <w:szCs w:val="20"/>
        </w:rPr>
        <w:t xml:space="preserve">Next →</w:t>
      </w:r>
      <w:r>
        <w:rPr>
          <w:rFonts w:ascii="Arial" w:cs="Arial" w:eastAsia="Arial" w:hAnsi="Arial"/>
          <w:sz w:val="20"/>
          <w:szCs w:val="20"/>
        </w:rPr>
        <w:t xml:space="preserve"> is how the shot hands over to the following scene.</w:t>
      </w:r>
    </w:p>
    <w:p>
      <w:pPr>
        <w:keepNext/>
        <w:shd w:fill="14284B" w:color="auto" w:val="clear"/>
        <w:spacing w:after="0" w:before="260"/>
      </w:pPr>
      <w:r>
        <w:rPr>
          <w:rFonts w:ascii="Arial" w:cs="Arial" w:eastAsia="Arial" w:hAnsi="Arial"/>
          <w:b/>
          <w:bCs/>
          <w:color w:val="FFFFFF"/>
          <w:sz w:val="24"/>
          <w:szCs w:val="24"/>
        </w:rPr>
        <w:t xml:space="preserve">  1 · The question</w:t>
      </w:r>
      <w:r>
        <w:rPr>
          <w:rFonts w:ascii="Arial" w:cs="Arial" w:eastAsia="Arial" w:hAnsi="Arial"/>
          <w:color w:val="C9D8EC"/>
          <w:sz w:val="17"/>
          <w:szCs w:val="17"/>
        </w:rPr>
        <w:t xml:space="preserve">     0:00–0:13  ·  33 words</w:t>
      </w:r>
    </w:p>
    <w:p>
      <w:pPr>
        <w:keepNext/>
        <w:shd w:fill="14284B" w:color="auto" w:val="clear"/>
        <w:spacing w:after="0"/>
      </w:pPr>
      <w:r>
        <w:rPr>
          <w:rFonts w:ascii="Arial" w:cs="Arial" w:eastAsia="Arial" w:hAnsi="Arial"/>
          <w:i/>
          <w:iCs/>
          <w:color w:val="C9D8EC"/>
          <w:sz w:val="17"/>
          <w:szCs w:val="17"/>
        </w:rPr>
        <w:t xml:space="preserve">   Hook: a live question, asked in the first five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This is the International Space Station. </w:t>
            </w:r>
            <w:r>
              <w:rPr>
                <w:rFonts w:ascii="Arial" w:cs="Arial" w:eastAsia="Arial" w:hAnsi="Arial"/>
                <w:b/>
                <w:bCs/>
                <w:sz w:val="22"/>
                <w:szCs w:val="22"/>
              </w:rPr>
              <w:t xml:space="preserve">Later today</w:t>
            </w:r>
            <w:r>
              <w:rPr>
                <w:rFonts w:ascii="Arial" w:cs="Arial" w:eastAsia="Arial" w:hAnsi="Arial"/>
                <w:sz w:val="22"/>
                <w:szCs w:val="22"/>
              </w:rPr>
              <w:t xml:space="preserve"> it passes another satellite </w:t>
            </w:r>
            <w:r>
              <w:rPr>
                <w:rFonts w:ascii="Arial" w:cs="Arial" w:eastAsia="Arial" w:hAnsi="Arial"/>
                <w:b/>
                <w:bCs/>
                <w:sz w:val="22"/>
                <w:szCs w:val="22"/>
              </w:rPr>
              <w:t xml:space="preserve">less than four kilometres</w:t>
            </w:r>
            <w:r>
              <w:rPr>
                <w:rFonts w:ascii="Arial" w:cs="Arial" w:eastAsia="Arial" w:hAnsi="Arial"/>
                <w:sz w:val="22"/>
                <w:szCs w:val="22"/>
              </w:rPr>
              <w:t xml:space="preserve"> away.</w:t>
            </w:r>
          </w:p>
          <w:p>
            <w:pPr>
              <w:keepNext/>
              <w:spacing w:after="120" w:before="0" w:line="300"/>
            </w:pPr>
            <w:r>
              <w:rPr>
                <w:rFonts w:ascii="Arial" w:cs="Arial" w:eastAsia="Arial" w:hAnsi="Arial"/>
                <w:sz w:val="22"/>
                <w:szCs w:val="22"/>
              </w:rPr>
              <w:t xml:space="preserve">Should it move? Let’s ask. ▶</w:t>
            </w:r>
          </w:p>
          <w:p>
            <w:pPr>
              <w:keepNext/>
              <w:spacing w:after="120" w:before="0" w:line="300"/>
            </w:pPr>
            <w:r>
              <w:rPr>
                <w:rFonts w:ascii="Arial" w:cs="Arial" w:eastAsia="Arial" w:hAnsi="Arial"/>
                <w:sz w:val="22"/>
                <w:szCs w:val="22"/>
              </w:rPr>
              <w:t xml:space="preserve">While our IBM mainframe works on that, here’s why it matters.</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b/>
                <w:bCs/>
                <w:sz w:val="18"/>
                <w:szCs w:val="18"/>
              </w:rPr>
              <w:t xml:space="preserve">First frame is the product.</w:t>
            </w:r>
            <w:r>
              <w:rPr>
                <w:rFonts w:ascii="Arial" w:cs="Arial" w:eastAsia="Arial" w:hAnsi="Arial"/>
                <w:sz w:val="18"/>
                <w:szCs w:val="18"/>
              </w:rPr>
              <w:t xml:space="preserve"> Live catalogue view, globe turning, the ISS highlighted with its orbit trail. A small lower-third reads OrbitGuard · [Datathon2_IBM Z Datathon 2026 Project] for 3 s.</w:t>
            </w:r>
          </w:p>
          <w:p>
            <w:pPr>
              <w:pStyle w:val="ListParagraph"/>
              <w:keepNext/>
              <w:numPr>
                <w:ilvl w:val="0"/>
                <w:numId w:val="4"/>
              </w:numPr>
              <w:spacing w:after="60" w:line="252"/>
            </w:pPr>
            <w:r>
              <w:rPr>
                <w:rFonts w:ascii="Arial" w:cs="Arial" w:eastAsia="Arial" w:hAnsi="Arial"/>
                <w:sz w:val="18"/>
                <w:szCs w:val="18"/>
              </w:rPr>
              <w:t xml:space="preserve">The cursor is already travelling to the search box; </w:t>
            </w:r>
            <w:r>
              <w:rPr>
                <w:rFonts w:ascii="Arial" w:cs="Arial" w:eastAsia="Arial" w:hAnsi="Arial"/>
                <w:b/>
                <w:bCs/>
                <w:sz w:val="18"/>
                <w:szCs w:val="18"/>
              </w:rPr>
              <w:t xml:space="preserve">25544</w:t>
            </w:r>
            <w:r>
              <w:rPr>
                <w:rFonts w:ascii="Arial" w:cs="Arial" w:eastAsia="Arial" w:hAnsi="Arial"/>
                <w:sz w:val="18"/>
                <w:szCs w:val="18"/>
              </w:rPr>
              <w:t xml:space="preserve"> types itself in as the narrator says “Space Station”.</w:t>
            </w:r>
          </w:p>
          <w:p>
            <w:pPr>
              <w:pStyle w:val="ListParagraph"/>
              <w:keepNext/>
              <w:numPr>
                <w:ilvl w:val="0"/>
                <w:numId w:val="4"/>
              </w:numPr>
              <w:spacing w:after="60" w:line="252"/>
            </w:pPr>
            <w:r>
              <w:rPr>
                <w:rFonts w:ascii="Arial" w:cs="Arial" w:eastAsia="Arial" w:hAnsi="Arial"/>
                <w:sz w:val="18"/>
                <w:szCs w:val="18"/>
              </w:rPr>
              <w:t xml:space="preserve">▶ On “Let’s ask”: click </w:t>
            </w:r>
            <w:r>
              <w:rPr>
                <w:rFonts w:ascii="Arial" w:cs="Arial" w:eastAsia="Arial" w:hAnsi="Arial"/>
                <w:b/>
                <w:bCs/>
                <w:sz w:val="18"/>
                <w:szCs w:val="18"/>
              </w:rPr>
              <w:t xml:space="preserve">Find and screen</w:t>
            </w:r>
            <w:r>
              <w:rPr>
                <w:rFonts w:ascii="Arial" w:cs="Arial" w:eastAsia="Arial" w:hAnsi="Arial"/>
                <w:sz w:val="18"/>
                <w:szCs w:val="18"/>
              </w:rPr>
              <w:t xml:space="preserve">. The stage bar starts filling.</w:t>
            </w:r>
          </w:p>
          <w:p>
            <w:pPr>
              <w:pStyle w:val="ListParagraph"/>
              <w:keepNext/>
              <w:numPr>
                <w:ilvl w:val="0"/>
                <w:numId w:val="4"/>
              </w:numPr>
              <w:spacing w:after="60" w:line="252"/>
            </w:pPr>
            <w:r>
              <w:rPr>
                <w:rFonts w:ascii="Arial" w:cs="Arial" w:eastAsia="Arial" w:hAnsi="Arial"/>
                <w:sz w:val="18"/>
                <w:szCs w:val="18"/>
              </w:rPr>
              <w:t xml:space="preserve">On “here’s why”: the console shrinks into a </w:t>
            </w:r>
            <w:r>
              <w:rPr>
                <w:rFonts w:ascii="Arial" w:cs="Arial" w:eastAsia="Arial" w:hAnsi="Arial"/>
                <w:b/>
                <w:bCs/>
                <w:sz w:val="18"/>
                <w:szCs w:val="18"/>
              </w:rPr>
              <w:t xml:space="preserve">corner window</w:t>
            </w:r>
            <w:r>
              <w:rPr>
                <w:rFonts w:ascii="Arial" w:cs="Arial" w:eastAsia="Arial" w:hAnsi="Arial"/>
                <w:sz w:val="18"/>
                <w:szCs w:val="18"/>
              </w:rPr>
              <w:t xml:space="preserve"> with the bar still filling. It stays there, ticking, through scenes 2 to 5.</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ISS: the International Space Station, the crewed lab that orbits Earth. 25544 is its catalogue number.</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The camera pulls back out of the console into a full globe of every tracked object.</w:t>
      </w:r>
    </w:p>
    <w:p>
      <w:pPr>
        <w:keepNext/>
        <w:shd w:fill="14284B" w:color="auto" w:val="clear"/>
        <w:spacing w:after="0" w:before="260"/>
      </w:pPr>
      <w:r>
        <w:rPr>
          <w:rFonts w:ascii="Arial" w:cs="Arial" w:eastAsia="Arial" w:hAnsi="Arial"/>
          <w:b/>
          <w:bCs/>
          <w:color w:val="FFFFFF"/>
          <w:sz w:val="24"/>
          <w:szCs w:val="24"/>
        </w:rPr>
        <w:t xml:space="preserve">  2 · Why it matters</w:t>
      </w:r>
      <w:r>
        <w:rPr>
          <w:rFonts w:ascii="Arial" w:cs="Arial" w:eastAsia="Arial" w:hAnsi="Arial"/>
          <w:color w:val="C9D8EC"/>
          <w:sz w:val="17"/>
          <w:szCs w:val="17"/>
        </w:rPr>
        <w:t xml:space="preserve">     0:13–0:35  ·  63 words</w:t>
      </w:r>
    </w:p>
    <w:p>
      <w:pPr>
        <w:keepNext/>
        <w:shd w:fill="14284B" w:color="auto" w:val="clear"/>
        <w:spacing w:after="0"/>
      </w:pPr>
      <w:r>
        <w:rPr>
          <w:rFonts w:ascii="Arial" w:cs="Arial" w:eastAsia="Arial" w:hAnsi="Arial"/>
          <w:i/>
          <w:iCs/>
          <w:color w:val="C9D8EC"/>
          <w:sz w:val="17"/>
          <w:szCs w:val="17"/>
        </w:rPr>
        <w:t xml:space="preserve">   The problem, and the data that proves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Forty thousand objects circle Earth. Only eleven thousand are working satellites. The rest is junk, moving at eight kilometres a second.</w:t>
            </w:r>
          </w:p>
          <w:p>
            <w:pPr>
              <w:keepNext/>
              <w:spacing w:after="120" w:before="0" w:line="300"/>
            </w:pPr>
            <w:r>
              <w:rPr>
                <w:rFonts w:ascii="Arial" w:cs="Arial" w:eastAsia="Arial" w:hAnsi="Arial"/>
                <w:sz w:val="22"/>
                <w:szCs w:val="22"/>
              </w:rPr>
              <w:t xml:space="preserve">One company dodged </w:t>
            </w:r>
            <w:r>
              <w:rPr>
                <w:rFonts w:ascii="Arial" w:cs="Arial" w:eastAsia="Arial" w:hAnsi="Arial"/>
                <w:b/>
                <w:bCs/>
                <w:sz w:val="22"/>
                <w:szCs w:val="22"/>
              </w:rPr>
              <w:t xml:space="preserve">a hundred and fifty thousand</w:t>
            </w:r>
            <w:r>
              <w:rPr>
                <w:rFonts w:ascii="Arial" w:cs="Arial" w:eastAsia="Arial" w:hAnsi="Arial"/>
                <w:sz w:val="22"/>
                <w:szCs w:val="22"/>
              </w:rPr>
              <w:t xml:space="preserve"> times in six months. Get one wrong, and the wreckage stays up for decades.</w:t>
            </w:r>
          </w:p>
          <w:p>
            <w:pPr>
              <w:keepNext/>
              <w:spacing w:after="120" w:before="0" w:line="300"/>
            </w:pPr>
            <w:r>
              <w:rPr>
                <w:rFonts w:ascii="Arial" w:cs="Arial" w:eastAsia="Arial" w:hAnsi="Arial"/>
                <w:sz w:val="22"/>
                <w:szCs w:val="22"/>
              </w:rPr>
              <w:t xml:space="preserve">And the warnings are noisy: in the European Space Agency’s data, only </w:t>
            </w:r>
            <w:r>
              <w:rPr>
                <w:rFonts w:ascii="Arial" w:cs="Arial" w:eastAsia="Arial" w:hAnsi="Arial"/>
                <w:b/>
                <w:bCs/>
                <w:sz w:val="22"/>
                <w:szCs w:val="22"/>
              </w:rPr>
              <w:t xml:space="preserve">sixty-six of eight thousand</w:t>
            </w:r>
            <w:r>
              <w:rPr>
                <w:rFonts w:ascii="Arial" w:cs="Arial" w:eastAsia="Arial" w:hAnsi="Arial"/>
                <w:sz w:val="22"/>
                <w:szCs w:val="22"/>
              </w:rPr>
              <w:t xml:space="preserve"> alerts turned out high-risk.</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sz w:val="18"/>
                <w:szCs w:val="18"/>
              </w:rPr>
              <w:t xml:space="preserve">Real tracked objects as tiny moving lights: </w:t>
            </w:r>
            <w:r>
              <w:rPr>
                <w:rFonts w:ascii="Arial" w:cs="Arial" w:eastAsia="Arial" w:hAnsi="Arial"/>
                <w:b/>
                <w:bCs/>
                <w:sz w:val="18"/>
                <w:szCs w:val="18"/>
              </w:rPr>
              <w:t xml:space="preserve">working satellites blue, junk orange</w:t>
            </w:r>
            <w:r>
              <w:rPr>
                <w:rFonts w:ascii="Arial" w:cs="Arial" w:eastAsia="Arial" w:hAnsi="Arial"/>
                <w:sz w:val="18"/>
                <w:szCs w:val="18"/>
              </w:rPr>
              <w:t xml:space="preserve">, each with a short streak so the sky visibly moves.</w:t>
            </w:r>
          </w:p>
          <w:p>
            <w:pPr>
              <w:pStyle w:val="ListParagraph"/>
              <w:keepNext/>
              <w:numPr>
                <w:ilvl w:val="0"/>
                <w:numId w:val="4"/>
              </w:numPr>
              <w:spacing w:after="60" w:line="252"/>
            </w:pPr>
            <w:r>
              <w:rPr>
                <w:rFonts w:ascii="Arial" w:cs="Arial" w:eastAsia="Arial" w:hAnsi="Arial"/>
                <w:sz w:val="18"/>
                <w:szCs w:val="18"/>
              </w:rPr>
              <w:t xml:space="preserve">Each number types itself beside the globe as it is spoken, holds 1 s, then fades.</w:t>
            </w:r>
          </w:p>
          <w:p>
            <w:pPr>
              <w:pStyle w:val="ListParagraph"/>
              <w:keepNext/>
              <w:numPr>
                <w:ilvl w:val="0"/>
                <w:numId w:val="4"/>
              </w:numPr>
              <w:spacing w:after="60" w:line="252"/>
            </w:pPr>
            <w:r>
              <w:rPr>
                <w:rFonts w:ascii="Arial" w:cs="Arial" w:eastAsia="Arial" w:hAnsi="Arial"/>
                <w:sz w:val="18"/>
                <w:szCs w:val="18"/>
              </w:rPr>
              <w:t xml:space="preserve">On “dodged”: a ripple of small flashes races across the globe, faster and faster.</w:t>
            </w:r>
          </w:p>
          <w:p>
            <w:pPr>
              <w:pStyle w:val="ListParagraph"/>
              <w:keepNext/>
              <w:numPr>
                <w:ilvl w:val="0"/>
                <w:numId w:val="4"/>
              </w:numPr>
              <w:spacing w:after="60" w:line="252"/>
            </w:pPr>
            <w:r>
              <w:rPr>
                <w:rFonts w:ascii="Arial" w:cs="Arial" w:eastAsia="Arial" w:hAnsi="Arial"/>
                <w:sz w:val="18"/>
                <w:szCs w:val="18"/>
              </w:rPr>
              <w:t xml:space="preserve">On “wreckage”: two lights meet in a silent flash; orange specks smear into a thin ring (2009). One low thud.</w:t>
            </w:r>
          </w:p>
          <w:p>
            <w:pPr>
              <w:pStyle w:val="ListParagraph"/>
              <w:keepNext/>
              <w:numPr>
                <w:ilvl w:val="0"/>
                <w:numId w:val="4"/>
              </w:numPr>
              <w:spacing w:after="60" w:line="252"/>
            </w:pPr>
            <w:r>
              <w:rPr>
                <w:rFonts w:ascii="Arial" w:cs="Arial" w:eastAsia="Arial" w:hAnsi="Arial"/>
                <w:sz w:val="18"/>
                <w:szCs w:val="18"/>
              </w:rPr>
              <w:t xml:space="preserve">On “noisy”: cut mid-zoom into the </w:t>
            </w:r>
            <w:r>
              <w:rPr>
                <w:rFonts w:ascii="Arial" w:cs="Arial" w:eastAsia="Arial" w:hAnsi="Arial"/>
                <w:b/>
                <w:bCs/>
                <w:sz w:val="18"/>
                <w:szCs w:val="18"/>
              </w:rPr>
              <w:t xml:space="preserve">Encounters</w:t>
            </w:r>
            <w:r>
              <w:rPr>
                <w:rFonts w:ascii="Arial" w:cs="Arial" w:eastAsia="Arial" w:hAnsi="Arial"/>
                <w:sz w:val="18"/>
                <w:szCs w:val="18"/>
              </w:rPr>
              <w:t xml:space="preserve"> chart. 8,293 dots rain down; 66 stay red, the rest dim.</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~40,000 tracked · ~11,000 working (ESA Space Environment Report 2025)   ·   148,696 avoidance moves in 6 months (SpaceX report to the FCC, Dec 2025)   ·   2009: Iridium 33 × Cosmos 2251, the first satellite-on-satellite crash   ·   66 of 8,293 alert histories end high-risk (ESA Collision Avoidance Challenge)</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Space junk: dead satellites, old rocket stages and fragments of past crashes.   ·   8 km/s: about 29,000 km/h. London to New York in under 15 minutes.   ·   High-risk: ESA’s final estimate put the chance of collision at 1 in a million or worse.</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The 66 red dots stream into a blinking terminal cursor, and a terminal window slides up.</w:t>
      </w:r>
    </w:p>
    <w:p>
      <w:pPr>
        <w:keepNext/>
        <w:shd w:fill="14284B" w:color="auto" w:val="clear"/>
        <w:spacing w:after="0" w:before="260"/>
      </w:pPr>
      <w:r>
        <w:rPr>
          <w:rFonts w:ascii="Arial" w:cs="Arial" w:eastAsia="Arial" w:hAnsi="Arial"/>
          <w:b/>
          <w:bCs/>
          <w:color w:val="FFFFFF"/>
          <w:sz w:val="24"/>
          <w:szCs w:val="24"/>
        </w:rPr>
        <w:t xml:space="preserve">  3 · Meet OrbitGuard, on IBM Z</w:t>
      </w:r>
      <w:r>
        <w:rPr>
          <w:rFonts w:ascii="Arial" w:cs="Arial" w:eastAsia="Arial" w:hAnsi="Arial"/>
          <w:color w:val="C9D8EC"/>
          <w:sz w:val="17"/>
          <w:szCs w:val="17"/>
        </w:rPr>
        <w:t xml:space="preserve">     0:35–0:46  ·  29 words</w:t>
      </w:r>
    </w:p>
    <w:p>
      <w:pPr>
        <w:keepNext/>
        <w:shd w:fill="14284B" w:color="auto" w:val="clear"/>
        <w:spacing w:after="0"/>
      </w:pPr>
      <w:r>
        <w:rPr>
          <w:rFonts w:ascii="Arial" w:cs="Arial" w:eastAsia="Arial" w:hAnsi="Arial"/>
          <w:i/>
          <w:iCs/>
          <w:color w:val="C9D8EC"/>
          <w:sz w:val="17"/>
          <w:szCs w:val="17"/>
        </w:rPr>
        <w:t xml:space="preserve">   Show the LinuxONE instance early, then keep it on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Meet OrbitGuard. It runs </w:t>
            </w:r>
            <w:r>
              <w:rPr>
                <w:rFonts w:ascii="Arial" w:cs="Arial" w:eastAsia="Arial" w:hAnsi="Arial"/>
                <w:b/>
                <w:bCs/>
                <w:sz w:val="22"/>
                <w:szCs w:val="22"/>
              </w:rPr>
              <w:t xml:space="preserve">here</w:t>
            </w:r>
            <w:r>
              <w:rPr>
                <w:rFonts w:ascii="Arial" w:cs="Arial" w:eastAsia="Arial" w:hAnsi="Arial"/>
                <w:sz w:val="22"/>
                <w:szCs w:val="22"/>
              </w:rPr>
              <w:t xml:space="preserve">, on an IBM LinuxONE z17: the kind of machine behind most of the world’s bank transactions, with an AI chip built into the processor.</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sz w:val="18"/>
                <w:szCs w:val="18"/>
              </w:rPr>
              <w:t xml:space="preserve">Real terminal on our VM, typed at 2× speed: </w:t>
            </w:r>
            <w:r>
              <w:rPr>
                <w:rFonts w:ascii="Consolas" w:cs="Consolas" w:eastAsia="Consolas" w:hAnsi="Consolas"/>
                <w:color w:val="14284B"/>
                <w:sz w:val="17"/>
                <w:szCs w:val="17"/>
              </w:rPr>
              <w:t xml:space="preserve">uname -m</w:t>
            </w:r>
            <w:r>
              <w:rPr>
                <w:rFonts w:ascii="Arial" w:cs="Arial" w:eastAsia="Arial" w:hAnsi="Arial"/>
                <w:sz w:val="18"/>
                <w:szCs w:val="18"/>
              </w:rPr>
              <w:t xml:space="preserve"> → </w:t>
            </w:r>
            <w:r>
              <w:rPr>
                <w:rFonts w:ascii="Arial" w:cs="Arial" w:eastAsia="Arial" w:hAnsi="Arial"/>
                <w:b/>
                <w:bCs/>
                <w:sz w:val="18"/>
                <w:szCs w:val="18"/>
              </w:rPr>
              <w:t xml:space="preserve">s390x</w:t>
            </w:r>
            <w:r>
              <w:rPr>
                <w:rFonts w:ascii="Arial" w:cs="Arial" w:eastAsia="Arial" w:hAnsi="Arial"/>
                <w:sz w:val="18"/>
                <w:szCs w:val="18"/>
              </w:rPr>
              <w:t xml:space="preserve"> · </w:t>
            </w:r>
            <w:r>
              <w:rPr>
                <w:rFonts w:ascii="Consolas" w:cs="Consolas" w:eastAsia="Consolas" w:hAnsi="Consolas"/>
                <w:color w:val="14284B"/>
                <w:sz w:val="17"/>
                <w:szCs w:val="17"/>
              </w:rPr>
              <w:t xml:space="preserve">lscpu</w:t>
            </w:r>
            <w:r>
              <w:rPr>
                <w:rFonts w:ascii="Arial" w:cs="Arial" w:eastAsia="Arial" w:hAnsi="Arial"/>
                <w:sz w:val="18"/>
                <w:szCs w:val="18"/>
              </w:rPr>
              <w:t xml:space="preserve"> → </w:t>
            </w:r>
            <w:r>
              <w:rPr>
                <w:rFonts w:ascii="Arial" w:cs="Arial" w:eastAsia="Arial" w:hAnsi="Arial"/>
                <w:b/>
                <w:bCs/>
                <w:sz w:val="18"/>
                <w:szCs w:val="18"/>
              </w:rPr>
              <w:t xml:space="preserve">Big Endian, 9175</w:t>
            </w:r>
            <w:r>
              <w:rPr>
                <w:rFonts w:ascii="Arial" w:cs="Arial" w:eastAsia="Arial" w:hAnsi="Arial"/>
                <w:sz w:val="18"/>
                <w:szCs w:val="18"/>
              </w:rPr>
              <w:t xml:space="preserve"> (z17) · </w:t>
            </w:r>
            <w:r>
              <w:rPr>
                <w:rFonts w:ascii="Consolas" w:cs="Consolas" w:eastAsia="Consolas" w:hAnsi="Consolas"/>
                <w:color w:val="14284B"/>
                <w:sz w:val="17"/>
                <w:szCs w:val="17"/>
              </w:rPr>
              <w:t xml:space="preserve">grep -o -m1 nnpa /proc/cpuinfo</w:t>
            </w:r>
            <w:r>
              <w:rPr>
                <w:rFonts w:ascii="Arial" w:cs="Arial" w:eastAsia="Arial" w:hAnsi="Arial"/>
                <w:sz w:val="18"/>
                <w:szCs w:val="18"/>
              </w:rPr>
              <w:t xml:space="preserve"> → </w:t>
            </w:r>
            <w:r>
              <w:rPr>
                <w:rFonts w:ascii="Arial" w:cs="Arial" w:eastAsia="Arial" w:hAnsi="Arial"/>
                <w:b/>
                <w:bCs/>
                <w:sz w:val="18"/>
                <w:szCs w:val="18"/>
              </w:rPr>
              <w:t xml:space="preserve">nnpa</w:t>
            </w:r>
            <w:r>
              <w:rPr>
                <w:rFonts w:ascii="Arial" w:cs="Arial" w:eastAsia="Arial" w:hAnsi="Arial"/>
                <w:sz w:val="18"/>
                <w:szCs w:val="18"/>
              </w:rPr>
              <w:t xml:space="preserve"> · </w:t>
            </w:r>
            <w:r>
              <w:rPr>
                <w:rFonts w:ascii="Consolas" w:cs="Consolas" w:eastAsia="Consolas" w:hAnsi="Consolas"/>
                <w:color w:val="14284B"/>
                <w:sz w:val="17"/>
                <w:szCs w:val="17"/>
              </w:rPr>
              <w:t xml:space="preserve">docker ps</w:t>
            </w:r>
            <w:r>
              <w:rPr>
                <w:rFonts w:ascii="Arial" w:cs="Arial" w:eastAsia="Arial" w:hAnsi="Arial"/>
                <w:sz w:val="18"/>
                <w:szCs w:val="18"/>
              </w:rPr>
              <w:t xml:space="preserve"> → </w:t>
            </w:r>
            <w:r>
              <w:rPr>
                <w:rFonts w:ascii="Arial" w:cs="Arial" w:eastAsia="Arial" w:hAnsi="Arial"/>
                <w:b/>
                <w:bCs/>
                <w:sz w:val="18"/>
                <w:szCs w:val="18"/>
              </w:rPr>
              <w:t xml:space="preserve">orbitguard Up</w:t>
            </w:r>
            <w:r>
              <w:rPr>
                <w:rFonts w:ascii="Arial" w:cs="Arial" w:eastAsia="Arial" w:hAnsi="Arial"/>
                <w:sz w:val="18"/>
                <w:szCs w:val="18"/>
              </w:rPr>
              <w:t xml:space="preserve">.</w:t>
            </w:r>
          </w:p>
          <w:p>
            <w:pPr>
              <w:pStyle w:val="ListParagraph"/>
              <w:keepNext/>
              <w:numPr>
                <w:ilvl w:val="0"/>
                <w:numId w:val="4"/>
              </w:numPr>
              <w:spacing w:after="60" w:line="252"/>
            </w:pPr>
            <w:r>
              <w:rPr>
                <w:rFonts w:ascii="Arial" w:cs="Arial" w:eastAsia="Arial" w:hAnsi="Arial"/>
                <w:sz w:val="18"/>
                <w:szCs w:val="18"/>
              </w:rPr>
              <w:t xml:space="preserve">Each key word glows as it prints, then </w:t>
            </w:r>
            <w:r>
              <w:rPr>
                <w:rFonts w:ascii="Arial" w:cs="Arial" w:eastAsia="Arial" w:hAnsi="Arial"/>
                <w:b/>
                <w:bCs/>
                <w:sz w:val="18"/>
                <w:szCs w:val="18"/>
              </w:rPr>
              <w:t xml:space="preserve">flies into the top corner</w:t>
            </w:r>
            <w:r>
              <w:rPr>
                <w:rFonts w:ascii="Arial" w:cs="Arial" w:eastAsia="Arial" w:hAnsi="Arial"/>
                <w:sz w:val="18"/>
                <w:szCs w:val="18"/>
              </w:rPr>
              <w:t xml:space="preserve"> and locks into a badge: IBM LinuxONE z17 · s390x · Telum AI chip. The badge stays for the rest of the video.</w:t>
            </w:r>
          </w:p>
          <w:p>
            <w:pPr>
              <w:pStyle w:val="ListParagraph"/>
              <w:keepNext/>
              <w:numPr>
                <w:ilvl w:val="0"/>
                <w:numId w:val="4"/>
              </w:numPr>
              <w:spacing w:after="60" w:line="252"/>
            </w:pPr>
            <w:r>
              <w:rPr>
                <w:rFonts w:ascii="Arial" w:cs="Arial" w:eastAsia="Arial" w:hAnsi="Arial"/>
                <w:sz w:val="18"/>
                <w:szCs w:val="18"/>
              </w:rPr>
              <w:t xml:space="preserve">The corner window from scene 1 is still filling.</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IBM LinuxONE: IBM’s mainframe for Linux, built for systems that must never go down.   ·   Telum AI chip: a part of the processor made for AI maths.   ·   s390x: the name of IBM Z’s processor family.</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Terminal slides off to the left as the console slides in from the right, already on Encounters. No pause.</w:t>
      </w:r>
    </w:p>
    <w:p>
      <w:pPr>
        <w:keepNext/>
        <w:shd w:fill="14284B" w:color="auto" w:val="clear"/>
        <w:spacing w:after="0" w:before="260"/>
      </w:pPr>
      <w:r>
        <w:rPr>
          <w:rFonts w:ascii="Arial" w:cs="Arial" w:eastAsia="Arial" w:hAnsi="Arial"/>
          <w:b/>
          <w:bCs/>
          <w:color w:val="FFFFFF"/>
          <w:sz w:val="24"/>
          <w:szCs w:val="24"/>
        </w:rPr>
        <w:t xml:space="preserve">  4 · Question one: is it real?</w:t>
      </w:r>
      <w:r>
        <w:rPr>
          <w:rFonts w:ascii="Arial" w:cs="Arial" w:eastAsia="Arial" w:hAnsi="Arial"/>
          <w:color w:val="C9D8EC"/>
          <w:sz w:val="17"/>
          <w:szCs w:val="17"/>
        </w:rPr>
        <w:t xml:space="preserve">     0:46–1:05  ·  47 words</w:t>
      </w:r>
    </w:p>
    <w:p>
      <w:pPr>
        <w:keepNext/>
        <w:shd w:fill="14284B" w:color="auto" w:val="clear"/>
        <w:spacing w:after="0"/>
      </w:pPr>
      <w:r>
        <w:rPr>
          <w:rFonts w:ascii="Arial" w:cs="Arial" w:eastAsia="Arial" w:hAnsi="Arial"/>
          <w:i/>
          <w:iCs/>
          <w:color w:val="C9D8EC"/>
          <w:sz w:val="17"/>
          <w:szCs w:val="17"/>
        </w:rPr>
        <w:t xml:space="preserve">   Detect, in real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First question: is this alert real? Here’s a real alert history, replayed message by message.</w:t>
            </w:r>
          </w:p>
          <w:p>
            <w:pPr>
              <w:keepNext/>
              <w:spacing w:after="120" w:before="0" w:line="300"/>
            </w:pPr>
            <w:r>
              <w:rPr>
                <w:rFonts w:ascii="Arial" w:cs="Arial" w:eastAsia="Arial" w:hAnsi="Arial"/>
                <w:sz w:val="22"/>
                <w:szCs w:val="22"/>
              </w:rPr>
              <w:t xml:space="preserve">Each one gets a verdict, </w:t>
            </w:r>
            <w:r>
              <w:rPr>
                <w:rFonts w:ascii="Arial" w:cs="Arial" w:eastAsia="Arial" w:hAnsi="Arial"/>
                <w:b/>
                <w:bCs/>
                <w:sz w:val="22"/>
                <w:szCs w:val="22"/>
              </w:rPr>
              <w:t xml:space="preserve">act, wait or keep watching</w:t>
            </w:r>
            <w:r>
              <w:rPr>
                <w:rFonts w:ascii="Arial" w:cs="Arial" w:eastAsia="Arial" w:hAnsi="Arial"/>
                <w:sz w:val="22"/>
                <w:szCs w:val="22"/>
              </w:rPr>
              <w:t xml:space="preserve">, with a probability and its reasons, in </w:t>
            </w:r>
            <w:r>
              <w:rPr>
                <w:rFonts w:ascii="Arial" w:cs="Arial" w:eastAsia="Arial" w:hAnsi="Arial"/>
                <w:b/>
                <w:bCs/>
                <w:sz w:val="22"/>
                <w:szCs w:val="22"/>
              </w:rPr>
              <w:t xml:space="preserve">forty-five milliseconds</w:t>
            </w:r>
            <w:r>
              <w:rPr>
                <w:rFonts w:ascii="Arial" w:cs="Arial" w:eastAsia="Arial" w:hAnsi="Arial"/>
                <w:sz w:val="22"/>
                <w:szCs w:val="22"/>
              </w:rPr>
              <w:t xml:space="preserve">.</w:t>
            </w:r>
          </w:p>
          <w:p>
            <w:pPr>
              <w:keepNext/>
              <w:spacing w:after="120" w:before="0" w:line="300"/>
            </w:pPr>
            <w:r>
              <w:rPr>
                <w:rFonts w:ascii="Arial" w:cs="Arial" w:eastAsia="Arial" w:hAnsi="Arial"/>
                <w:sz w:val="22"/>
                <w:szCs w:val="22"/>
              </w:rPr>
              <w:t xml:space="preserve">The next message arrives hours later. The operator never waits on the machine.</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b/>
                <w:bCs/>
                <w:sz w:val="18"/>
                <w:szCs w:val="18"/>
              </w:rPr>
              <w:t xml:space="preserve">Encounters</w:t>
            </w:r>
            <w:r>
              <w:rPr>
                <w:rFonts w:ascii="Arial" w:cs="Arial" w:eastAsia="Arial" w:hAnsi="Arial"/>
                <w:sz w:val="18"/>
                <w:szCs w:val="18"/>
              </w:rPr>
              <w:t xml:space="preserve">, an event already selected. Click </w:t>
            </w:r>
            <w:r>
              <w:rPr>
                <w:rFonts w:ascii="Arial" w:cs="Arial" w:eastAsia="Arial" w:hAnsi="Arial"/>
                <w:b/>
                <w:bCs/>
                <w:sz w:val="18"/>
                <w:szCs w:val="18"/>
              </w:rPr>
              <w:t xml:space="preserve">Play</w:t>
            </w:r>
            <w:r>
              <w:rPr>
                <w:rFonts w:ascii="Arial" w:cs="Arial" w:eastAsia="Arial" w:hAnsi="Arial"/>
                <w:sz w:val="18"/>
                <w:szCs w:val="18"/>
              </w:rPr>
              <w:t xml:space="preserve">. Messages tick in once a second; each snaps into a coloured tag: ACT red, WAIT amber, MONITOR blue.</w:t>
            </w:r>
          </w:p>
          <w:p>
            <w:pPr>
              <w:pStyle w:val="ListParagraph"/>
              <w:keepNext/>
              <w:numPr>
                <w:ilvl w:val="0"/>
                <w:numId w:val="4"/>
              </w:numPr>
              <w:spacing w:after="60" w:line="252"/>
            </w:pPr>
            <w:r>
              <w:rPr>
                <w:rFonts w:ascii="Arial" w:cs="Arial" w:eastAsia="Arial" w:hAnsi="Arial"/>
                <w:sz w:val="18"/>
                <w:szCs w:val="18"/>
              </w:rPr>
              <w:t xml:space="preserve">Slow push-in (1.0 → 1.2×) on the ticker line: “decision took 45 ms” beside “next message 8.1 h later”.</w:t>
            </w:r>
          </w:p>
          <w:p>
            <w:pPr>
              <w:pStyle w:val="ListParagraph"/>
              <w:keepNext/>
              <w:numPr>
                <w:ilvl w:val="0"/>
                <w:numId w:val="4"/>
              </w:numPr>
              <w:spacing w:after="60" w:line="252"/>
            </w:pPr>
            <w:r>
              <w:rPr>
                <w:rFonts w:ascii="Arial" w:cs="Arial" w:eastAsia="Arial" w:hAnsi="Arial"/>
                <w:sz w:val="18"/>
                <w:szCs w:val="18"/>
              </w:rPr>
              <w:t xml:space="preserve">The header strip’s live p50 / p95 latency counters update as the stream plays.</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45 ms per decision (median; 49 ms at the 95th percentile), measured on LinuxONE   ·   Uses only messages from at least 2 days before the close pass</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Alert message: a warning that two objects will pass close; it is re-issued several times as the date nears.   ·   45 ms: forty-five thousandths of a second.</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The red ACT tag lifts off the timeline and becomes satellite A in the planner.</w:t>
      </w:r>
    </w:p>
    <w:p>
      <w:pPr>
        <w:keepNext/>
        <w:shd w:fill="14284B" w:color="auto" w:val="clear"/>
        <w:spacing w:after="0" w:before="260"/>
      </w:pPr>
      <w:r>
        <w:rPr>
          <w:rFonts w:ascii="Arial" w:cs="Arial" w:eastAsia="Arial" w:hAnsi="Arial"/>
          <w:b/>
          <w:bCs/>
          <w:color w:val="FFFFFF"/>
          <w:sz w:val="24"/>
          <w:szCs w:val="24"/>
        </w:rPr>
        <w:t xml:space="preserve">  5 · Question two: where to?</w:t>
      </w:r>
      <w:r>
        <w:rPr>
          <w:rFonts w:ascii="Arial" w:cs="Arial" w:eastAsia="Arial" w:hAnsi="Arial"/>
          <w:color w:val="C9D8EC"/>
          <w:sz w:val="17"/>
          <w:szCs w:val="17"/>
        </w:rPr>
        <w:t xml:space="preserve">     1:05–1:33  ·  73 words</w:t>
      </w:r>
    </w:p>
    <w:p>
      <w:pPr>
        <w:keepNext/>
        <w:shd w:fill="14284B" w:color="auto" w:val="clear"/>
        <w:spacing w:after="0"/>
      </w:pPr>
      <w:r>
        <w:rPr>
          <w:rFonts w:ascii="Arial" w:cs="Arial" w:eastAsia="Arial" w:hAnsi="Arial"/>
          <w:i/>
          <w:iCs/>
          <w:color w:val="C9D8EC"/>
          <w:sz w:val="17"/>
          <w:szCs w:val="17"/>
        </w:rPr>
        <w:t xml:space="preserve">   Decide: the trap and how OrbitGuard avoids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Second question: if we move, where to? Moving means a </w:t>
            </w:r>
            <w:r>
              <w:rPr>
                <w:rFonts w:ascii="Arial" w:cs="Arial" w:eastAsia="Arial" w:hAnsi="Arial"/>
                <w:b/>
                <w:bCs/>
                <w:sz w:val="22"/>
                <w:szCs w:val="22"/>
              </w:rPr>
              <w:t xml:space="preserve">burn</w:t>
            </w:r>
            <w:r>
              <w:rPr>
                <w:rFonts w:ascii="Arial" w:cs="Arial" w:eastAsia="Arial" w:hAnsi="Arial"/>
                <w:sz w:val="22"/>
                <w:szCs w:val="22"/>
              </w:rPr>
              <w:t xml:space="preserve">: a few seconds of engine firing, often a change slower than walking pace.</w:t>
            </w:r>
          </w:p>
          <w:p>
            <w:pPr>
              <w:keepNext/>
              <w:spacing w:after="120" w:before="0" w:line="300"/>
            </w:pPr>
            <w:r>
              <w:rPr>
                <w:rFonts w:ascii="Arial" w:cs="Arial" w:eastAsia="Arial" w:hAnsi="Arial"/>
                <w:sz w:val="22"/>
                <w:szCs w:val="22"/>
              </w:rPr>
              <w:t xml:space="preserve">Watch satellite A. The obvious burn dodges B… and flies straight into C.</w:t>
            </w:r>
          </w:p>
          <w:p>
            <w:pPr>
              <w:keepNext/>
              <w:spacing w:after="120" w:before="0" w:line="300"/>
            </w:pPr>
            <w:r>
              <w:rPr>
                <w:rFonts w:ascii="Arial" w:cs="Arial" w:eastAsia="Arial" w:hAnsi="Arial"/>
                <w:sz w:val="22"/>
                <w:szCs w:val="22"/>
              </w:rPr>
              <w:t xml:space="preserve">OrbitGuard checks every burn against every object, even with the position data twice as uncertain, and finds a safe one for the same fuel.</w:t>
            </w:r>
          </w:p>
          <w:p>
            <w:pPr>
              <w:keepNext/>
              <w:spacing w:after="120" w:before="0" w:line="300"/>
            </w:pPr>
            <w:r>
              <w:rPr>
                <w:rFonts w:ascii="Arial" w:cs="Arial" w:eastAsia="Arial" w:hAnsi="Arial"/>
                <w:sz w:val="22"/>
                <w:szCs w:val="22"/>
              </w:rPr>
              <w:t xml:space="preserve">In fifty tests, the obvious way created </w:t>
            </w:r>
            <w:r>
              <w:rPr>
                <w:rFonts w:ascii="Arial" w:cs="Arial" w:eastAsia="Arial" w:hAnsi="Arial"/>
                <w:b/>
                <w:bCs/>
                <w:sz w:val="22"/>
                <w:szCs w:val="22"/>
              </w:rPr>
              <w:t xml:space="preserve">twenty new dangers</w:t>
            </w:r>
            <w:r>
              <w:rPr>
                <w:rFonts w:ascii="Arial" w:cs="Arial" w:eastAsia="Arial" w:hAnsi="Arial"/>
                <w:sz w:val="22"/>
                <w:szCs w:val="22"/>
              </w:rPr>
              <w:t xml:space="preserve">. OrbitGuard: </w:t>
            </w:r>
            <w:r>
              <w:rPr>
                <w:rFonts w:ascii="Arial" w:cs="Arial" w:eastAsia="Arial" w:hAnsi="Arial"/>
                <w:b/>
                <w:bCs/>
                <w:sz w:val="22"/>
                <w:szCs w:val="22"/>
              </w:rPr>
              <w:t xml:space="preserve">zero</w:t>
            </w:r>
            <w:r>
              <w:rPr>
                <w:rFonts w:ascii="Arial" w:cs="Arial" w:eastAsia="Arial" w:hAnsi="Arial"/>
                <w:sz w:val="22"/>
                <w:szCs w:val="22"/>
              </w:rPr>
              <w:t xml:space="preserve">.</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b/>
                <w:bCs/>
                <w:sz w:val="18"/>
                <w:szCs w:val="18"/>
              </w:rPr>
              <w:t xml:space="preserve">Manoeuvre planning</w:t>
            </w:r>
            <w:r>
              <w:rPr>
                <w:rFonts w:ascii="Arial" w:cs="Arial" w:eastAsia="Arial" w:hAnsi="Arial"/>
                <w:sz w:val="18"/>
                <w:szCs w:val="18"/>
              </w:rPr>
              <w:t xml:space="preserve">, scenario “Avoid B without endangering C”. Click </w:t>
            </w:r>
            <w:r>
              <w:rPr>
                <w:rFonts w:ascii="Arial" w:cs="Arial" w:eastAsia="Arial" w:hAnsi="Arial"/>
                <w:b/>
                <w:bCs/>
                <w:sz w:val="18"/>
                <w:szCs w:val="18"/>
              </w:rPr>
              <w:t xml:space="preserve">Screen manoeuvres</w:t>
            </w:r>
            <w:r>
              <w:rPr>
                <w:rFonts w:ascii="Arial" w:cs="Arial" w:eastAsia="Arial" w:hAnsi="Arial"/>
                <w:sz w:val="18"/>
                <w:szCs w:val="18"/>
              </w:rPr>
              <w:t xml:space="preserve">: candidate burns fan out from A; a scan line turns each green or red.</w:t>
            </w:r>
          </w:p>
          <w:p>
            <w:pPr>
              <w:pStyle w:val="ListParagraph"/>
              <w:keepNext/>
              <w:numPr>
                <w:ilvl w:val="0"/>
                <w:numId w:val="4"/>
              </w:numPr>
              <w:spacing w:after="60" w:line="252"/>
            </w:pPr>
            <w:r>
              <w:rPr>
                <w:rFonts w:ascii="Arial" w:cs="Arial" w:eastAsia="Arial" w:hAnsi="Arial"/>
                <w:sz w:val="18"/>
                <w:szCs w:val="18"/>
              </w:rPr>
              <w:t xml:space="preserve">Soft bubbles around each object breathe in and out (uncertainty), then swell to twice their size; the green burns stay green.</w:t>
            </w:r>
          </w:p>
          <w:p>
            <w:pPr>
              <w:pStyle w:val="ListParagraph"/>
              <w:keepNext/>
              <w:numPr>
                <w:ilvl w:val="0"/>
                <w:numId w:val="4"/>
              </w:numPr>
              <w:spacing w:after="60" w:line="252"/>
            </w:pPr>
            <w:r>
              <w:rPr>
                <w:rFonts w:ascii="Arial" w:cs="Arial" w:eastAsia="Arial" w:hAnsi="Arial"/>
                <w:sz w:val="18"/>
                <w:szCs w:val="18"/>
              </w:rPr>
              <w:t xml:space="preserve">In </w:t>
            </w:r>
            <w:r>
              <w:rPr>
                <w:rFonts w:ascii="Arial" w:cs="Arial" w:eastAsia="Arial" w:hAnsi="Arial"/>
                <w:b/>
                <w:bCs/>
                <w:sz w:val="18"/>
                <w:szCs w:val="18"/>
              </w:rPr>
              <w:t xml:space="preserve">Compare policies</w:t>
            </w:r>
            <w:r>
              <w:rPr>
                <w:rFonts w:ascii="Arial" w:cs="Arial" w:eastAsia="Arial" w:hAnsi="Arial"/>
                <w:sz w:val="18"/>
                <w:szCs w:val="18"/>
              </w:rPr>
              <w:t xml:space="preserve"> click </w:t>
            </w:r>
            <w:r>
              <w:rPr>
                <w:rFonts w:ascii="Arial" w:cs="Arial" w:eastAsia="Arial" w:hAnsi="Arial"/>
                <w:b/>
                <w:bCs/>
                <w:sz w:val="18"/>
                <w:szCs w:val="18"/>
              </w:rPr>
              <w:t xml:space="preserve">Avoid primary object only</w:t>
            </w:r>
            <w:r>
              <w:rPr>
                <w:rFonts w:ascii="Arial" w:cs="Arial" w:eastAsia="Arial" w:hAnsi="Arial"/>
                <w:sz w:val="18"/>
                <w:szCs w:val="18"/>
              </w:rPr>
              <w:t xml:space="preserve">: the view flies along A’s path; the distance-to-C line plunges to almost zero; C pulses red (low thud).</w:t>
            </w:r>
          </w:p>
          <w:p>
            <w:pPr>
              <w:pStyle w:val="ListParagraph"/>
              <w:keepNext/>
              <w:numPr>
                <w:ilvl w:val="0"/>
                <w:numId w:val="4"/>
              </w:numPr>
              <w:spacing w:after="60" w:line="252"/>
            </w:pPr>
            <w:r>
              <w:rPr>
                <w:rFonts w:ascii="Arial" w:cs="Arial" w:eastAsia="Arial" w:hAnsi="Arial"/>
                <w:sz w:val="18"/>
                <w:szCs w:val="18"/>
              </w:rPr>
              <w:t xml:space="preserve">Click </w:t>
            </w:r>
            <w:r>
              <w:rPr>
                <w:rFonts w:ascii="Arial" w:cs="Arial" w:eastAsia="Arial" w:hAnsi="Arial"/>
                <w:b/>
                <w:bCs/>
                <w:sz w:val="18"/>
                <w:szCs w:val="18"/>
              </w:rPr>
              <w:t xml:space="preserve">OrbitGuard</w:t>
            </w:r>
            <w:r>
              <w:rPr>
                <w:rFonts w:ascii="Arial" w:cs="Arial" w:eastAsia="Arial" w:hAnsi="Arial"/>
                <w:sz w:val="18"/>
                <w:szCs w:val="18"/>
              </w:rPr>
              <w:t xml:space="preserve">: the line stays high and turns green. Two bars rise side by side: </w:t>
            </w:r>
            <w:r>
              <w:rPr>
                <w:rFonts w:ascii="Arial" w:cs="Arial" w:eastAsia="Arial" w:hAnsi="Arial"/>
                <w:b/>
                <w:bCs/>
                <w:sz w:val="18"/>
                <w:szCs w:val="18"/>
              </w:rPr>
              <w:t xml:space="preserve">20</w:t>
            </w:r>
            <w:r>
              <w:rPr>
                <w:rFonts w:ascii="Arial" w:cs="Arial" w:eastAsia="Arial" w:hAnsi="Arial"/>
                <w:sz w:val="18"/>
                <w:szCs w:val="18"/>
              </w:rPr>
              <w:t xml:space="preserve"> vs </w:t>
            </w:r>
            <w:r>
              <w:rPr>
                <w:rFonts w:ascii="Arial" w:cs="Arial" w:eastAsia="Arial" w:hAnsi="Arial"/>
                <w:b/>
                <w:bCs/>
                <w:sz w:val="18"/>
                <w:szCs w:val="18"/>
              </w:rPr>
              <w:t xml:space="preserve">0</w:t>
            </w:r>
            <w:r>
              <w:rPr>
                <w:rFonts w:ascii="Arial" w:cs="Arial" w:eastAsia="Arial" w:hAnsi="Arial"/>
                <w:sz w:val="18"/>
                <w:szCs w:val="18"/>
              </w:rPr>
              <w:t xml:space="preserve">.</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Every burn × every nearby object × 3 levels of position error   ·   Accepted only if each chance of collision stays below 1 in 10,000   ·   50 tests: obvious burn 20 new dangers, OrbitGuard 0, same fuel; 10 of 10 impossible cases correctly refused (LinuxONE)</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Burn: a short firing of the engine that nudges the satellite onto a slightly different path. Its size is the change in speed, here centimetres per second.   ·   Position uncertainty: nobody knows exactly where every object is, so we test with that error doubled.</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A soft chime: the corner window flashes green. The ISS screen from scene 1 has finished. Push into it until it fills the frame.</w:t>
      </w:r>
    </w:p>
    <w:p>
      <w:pPr>
        <w:keepNext/>
        <w:shd w:fill="14284B" w:color="auto" w:val="clear"/>
        <w:spacing w:after="0" w:before="260"/>
      </w:pPr>
      <w:r>
        <w:rPr>
          <w:rFonts w:ascii="Arial" w:cs="Arial" w:eastAsia="Arial" w:hAnsi="Arial"/>
          <w:b/>
          <w:bCs/>
          <w:color w:val="FFFFFF"/>
          <w:sz w:val="24"/>
          <w:szCs w:val="24"/>
        </w:rPr>
        <w:t xml:space="preserve">  6 · The real sky</w:t>
      </w:r>
      <w:r>
        <w:rPr>
          <w:rFonts w:ascii="Arial" w:cs="Arial" w:eastAsia="Arial" w:hAnsi="Arial"/>
          <w:color w:val="C9D8EC"/>
          <w:sz w:val="17"/>
          <w:szCs w:val="17"/>
        </w:rPr>
        <w:t xml:space="preserve">     1:33–1:55  ·  58 words</w:t>
      </w:r>
    </w:p>
    <w:p>
      <w:pPr>
        <w:keepNext/>
        <w:shd w:fill="14284B" w:color="auto" w:val="clear"/>
        <w:spacing w:after="0"/>
      </w:pPr>
      <w:r>
        <w:rPr>
          <w:rFonts w:ascii="Arial" w:cs="Arial" w:eastAsia="Arial" w:hAnsi="Arial"/>
          <w:i/>
          <w:iCs/>
          <w:color w:val="C9D8EC"/>
          <w:sz w:val="17"/>
          <w:szCs w:val="17"/>
        </w:rPr>
        <w:t xml:space="preserve">   Pay-off of the running job: live data, real scale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And our space station check is back. </w:t>
            </w:r>
            <w:r>
              <w:rPr>
                <w:rFonts w:ascii="Arial" w:cs="Arial" w:eastAsia="Arial" w:hAnsi="Arial"/>
                <w:b/>
                <w:bCs/>
                <w:sz w:val="22"/>
                <w:szCs w:val="22"/>
              </w:rPr>
              <w:t xml:space="preserve">A hundred and forty-four</w:t>
            </w:r>
            <w:r>
              <w:rPr>
                <w:rFonts w:ascii="Arial" w:cs="Arial" w:eastAsia="Arial" w:hAnsi="Arial"/>
                <w:sz w:val="22"/>
                <w:szCs w:val="22"/>
              </w:rPr>
              <w:t xml:space="preserve"> possible burns, against </w:t>
            </w:r>
            <w:r>
              <w:rPr>
                <w:rFonts w:ascii="Arial" w:cs="Arial" w:eastAsia="Arial" w:hAnsi="Arial"/>
                <w:b/>
                <w:bCs/>
                <w:sz w:val="22"/>
                <w:szCs w:val="22"/>
              </w:rPr>
              <w:t xml:space="preserve">six thousand seven hundred</w:t>
            </w:r>
            <w:r>
              <w:rPr>
                <w:rFonts w:ascii="Arial" w:cs="Arial" w:eastAsia="Arial" w:hAnsi="Arial"/>
                <w:sz w:val="22"/>
                <w:szCs w:val="22"/>
              </w:rPr>
              <w:t xml:space="preserve"> real objects, in </w:t>
            </w:r>
            <w:r>
              <w:rPr>
                <w:rFonts w:ascii="Arial" w:cs="Arial" w:eastAsia="Arial" w:hAnsi="Arial"/>
                <w:b/>
                <w:bCs/>
                <w:sz w:val="22"/>
                <w:szCs w:val="22"/>
              </w:rPr>
              <w:t xml:space="preserve">seventy-seven seconds</w:t>
            </w:r>
            <w:r>
              <w:rPr>
                <w:rFonts w:ascii="Arial" w:cs="Arial" w:eastAsia="Arial" w:hAnsi="Arial"/>
                <w:sz w:val="22"/>
                <w:szCs w:val="22"/>
              </w:rPr>
              <w:t xml:space="preserve">. The pick: a gentle </w:t>
            </w:r>
            <w:r>
              <w:rPr>
                <w:rFonts w:ascii="Arial" w:cs="Arial" w:eastAsia="Arial" w:hAnsi="Arial"/>
                <w:b/>
                <w:bCs/>
                <w:sz w:val="22"/>
                <w:szCs w:val="22"/>
              </w:rPr>
              <w:t xml:space="preserve">twenty centimetres a second</w:t>
            </w:r>
            <w:r>
              <w:rPr>
                <w:rFonts w:ascii="Arial" w:cs="Arial" w:eastAsia="Arial" w:hAnsi="Arial"/>
                <w:sz w:val="22"/>
                <w:szCs w:val="22"/>
              </w:rPr>
              <w:t xml:space="preserve">.</w:t>
            </w:r>
          </w:p>
          <w:p>
            <w:pPr>
              <w:keepNext/>
              <w:spacing w:after="120" w:before="0" w:line="300"/>
            </w:pPr>
            <w:r>
              <w:rPr>
                <w:rFonts w:ascii="Arial" w:cs="Arial" w:eastAsia="Arial" w:hAnsi="Arial"/>
                <w:sz w:val="22"/>
                <w:szCs w:val="22"/>
              </w:rPr>
              <w:t xml:space="preserve">A learning model proposes burns too, and the physics checks every one. Across fifty tests, it found safe burns using </w:t>
            </w:r>
            <w:r>
              <w:rPr>
                <w:rFonts w:ascii="Arial" w:cs="Arial" w:eastAsia="Arial" w:hAnsi="Arial"/>
                <w:b/>
                <w:bCs/>
                <w:sz w:val="22"/>
                <w:szCs w:val="22"/>
              </w:rPr>
              <w:t xml:space="preserve">twelve and a half percent</w:t>
            </w:r>
            <w:r>
              <w:rPr>
                <w:rFonts w:ascii="Arial" w:cs="Arial" w:eastAsia="Arial" w:hAnsi="Arial"/>
                <w:sz w:val="22"/>
                <w:szCs w:val="22"/>
              </w:rPr>
              <w:t xml:space="preserve"> less fuel.</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b/>
                <w:bCs/>
                <w:sz w:val="18"/>
                <w:szCs w:val="18"/>
              </w:rPr>
              <w:t xml:space="preserve">Live catalogue</w:t>
            </w:r>
            <w:r>
              <w:rPr>
                <w:rFonts w:ascii="Arial" w:cs="Arial" w:eastAsia="Arial" w:hAnsi="Arial"/>
                <w:sz w:val="18"/>
                <w:szCs w:val="18"/>
              </w:rPr>
              <w:t xml:space="preserve">, full screen. The stage-timing bar is complete; its total reads 77 s.</w:t>
            </w:r>
          </w:p>
          <w:p>
            <w:pPr>
              <w:pStyle w:val="ListParagraph"/>
              <w:keepNext/>
              <w:numPr>
                <w:ilvl w:val="0"/>
                <w:numId w:val="4"/>
              </w:numPr>
              <w:spacing w:after="60" w:line="252"/>
            </w:pPr>
            <w:r>
              <w:rPr>
                <w:rFonts w:ascii="Arial" w:cs="Arial" w:eastAsia="Arial" w:hAnsi="Arial"/>
                <w:sz w:val="18"/>
                <w:szCs w:val="18"/>
              </w:rPr>
              <w:t xml:space="preserve">Smooth scroll down the </w:t>
            </w:r>
            <w:r>
              <w:rPr>
                <w:rFonts w:ascii="Arial" w:cs="Arial" w:eastAsia="Arial" w:hAnsi="Arial"/>
                <w:b/>
                <w:bCs/>
                <w:sz w:val="18"/>
                <w:szCs w:val="18"/>
              </w:rPr>
              <w:t xml:space="preserve">Candidate burns</w:t>
            </w:r>
            <w:r>
              <w:rPr>
                <w:rFonts w:ascii="Arial" w:cs="Arial" w:eastAsia="Arial" w:hAnsi="Arial"/>
                <w:sz w:val="18"/>
                <w:szCs w:val="18"/>
              </w:rPr>
              <w:t xml:space="preserve"> table; the recommended row glows and a thin green path shows the station’s new route sliding past the other satellite.</w:t>
            </w:r>
          </w:p>
          <w:p>
            <w:pPr>
              <w:pStyle w:val="ListParagraph"/>
              <w:keepNext/>
              <w:numPr>
                <w:ilvl w:val="0"/>
                <w:numId w:val="4"/>
              </w:numPr>
              <w:spacing w:after="60" w:line="252"/>
            </w:pPr>
            <w:r>
              <w:rPr>
                <w:rFonts w:ascii="Arial" w:cs="Arial" w:eastAsia="Arial" w:hAnsi="Arial"/>
                <w:sz w:val="18"/>
                <w:szCs w:val="18"/>
              </w:rPr>
              <w:t xml:space="preserve">Cut on the scroll into </w:t>
            </w:r>
            <w:r>
              <w:rPr>
                <w:rFonts w:ascii="Arial" w:cs="Arial" w:eastAsia="Arial" w:hAnsi="Arial"/>
                <w:b/>
                <w:bCs/>
                <w:sz w:val="18"/>
                <w:szCs w:val="18"/>
              </w:rPr>
              <w:t xml:space="preserve">Validation → Learned burn search</w:t>
            </w:r>
            <w:r>
              <w:rPr>
                <w:rFonts w:ascii="Arial" w:cs="Arial" w:eastAsia="Arial" w:hAnsi="Arial"/>
                <w:sz w:val="18"/>
                <w:szCs w:val="18"/>
              </w:rPr>
              <w:t xml:space="preserve">: tries drop in one by one, a “safe zone” outline tightens like fog lifting, a fuel gauge drops 12.5%.</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ISS vs ENSHI XIDA SHANQUAN, 3.7 km (re-check on the day)   ·   144 burns × 6,753 objects in 77 s on 3 cores (LinuxONE)   ·   Learned search: 12.5% less fuel; 30 better / 10 equal / 0 worse (LinuxONE)</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Catalogue: the public list of every tracked object and its orbit (CelesTrak).   ·   20 cm/s: slower than a slow walk.   ·   Learning model: a Gaussian process. It learns from a few tries where the safe burns probably are.</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Back on the ISS event, the other satellite swells into a cloud of fragments.</w:t>
      </w:r>
    </w:p>
    <w:p>
      <w:pPr>
        <w:keepNext/>
        <w:shd w:fill="14284B" w:color="auto" w:val="clear"/>
        <w:spacing w:after="0" w:before="260"/>
      </w:pPr>
      <w:r>
        <w:rPr>
          <w:rFonts w:ascii="Arial" w:cs="Arial" w:eastAsia="Arial" w:hAnsi="Arial"/>
          <w:b/>
          <w:bCs/>
          <w:color w:val="FFFFFF"/>
          <w:sz w:val="24"/>
          <w:szCs w:val="24"/>
        </w:rPr>
        <w:t xml:space="preserve">  7 · What’s at stake, in plain English</w:t>
      </w:r>
      <w:r>
        <w:rPr>
          <w:rFonts w:ascii="Arial" w:cs="Arial" w:eastAsia="Arial" w:hAnsi="Arial"/>
          <w:color w:val="C9D8EC"/>
          <w:sz w:val="17"/>
          <w:szCs w:val="17"/>
        </w:rPr>
        <w:t xml:space="preserve">     1:55–2:15  ·  54 words</w:t>
      </w:r>
    </w:p>
    <w:p>
      <w:pPr>
        <w:keepNext/>
        <w:shd w:fill="14284B" w:color="auto" w:val="clear"/>
        <w:spacing w:after="0"/>
      </w:pPr>
      <w:r>
        <w:rPr>
          <w:rFonts w:ascii="Arial" w:cs="Arial" w:eastAsia="Arial" w:hAnsi="Arial"/>
          <w:i/>
          <w:iCs/>
          <w:color w:val="C9D8EC"/>
          <w:sz w:val="17"/>
          <w:szCs w:val="17"/>
        </w:rPr>
        <w:t xml:space="preserve">   Generative AI that explains but never decides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What if they did collide? OrbitGuard models the wreckage and counts the satellites it would threaten next.</w:t>
            </w:r>
          </w:p>
          <w:p>
            <w:pPr>
              <w:keepNext/>
              <w:spacing w:after="120" w:before="0" w:line="300"/>
            </w:pPr>
            <w:r>
              <w:rPr>
                <w:rFonts w:ascii="Arial" w:cs="Arial" w:eastAsia="Arial" w:hAnsi="Arial"/>
                <w:sz w:val="22"/>
                <w:szCs w:val="22"/>
              </w:rPr>
              <w:t xml:space="preserve">Then IBM’s </w:t>
            </w:r>
            <w:r>
              <w:rPr>
                <w:rFonts w:ascii="Arial" w:cs="Arial" w:eastAsia="Arial" w:hAnsi="Arial"/>
                <w:b/>
                <w:bCs/>
                <w:sz w:val="22"/>
                <w:szCs w:val="22"/>
              </w:rPr>
              <w:t xml:space="preserve">Granite</w:t>
            </w:r>
            <w:r>
              <w:rPr>
                <w:rFonts w:ascii="Arial" w:cs="Arial" w:eastAsia="Arial" w:hAnsi="Arial"/>
                <w:sz w:val="22"/>
                <w:szCs w:val="22"/>
              </w:rPr>
              <w:t xml:space="preserve"> model, running on this same machine, writes the briefing. And I can ask it: what if I burn one orbit later?</w:t>
            </w:r>
          </w:p>
          <w:p>
            <w:pPr>
              <w:keepNext/>
              <w:spacing w:after="120" w:before="0" w:line="300"/>
            </w:pPr>
            <w:r>
              <w:rPr>
                <w:rFonts w:ascii="Arial" w:cs="Arial" w:eastAsia="Arial" w:hAnsi="Arial"/>
                <w:sz w:val="22"/>
                <w:szCs w:val="22"/>
              </w:rPr>
              <w:t xml:space="preserve">Every number it says is checked against the maths before I see it.</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b/>
                <w:bCs/>
                <w:sz w:val="18"/>
                <w:szCs w:val="18"/>
              </w:rPr>
              <w:t xml:space="preserve">If they collide</w:t>
            </w:r>
            <w:r>
              <w:rPr>
                <w:rFonts w:ascii="Arial" w:cs="Arial" w:eastAsia="Arial" w:hAnsi="Arial"/>
                <w:sz w:val="18"/>
                <w:szCs w:val="18"/>
              </w:rPr>
              <w:t xml:space="preserve">: the fragment cloud spreads into a ring; satellites it would endanger light up one by one while a counter climbs.</w:t>
            </w:r>
          </w:p>
          <w:p>
            <w:pPr>
              <w:pStyle w:val="ListParagraph"/>
              <w:keepNext/>
              <w:numPr>
                <w:ilvl w:val="0"/>
                <w:numId w:val="4"/>
              </w:numPr>
              <w:spacing w:after="60" w:line="252"/>
            </w:pPr>
            <w:r>
              <w:rPr>
                <w:rFonts w:ascii="Arial" w:cs="Arial" w:eastAsia="Arial" w:hAnsi="Arial"/>
                <w:b/>
                <w:bCs/>
                <w:sz w:val="18"/>
                <w:szCs w:val="18"/>
              </w:rPr>
              <w:t xml:space="preserve">Operator brief</w:t>
            </w:r>
            <w:r>
              <w:rPr>
                <w:rFonts w:ascii="Arial" w:cs="Arial" w:eastAsia="Arial" w:hAnsi="Arial"/>
                <w:sz w:val="18"/>
                <w:szCs w:val="18"/>
              </w:rPr>
              <w:t xml:space="preserve"> writes itself (speed-ramped, small “3×” tag). The </w:t>
            </w:r>
            <w:r>
              <w:rPr>
                <w:rFonts w:ascii="Arial" w:cs="Arial" w:eastAsia="Arial" w:hAnsi="Arial"/>
                <w:b/>
                <w:bCs/>
                <w:sz w:val="18"/>
                <w:szCs w:val="18"/>
              </w:rPr>
              <w:t xml:space="preserve">Granite</w:t>
            </w:r>
            <w:r>
              <w:rPr>
                <w:rFonts w:ascii="Arial" w:cs="Arial" w:eastAsia="Arial" w:hAnsi="Arial"/>
                <w:sz w:val="18"/>
                <w:szCs w:val="18"/>
              </w:rPr>
              <w:t xml:space="preserve"> tag and </w:t>
            </w:r>
            <w:r>
              <w:rPr>
                <w:rFonts w:ascii="Arial" w:cs="Arial" w:eastAsia="Arial" w:hAnsi="Arial"/>
                <w:b/>
                <w:bCs/>
                <w:sz w:val="18"/>
                <w:szCs w:val="18"/>
              </w:rPr>
              <w:t xml:space="preserve">Grounded</w:t>
            </w:r>
            <w:r>
              <w:rPr>
                <w:rFonts w:ascii="Arial" w:cs="Arial" w:eastAsia="Arial" w:hAnsi="Arial"/>
                <w:sz w:val="18"/>
                <w:szCs w:val="18"/>
              </w:rPr>
              <w:t xml:space="preserve"> badge are visible. Each number gets underlined with a thin line to the fact it came from.</w:t>
            </w:r>
          </w:p>
          <w:p>
            <w:pPr>
              <w:pStyle w:val="ListParagraph"/>
              <w:keepNext/>
              <w:numPr>
                <w:ilvl w:val="0"/>
                <w:numId w:val="4"/>
              </w:numPr>
              <w:spacing w:after="60" w:line="252"/>
            </w:pPr>
            <w:r>
              <w:rPr>
                <w:rFonts w:ascii="Arial" w:cs="Arial" w:eastAsia="Arial" w:hAnsi="Arial"/>
                <w:sz w:val="18"/>
                <w:szCs w:val="18"/>
              </w:rPr>
              <w:t xml:space="preserve">Click the Ask chip </w:t>
            </w:r>
            <w:r>
              <w:rPr>
                <w:rFonts w:ascii="Arial" w:cs="Arial" w:eastAsia="Arial" w:hAnsi="Arial"/>
                <w:b/>
                <w:bCs/>
                <w:sz w:val="18"/>
                <w:szCs w:val="18"/>
              </w:rPr>
              <w:t xml:space="preserve">“What if I burn one orbit later?”</w:t>
            </w:r>
            <w:r>
              <w:rPr>
                <w:rFonts w:ascii="Arial" w:cs="Arial" w:eastAsia="Arial" w:hAnsi="Arial"/>
                <w:sz w:val="18"/>
                <w:szCs w:val="18"/>
              </w:rPr>
              <w:t xml:space="preserve">. The answer appears with its tool chips.</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Brief by Granite 3.3 2B, running on LinuxONE; numbers and claims checked   ·   Survey of 20 real events: 9th by chance of collision → 1st by harm</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Language model: an AI that writes text. Here it only explains; it never decides.   ·   Granite: IBM’s open AI model, running on our server, not in the cloud.</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The green Grounded tick slides down and lands on the Accept button.</w:t>
      </w:r>
    </w:p>
    <w:p>
      <w:pPr>
        <w:keepNext/>
        <w:shd w:fill="14284B" w:color="auto" w:val="clear"/>
        <w:spacing w:after="0" w:before="260"/>
      </w:pPr>
      <w:r>
        <w:rPr>
          <w:rFonts w:ascii="Arial" w:cs="Arial" w:eastAsia="Arial" w:hAnsi="Arial"/>
          <w:b/>
          <w:bCs/>
          <w:color w:val="FFFFFF"/>
          <w:sz w:val="24"/>
          <w:szCs w:val="24"/>
        </w:rPr>
        <w:t xml:space="preserve">  8 · Trust, and a human decision</w:t>
      </w:r>
      <w:r>
        <w:rPr>
          <w:rFonts w:ascii="Arial" w:cs="Arial" w:eastAsia="Arial" w:hAnsi="Arial"/>
          <w:color w:val="C9D8EC"/>
          <w:sz w:val="17"/>
          <w:szCs w:val="17"/>
        </w:rPr>
        <w:t xml:space="preserve">     2:15–2:33  ·  45 words</w:t>
      </w:r>
    </w:p>
    <w:p>
      <w:pPr>
        <w:keepNext/>
        <w:shd w:fill="14284B" w:color="auto" w:val="clear"/>
        <w:spacing w:after="0"/>
      </w:pPr>
      <w:r>
        <w:rPr>
          <w:rFonts w:ascii="Arial" w:cs="Arial" w:eastAsia="Arial" w:hAnsi="Arial"/>
          <w:i/>
          <w:iCs/>
          <w:color w:val="C9D8EC"/>
          <w:sz w:val="17"/>
          <w:szCs w:val="17"/>
        </w:rPr>
        <w:t xml:space="preserve">   Honest validation, then the operator decides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Its collision maths matches </w:t>
            </w:r>
            <w:r>
              <w:rPr>
                <w:rFonts w:ascii="Arial" w:cs="Arial" w:eastAsia="Arial" w:hAnsi="Arial"/>
                <w:b/>
                <w:bCs/>
                <w:sz w:val="22"/>
                <w:szCs w:val="22"/>
              </w:rPr>
              <w:t xml:space="preserve">NASA’s own test cases</w:t>
            </w:r>
            <w:r>
              <w:rPr>
                <w:rFonts w:ascii="Arial" w:cs="Arial" w:eastAsia="Arial" w:hAnsi="Arial"/>
                <w:sz w:val="22"/>
                <w:szCs w:val="22"/>
              </w:rPr>
              <w:t xml:space="preserve">. Where our AI didn’t beat a simple rule, we say so, and keep the rule.</w:t>
            </w:r>
          </w:p>
          <w:p>
            <w:pPr>
              <w:keepNext/>
              <w:spacing w:after="120" w:before="0" w:line="300"/>
            </w:pPr>
            <w:r>
              <w:rPr>
                <w:rFonts w:ascii="Arial" w:cs="Arial" w:eastAsia="Arial" w:hAnsi="Arial"/>
                <w:sz w:val="22"/>
                <w:szCs w:val="22"/>
              </w:rPr>
              <w:t xml:space="preserve">And the call stays human: I </w:t>
            </w:r>
            <w:r>
              <w:rPr>
                <w:rFonts w:ascii="Arial" w:cs="Arial" w:eastAsia="Arial" w:hAnsi="Arial"/>
                <w:b/>
                <w:bCs/>
                <w:sz w:val="22"/>
                <w:szCs w:val="22"/>
              </w:rPr>
              <w:t xml:space="preserve">accept</w:t>
            </w:r>
            <w:r>
              <w:rPr>
                <w:rFonts w:ascii="Arial" w:cs="Arial" w:eastAsia="Arial" w:hAnsi="Arial"/>
                <w:sz w:val="22"/>
                <w:szCs w:val="22"/>
              </w:rPr>
              <w:t xml:space="preserve"> the burn, and it’s written to a tamper-evident log, each entry locked to the last.</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sz w:val="18"/>
                <w:szCs w:val="18"/>
              </w:rPr>
              <w:t xml:space="preserve">Quick flick to </w:t>
            </w:r>
            <w:r>
              <w:rPr>
                <w:rFonts w:ascii="Arial" w:cs="Arial" w:eastAsia="Arial" w:hAnsi="Arial"/>
                <w:b/>
                <w:bCs/>
                <w:sz w:val="18"/>
                <w:szCs w:val="18"/>
              </w:rPr>
              <w:t xml:space="preserve">Validation</w:t>
            </w:r>
            <w:r>
              <w:rPr>
                <w:rFonts w:ascii="Arial" w:cs="Arial" w:eastAsia="Arial" w:hAnsi="Arial"/>
                <w:sz w:val="18"/>
                <w:szCs w:val="18"/>
              </w:rPr>
              <w:t xml:space="preserve">: NASA’s three reference results and ours slide together and lock, a tick each. The forecasting card shows grey “not significant” (hold 1 s).</w:t>
            </w:r>
          </w:p>
          <w:p>
            <w:pPr>
              <w:pStyle w:val="ListParagraph"/>
              <w:keepNext/>
              <w:numPr>
                <w:ilvl w:val="0"/>
                <w:numId w:val="4"/>
              </w:numPr>
              <w:spacing w:after="60" w:line="252"/>
            </w:pPr>
            <w:r>
              <w:rPr>
                <w:rFonts w:ascii="Arial" w:cs="Arial" w:eastAsia="Arial" w:hAnsi="Arial"/>
                <w:sz w:val="18"/>
                <w:szCs w:val="18"/>
              </w:rPr>
              <w:t xml:space="preserve">Back on Live catalogue: the cursor clicks </w:t>
            </w:r>
            <w:r>
              <w:rPr>
                <w:rFonts w:ascii="Arial" w:cs="Arial" w:eastAsia="Arial" w:hAnsi="Arial"/>
                <w:b/>
                <w:bCs/>
                <w:sz w:val="18"/>
                <w:szCs w:val="18"/>
              </w:rPr>
              <w:t xml:space="preserve">Accept</w:t>
            </w:r>
            <w:r>
              <w:rPr>
                <w:rFonts w:ascii="Arial" w:cs="Arial" w:eastAsia="Arial" w:hAnsi="Arial"/>
                <w:sz w:val="18"/>
                <w:szCs w:val="18"/>
              </w:rPr>
              <w:t xml:space="preserve">. In </w:t>
            </w:r>
            <w:r>
              <w:rPr>
                <w:rFonts w:ascii="Arial" w:cs="Arial" w:eastAsia="Arial" w:hAnsi="Arial"/>
                <w:b/>
                <w:bCs/>
                <w:sz w:val="18"/>
                <w:szCs w:val="18"/>
              </w:rPr>
              <w:t xml:space="preserve">Audit trail</w:t>
            </w:r>
            <w:r>
              <w:rPr>
                <w:rFonts w:ascii="Arial" w:cs="Arial" w:eastAsia="Arial" w:hAnsi="Arial"/>
                <w:sz w:val="18"/>
                <w:szCs w:val="18"/>
              </w:rPr>
              <w:t xml:space="preserve"> a new record slides in at the top with its SHA-256; a thin line links it to the previous record’s hash.</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3 of 3 NASA CARA reference cases match   ·   Forecasting gain not significant → simple baseline kept (LinuxONE)   ·   Audit log: SHA-256 hash chain</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Reference cases: examples NASA publishes with the right answer, so anyone can test their maths.   ·   Tamper-evident: each record carries a fingerprint of the one before, so any later edit shows.</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The hash string scrolls sideways into a terminal running the AI-chip benchmark.</w:t>
      </w:r>
    </w:p>
    <w:p>
      <w:pPr>
        <w:keepNext/>
        <w:shd w:fill="14284B" w:color="auto" w:val="clear"/>
        <w:spacing w:after="0" w:before="260"/>
      </w:pPr>
      <w:r>
        <w:rPr>
          <w:rFonts w:ascii="Arial" w:cs="Arial" w:eastAsia="Arial" w:hAnsi="Arial"/>
          <w:b/>
          <w:bCs/>
          <w:color w:val="FFFFFF"/>
          <w:sz w:val="24"/>
          <w:szCs w:val="24"/>
        </w:rPr>
        <w:t xml:space="preserve">  9 · Why IBM Z</w:t>
      </w:r>
      <w:r>
        <w:rPr>
          <w:rFonts w:ascii="Arial" w:cs="Arial" w:eastAsia="Arial" w:hAnsi="Arial"/>
          <w:color w:val="C9D8EC"/>
          <w:sz w:val="17"/>
          <w:szCs w:val="17"/>
        </w:rPr>
        <w:t xml:space="preserve">     2:33–2:50  ·  39 words</w:t>
      </w:r>
    </w:p>
    <w:p>
      <w:pPr>
        <w:keepNext/>
        <w:shd w:fill="14284B" w:color="auto" w:val="clear"/>
        <w:spacing w:after="0"/>
      </w:pPr>
      <w:r>
        <w:rPr>
          <w:rFonts w:ascii="Arial" w:cs="Arial" w:eastAsia="Arial" w:hAnsi="Arial"/>
          <w:i/>
          <w:iCs/>
          <w:color w:val="C9D8EC"/>
          <w:sz w:val="17"/>
          <w:szCs w:val="17"/>
        </w:rPr>
        <w:t xml:space="preserve">   The platform is part of the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Why IBM Z? On the Telum AI chip, the risk model runs </w:t>
            </w:r>
            <w:r>
              <w:rPr>
                <w:rFonts w:ascii="Arial" w:cs="Arial" w:eastAsia="Arial" w:hAnsi="Arial"/>
                <w:b/>
                <w:bCs/>
                <w:sz w:val="22"/>
                <w:szCs w:val="22"/>
              </w:rPr>
              <w:t xml:space="preserve">three and a half times faster</w:t>
            </w:r>
            <w:r>
              <w:rPr>
                <w:rFonts w:ascii="Arial" w:cs="Arial" w:eastAsia="Arial" w:hAnsi="Arial"/>
                <w:sz w:val="22"/>
                <w:szCs w:val="22"/>
              </w:rPr>
              <w:t xml:space="preserve">.</w:t>
            </w:r>
          </w:p>
          <w:p>
            <w:pPr>
              <w:keepNext/>
              <w:spacing w:after="120" w:before="0" w:line="300"/>
            </w:pPr>
            <w:r>
              <w:rPr>
                <w:rFonts w:ascii="Arial" w:cs="Arial" w:eastAsia="Arial" w:hAnsi="Arial"/>
                <w:sz w:val="22"/>
                <w:szCs w:val="22"/>
              </w:rPr>
              <w:t xml:space="preserve">Granite, the data and the audit log never leave the machine. And it all ships as a hardened container on LinuxONE.</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sz w:val="18"/>
                <w:szCs w:val="18"/>
              </w:rPr>
              <w:t xml:space="preserve">Split screen. Left: terminal printing the NNPA benchmark (CPU vs Telum, rows per second). Right: two bars race; Telum finishes at </w:t>
            </w:r>
            <w:r>
              <w:rPr>
                <w:rFonts w:ascii="Arial" w:cs="Arial" w:eastAsia="Arial" w:hAnsi="Arial"/>
                <w:b/>
                <w:bCs/>
                <w:sz w:val="18"/>
                <w:szCs w:val="18"/>
              </w:rPr>
              <w:t xml:space="preserve">3.4×</w:t>
            </w:r>
            <w:r>
              <w:rPr>
                <w:rFonts w:ascii="Arial" w:cs="Arial" w:eastAsia="Arial" w:hAnsi="Arial"/>
                <w:sz w:val="18"/>
                <w:szCs w:val="18"/>
              </w:rPr>
              <w:t xml:space="preserve">.</w:t>
            </w:r>
          </w:p>
          <w:p>
            <w:pPr>
              <w:pStyle w:val="ListParagraph"/>
              <w:keepNext/>
              <w:numPr>
                <w:ilvl w:val="0"/>
                <w:numId w:val="4"/>
              </w:numPr>
              <w:spacing w:after="60" w:line="252"/>
            </w:pPr>
            <w:r>
              <w:rPr>
                <w:rFonts w:ascii="Arial" w:cs="Arial" w:eastAsia="Arial" w:hAnsi="Arial"/>
                <w:sz w:val="18"/>
                <w:szCs w:val="18"/>
              </w:rPr>
              <w:t xml:space="preserve">The architecture diagram: boxes light up as they’re named (Granite, data, audit log), all inside one LinuxONE outline. A lock closes over it.</w:t>
            </w:r>
          </w:p>
          <w:p>
            <w:pPr>
              <w:pStyle w:val="ListParagraph"/>
              <w:keepNext/>
              <w:numPr>
                <w:ilvl w:val="0"/>
                <w:numId w:val="4"/>
              </w:numPr>
              <w:spacing w:after="60" w:line="252"/>
            </w:pPr>
            <w:r>
              <w:rPr>
                <w:rFonts w:ascii="Arial" w:cs="Arial" w:eastAsia="Arial" w:hAnsi="Arial"/>
                <w:sz w:val="18"/>
                <w:szCs w:val="18"/>
              </w:rPr>
              <w:t xml:space="preserve">Last chip: hardened systemd · s390x container · SHA-256 on CPACF.</w:t>
            </w:r>
          </w:p>
        </w:tc>
      </w:tr>
      <w:tr>
        <w:trPr>
          <w:cantSplit/>
        </w:trPr>
        <w:tc>
          <w:tcPr>
            <w:tcW w:type="dxa" w:w="9906"/>
            <w:gridSpan w:val="2"/>
            <w:tcBorders>
              <w:top w:val="single" w:color="C9D3DF" w:sz="4"/>
              <w:left w:val="single" w:color="C9D3DF" w:sz="4"/>
              <w:bottom w:val="single" w:color="C9D3DF" w:sz="4"/>
              <w:right w:val="single" w:color="C9D3DF" w:sz="4"/>
            </w:tcBorders>
            <w:tcMar>
              <w:top w:type="dxa" w:w="60"/>
              <w:left w:type="dxa" w:w="160"/>
              <w:bottom w:type="dxa" w:w="60"/>
              <w:right w:type="dxa" w:w="160"/>
            </w:tcMar>
          </w:tcPr>
          <w:p>
            <w:pPr>
              <w:shd w:fill="FFF6E0" w:color="auto" w:val="clear"/>
              <w:spacing w:after="40" w:before="0" w:line="276"/>
            </w:pPr>
            <w:r>
              <w:rPr>
                <w:rFonts w:ascii="Arial" w:cs="Arial" w:eastAsia="Arial" w:hAnsi="Arial"/>
                <w:b/>
                <w:bCs/>
                <w:color w:val="8A5A00"/>
                <w:sz w:val="17"/>
                <w:szCs w:val="17"/>
              </w:rPr>
              <w:t xml:space="preserve">Chips  </w:t>
            </w:r>
            <w:r>
              <w:rPr>
                <w:rFonts w:ascii="Arial" w:cs="Arial" w:eastAsia="Arial" w:hAnsi="Arial"/>
                <w:sz w:val="17"/>
                <w:szCs w:val="17"/>
              </w:rPr>
              <w:t xml:space="preserve">3.4× faster at 1 million rows (TensorFlow + IBM zDNN, z17)   ·   Granite 3.3 2B on s390x · nothing leaves the box   ·   Hardened systemd + s390x container · SHA-256 on CPACF</w:t>
            </w:r>
          </w:p>
          <w:p>
            <w:pPr>
              <w:shd w:fill="E8F5EC" w:color="auto" w:val="clear"/>
              <w:spacing w:after="0" w:before="0" w:line="276"/>
            </w:pPr>
            <w:r>
              <w:rPr>
                <w:rFonts w:ascii="Arial" w:cs="Arial" w:eastAsia="Arial" w:hAnsi="Arial"/>
                <w:b/>
                <w:bCs/>
                <w:color w:val="1E6B3A"/>
                <w:sz w:val="17"/>
                <w:szCs w:val="17"/>
              </w:rPr>
              <w:t xml:space="preserve">Plain words  </w:t>
            </w:r>
            <w:r>
              <w:rPr>
                <w:rFonts w:ascii="Arial" w:cs="Arial" w:eastAsia="Arial" w:hAnsi="Arial"/>
                <w:sz w:val="17"/>
                <w:szCs w:val="17"/>
              </w:rPr>
              <w:t xml:space="preserve">NNPA: the Telum chip’s AI unit (Neural Network Processing Assist).   ·   CPACF: IBM Z’s built-in encryption and hashing hardware.</w:t>
            </w:r>
          </w:p>
        </w:tc>
      </w:tr>
    </w:tbl>
    <w:p>
      <w:pPr>
        <w:spacing w:after="0" w:before="60" w:line="276"/>
      </w:pPr>
      <w:r>
        <w:rPr>
          <w:rFonts w:ascii="Arial" w:cs="Arial" w:eastAsia="Arial" w:hAnsi="Arial"/>
          <w:b/>
          <w:bCs/>
          <w:color w:val="2F6FB2"/>
          <w:sz w:val="17"/>
          <w:szCs w:val="17"/>
        </w:rPr>
        <w:t xml:space="preserve">Next →  </w:t>
      </w:r>
      <w:r>
        <w:rPr>
          <w:rFonts w:ascii="Arial" w:cs="Arial" w:eastAsia="Arial" w:hAnsi="Arial"/>
          <w:i/>
          <w:iCs/>
          <w:color w:val="5A6472"/>
          <w:sz w:val="17"/>
          <w:szCs w:val="17"/>
        </w:rPr>
        <w:t xml:space="preserve">The lock icon shrinks back into the corner badge; the camera pulls out to the globe.</w:t>
      </w:r>
    </w:p>
    <w:p>
      <w:pPr>
        <w:keepNext/>
        <w:shd w:fill="14284B" w:color="auto" w:val="clear"/>
        <w:spacing w:after="0" w:before="260"/>
      </w:pPr>
      <w:r>
        <w:rPr>
          <w:rFonts w:ascii="Arial" w:cs="Arial" w:eastAsia="Arial" w:hAnsi="Arial"/>
          <w:b/>
          <w:bCs/>
          <w:color w:val="FFFFFF"/>
          <w:sz w:val="24"/>
          <w:szCs w:val="24"/>
        </w:rPr>
        <w:t xml:space="preserve">  10 · Close</w:t>
      </w:r>
      <w:r>
        <w:rPr>
          <w:rFonts w:ascii="Arial" w:cs="Arial" w:eastAsia="Arial" w:hAnsi="Arial"/>
          <w:color w:val="C9D8EC"/>
          <w:sz w:val="17"/>
          <w:szCs w:val="17"/>
        </w:rPr>
        <w:t xml:space="preserve">     2:50–2:58  ·  13 words</w:t>
      </w:r>
    </w:p>
    <w:p>
      <w:pPr>
        <w:keepNext/>
        <w:shd w:fill="14284B" w:color="auto" w:val="clear"/>
        <w:spacing w:after="0"/>
      </w:pPr>
      <w:r>
        <w:rPr>
          <w:rFonts w:ascii="Arial" w:cs="Arial" w:eastAsia="Arial" w:hAnsi="Arial"/>
          <w:i/>
          <w:iCs/>
          <w:color w:val="C9D8EC"/>
          <w:sz w:val="17"/>
          <w:szCs w:val="17"/>
        </w:rPr>
        <w:t xml:space="preserve">   One line the judge remembers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0"/>
        <w:gridCol w:w="5606"/>
      </w:tblGrid>
      <w:tr>
        <w:trPr>
          <w:cantSplit/>
        </w:trPr>
        <w:tc>
          <w:tcPr>
            <w:tcW w:type="dxa" w:w="4300"/>
            <w:tcBorders>
              <w:top w:val="single" w:color="C9D3DF" w:sz="4"/>
              <w:left w:val="single" w:color="C9D3DF" w:sz="4"/>
              <w:bottom w:val="single" w:color="C9D3DF" w:sz="4"/>
              <w:right w:val="single" w:color="C9D3DF" w:sz="4"/>
            </w:tcBorders>
            <w:shd w:fill="EEF3F9" w:color="auto" w:val="clear"/>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SAY</w:t>
            </w:r>
          </w:p>
          <w:p>
            <w:pPr>
              <w:keepNext/>
              <w:spacing w:after="120" w:before="0" w:line="300"/>
            </w:pPr>
            <w:r>
              <w:rPr>
                <w:rFonts w:ascii="Arial" w:cs="Arial" w:eastAsia="Arial" w:hAnsi="Arial"/>
                <w:sz w:val="22"/>
                <w:szCs w:val="22"/>
              </w:rPr>
              <w:t xml:space="preserve">Avoiding one satellite shouldn’t put another in danger. </w:t>
            </w:r>
            <w:r>
              <w:rPr>
                <w:rFonts w:ascii="Arial" w:cs="Arial" w:eastAsia="Arial" w:hAnsi="Arial"/>
                <w:b/>
                <w:bCs/>
                <w:sz w:val="22"/>
                <w:szCs w:val="22"/>
              </w:rPr>
              <w:t xml:space="preserve">OrbitGuard makes sure it doesn’t.</w:t>
            </w:r>
          </w:p>
        </w:tc>
        <w:tc>
          <w:tcPr>
            <w:tcW w:type="dxa" w:w="5606"/>
            <w:tcBorders>
              <w:top w:val="single" w:color="C9D3DF" w:sz="4"/>
              <w:left w:val="single" w:color="C9D3DF" w:sz="4"/>
              <w:bottom w:val="single" w:color="C9D3DF" w:sz="4"/>
              <w:right w:val="single" w:color="C9D3DF" w:sz="4"/>
            </w:tcBorders>
            <w:tcMar>
              <w:top w:type="dxa" w:w="120"/>
              <w:left w:type="dxa" w:w="160"/>
              <w:bottom w:type="dxa" w:w="120"/>
              <w:right w:type="dxa" w:w="160"/>
            </w:tcMar>
          </w:tcPr>
          <w:p>
            <w:pPr>
              <w:spacing w:after="60" w:before="0" w:line="276"/>
            </w:pPr>
            <w:r>
              <w:rPr>
                <w:rFonts w:ascii="Arial" w:cs="Arial" w:eastAsia="Arial" w:hAnsi="Arial"/>
                <w:b/>
                <w:bCs/>
                <w:color w:val="2F6FB2"/>
                <w:sz w:val="15"/>
                <w:szCs w:val="15"/>
              </w:rPr>
              <w:t xml:space="preserve">SHOW</w:t>
            </w:r>
          </w:p>
          <w:p>
            <w:pPr>
              <w:pStyle w:val="ListParagraph"/>
              <w:keepNext/>
              <w:numPr>
                <w:ilvl w:val="0"/>
                <w:numId w:val="4"/>
              </w:numPr>
              <w:spacing w:after="60" w:line="252"/>
            </w:pPr>
            <w:r>
              <w:rPr>
                <w:rFonts w:ascii="Arial" w:cs="Arial" w:eastAsia="Arial" w:hAnsi="Arial"/>
                <w:sz w:val="18"/>
                <w:szCs w:val="18"/>
              </w:rPr>
              <w:t xml:space="preserve">The ISS glides along its new green path past the other satellite.</w:t>
            </w:r>
          </w:p>
          <w:p>
            <w:pPr>
              <w:pStyle w:val="ListParagraph"/>
              <w:keepNext/>
              <w:numPr>
                <w:ilvl w:val="0"/>
                <w:numId w:val="4"/>
              </w:numPr>
              <w:spacing w:after="60" w:line="252"/>
            </w:pPr>
            <w:r>
              <w:rPr>
                <w:rFonts w:ascii="Arial" w:cs="Arial" w:eastAsia="Arial" w:hAnsi="Arial"/>
                <w:sz w:val="18"/>
                <w:szCs w:val="18"/>
              </w:rPr>
              <w:t xml:space="preserve">Title card fades in: </w:t>
            </w:r>
            <w:r>
              <w:rPr>
                <w:rFonts w:ascii="Arial" w:cs="Arial" w:eastAsia="Arial" w:hAnsi="Arial"/>
                <w:b/>
                <w:bCs/>
                <w:sz w:val="18"/>
                <w:szCs w:val="18"/>
              </w:rPr>
              <w:t xml:space="preserve">OrbitGuard</w:t>
            </w:r>
            <w:r>
              <w:rPr>
                <w:rFonts w:ascii="Arial" w:cs="Arial" w:eastAsia="Arial" w:hAnsi="Arial"/>
                <w:sz w:val="18"/>
                <w:szCs w:val="18"/>
              </w:rPr>
              <w:t xml:space="preserve"> · Team Datathon2 · [Datathon2_IBM Z Datathon 2026 Project] · IBM Z Datathon 2026 · SSF2026. Music resolves; 2 s of silence before the end.</w:t>
            </w:r>
          </w:p>
        </w:tc>
      </w:tr>
    </w:tbl>
    <w:p>
      <w:pPr>
        <w:pStyle w:val="Heading1"/>
        <w:keepNext/>
        <w:spacing w:after="140" w:before="320"/>
      </w:pPr>
      <w:r>
        <w:rPr>
          <w:rFonts w:ascii="Arial" w:cs="Arial" w:eastAsia="Arial" w:hAnsi="Arial"/>
          <w:b/>
          <w:bCs/>
          <w:color w:val="14284B"/>
          <w:sz w:val="30"/>
          <w:szCs w:val="30"/>
        </w:rPr>
        <w:t xml:space="preserve">Where each judging point lands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5806"/>
      </w:tblGrid>
      <w:tr>
        <w:trPr>
          <w:tblHeader/>
        </w:trPr>
        <w:tc>
          <w:tcPr>
            <w:tcW w:type="dxa" w:w="26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Guidebook / rubric item</w:t>
            </w:r>
          </w:p>
        </w:tc>
        <w:tc>
          <w:tcPr>
            <w:tcW w:type="dxa" w:w="15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Scenes</w:t>
            </w:r>
          </w:p>
        </w:tc>
        <w:tc>
          <w:tcPr>
            <w:tcW w:type="dxa" w:w="5806"/>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What the judge sees</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Video: the problem statement</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1, 2</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live question about the ISS; 40,000 objects, 148,696 dodges in six months, the 2009 crash</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Video: data to support the problem</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ESA’s alert data: only 66 of 8,293 histories end high-risk (and only 12 of 97 competition teams beat the simple rule, for questions)</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Video: the solution, demonstrated</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4–8</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Real alert replay, the A-B-C planner, the live ISS screen, the Granite brief and Ask, the Accept click and audit log</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Video: IBM Z stack, instance and model</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3, 9, badge throughout</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Terminal on our z17 (s390x, nnpa, container), the models running on it, Telum 3.4×, Granite on the box</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 · Value &amp; theme (Real-time AI for critical decisions)</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1, 4, 5, 8</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decision in 45 ms per alert; 20 vs 0 new dangers; a human makes the final call</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 · Novelty</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5, 6, 7</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Every burn checked against every object; AI proposes cheaper burns that physics verifies; ranking by harm, not just chance; Granite explains under checks</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3 · Technical design &amp; LinuxONE use</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3, 6, 7, 9</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Full catalogue screened on 3 cores in 77 s; Telum NNPA through zDNN; Granite on big-endian; CPACF hashing; hardened container</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4 · Execution &amp; pitch</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All</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One continuous live run, a running job that pays off, every number sourced on screen, under 3:00</w:t>
            </w:r>
          </w:p>
        </w:tc>
      </w:tr>
      <w:tr>
        <w:trPr>
          <w:tblHeader w:val="off"/>
        </w:trPr>
        <w:tc>
          <w:tcPr>
            <w:tcW w:type="dxa" w:w="26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AI Innovation Excellence</w:t>
            </w:r>
          </w:p>
        </w:tc>
        <w:tc>
          <w:tcPr>
            <w:tcW w:type="dxa" w:w="15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5–8</w:t>
            </w:r>
          </w:p>
        </w:tc>
        <w:tc>
          <w:tcPr>
            <w:tcW w:type="dxa" w:w="58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Predictive + generative AI where each part is tested against a simple alternative and the losses are shown</w:t>
            </w:r>
          </w:p>
        </w:tc>
      </w:tr>
    </w:tbl>
    <w:p>
      <w:pPr>
        <w:pStyle w:val="Heading1"/>
        <w:keepNext/>
        <w:spacing w:after="140" w:before="320"/>
      </w:pPr>
      <w:r>
        <w:rPr>
          <w:rFonts w:ascii="Arial" w:cs="Arial" w:eastAsia="Arial" w:hAnsi="Arial"/>
          <w:b/>
          <w:bCs/>
          <w:color w:val="14284B"/>
          <w:sz w:val="30"/>
          <w:szCs w:val="30"/>
        </w:rPr>
        <w:t xml:space="preserve">Plain words, all in one place</w:t>
      </w:r>
    </w:p>
    <w:p>
      <w:pPr>
        <w:spacing w:after="100" w:before="0" w:line="276"/>
      </w:pPr>
      <w:r>
        <w:rPr>
          <w:rFonts w:ascii="Arial" w:cs="Arial" w:eastAsia="Arial" w:hAnsi="Arial"/>
          <w:sz w:val="20"/>
          <w:szCs w:val="20"/>
        </w:rPr>
        <w:t xml:space="preserve">For the narrator, and for judges’ questions afterwards. The technical name is in brackets.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606"/>
      </w:tblGrid>
      <w:tr>
        <w:trPr>
          <w:tblHeader/>
        </w:trPr>
        <w:tc>
          <w:tcPr>
            <w:tcW w:type="dxa" w:w="23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Term</w:t>
            </w:r>
          </w:p>
        </w:tc>
        <w:tc>
          <w:tcPr>
            <w:tcW w:type="dxa" w:w="7606"/>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Plain meaning</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Orbit</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The path a satellite follows around Earth.</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Space junk (debris)</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Dead satellites, old rocket stages and fragments of past crashes, still circling Earth.</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Alert (CDM)</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warning that two objects will pass close by. It is updated several times as the date nears, and most warnings fade.</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Chance of collision (Pc)</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The probability the two objects actually hit. We accept a burn only if every chance stays below 1 in 10,000.</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Burn (manoeuvre)</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short firing of the engine that nudges the satellite onto a slightly different path. Measured as a change in speed (Δv), e.g. 20 cm/s.</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Fuel is lifespan</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satellite cannot refuel. When the fuel runs out, its working life is over, so every burn has a real cost.</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Position uncertainty (covariance)</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Nobody knows exactly where every object is. We check each burn with the usual error, half of it and double it.</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Secondary hazard</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new close approach caused by the dodge itself: avoiding B but flying into C.</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Catalogue (CelesTrak, SGP4)</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The public list of every tracked object and its orbit, and the standard method to predict where each will be.</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Learning model (Bayesian optimisation, Gaussian process)</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An AI that learns from a few tries where the safe, cheap burns probably are, and proposes the next try. Physics checks every proposal.</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Language model (Granite 3.3 2B)</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IBM’s open AI model that writes text. Here it explains facts and answers questions; it never decides.</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Grounded</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Every number and claim in Granite’s text was checked against the computed facts. If anything disagrees, a safe template is shown instead.</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IBM LinuxONE / s390x</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IBM’s mainframe for Linux. s390x is the processor family; it stores numbers big-endian (most significant byte first).</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Telum / NNPA / zDNN</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The AI unit built into the z17 processor, and IBM’s library that lets TensorFlow use it.</w:t>
            </w:r>
          </w:p>
        </w:tc>
      </w:tr>
      <w:tr>
        <w:trPr>
          <w:tblHeader w:val="off"/>
        </w:trPr>
        <w:tc>
          <w:tcPr>
            <w:tcW w:type="dxa" w:w="23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Hash chain (SHA-256, CPACF)</w:t>
            </w:r>
          </w:p>
        </w:tc>
        <w:tc>
          <w:tcPr>
            <w:tcW w:type="dxa" w:w="76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Each log record carries a fingerprint of the one before, so any later edit shows. IBM Z computes the fingerprints in hardware.</w:t>
            </w:r>
          </w:p>
        </w:tc>
      </w:tr>
    </w:tbl>
    <w:p>
      <w:pPr>
        <w:pStyle w:val="Heading1"/>
        <w:keepNext/>
        <w:spacing w:after="140" w:before="320"/>
      </w:pPr>
      <w:r>
        <w:rPr>
          <w:rFonts w:ascii="Arial" w:cs="Arial" w:eastAsia="Arial" w:hAnsi="Arial"/>
          <w:b/>
          <w:bCs/>
          <w:color w:val="14284B"/>
          <w:sz w:val="30"/>
          <w:szCs w:val="30"/>
        </w:rPr>
        <w:t xml:space="preserve">Check these on recording day</w:t>
      </w:r>
    </w:p>
    <w:p>
      <w:pPr>
        <w:spacing w:after="100" w:before="0" w:line="276"/>
      </w:pPr>
      <w:r>
        <w:rPr>
          <w:rFonts w:ascii="Arial" w:cs="Arial" w:eastAsia="Arial" w:hAnsi="Arial"/>
          <w:sz w:val="20"/>
          <w:szCs w:val="20"/>
        </w:rPr>
        <w:t xml:space="preserve">The ISS close approach in the script (vs ENSHI XIDA SHANQUAN, 18 Oct 04:48 UTC) may have passed by the time you record. Run </w:t>
      </w:r>
      <w:r>
        <w:rPr>
          <w:rFonts w:ascii="Arial" w:cs="Arial" w:eastAsia="Arial" w:hAnsi="Arial"/>
          <w:b/>
          <w:bCs/>
          <w:sz w:val="20"/>
          <w:szCs w:val="20"/>
        </w:rPr>
        <w:t xml:space="preserve">Find and screen</w:t>
      </w:r>
      <w:r>
        <w:rPr>
          <w:rFonts w:ascii="Arial" w:cs="Arial" w:eastAsia="Arial" w:hAnsi="Arial"/>
          <w:sz w:val="20"/>
          <w:szCs w:val="20"/>
        </w:rPr>
        <w:t xml:space="preserve"> for 25544 again and read the new values off the screen. Change the spoken words to match; never record numbers from a laptop.</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400"/>
        <w:gridCol w:w="4506"/>
      </w:tblGrid>
      <w:tr>
        <w:trPr>
          <w:tblHeader/>
        </w:trPr>
        <w:tc>
          <w:tcPr>
            <w:tcW w:type="dxa" w:w="30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Spoken words</w:t>
            </w:r>
          </w:p>
        </w:tc>
        <w:tc>
          <w:tcPr>
            <w:tcW w:type="dxa" w:w="2400"/>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Value in script</w:t>
            </w:r>
          </w:p>
        </w:tc>
        <w:tc>
          <w:tcPr>
            <w:tcW w:type="dxa" w:w="4506"/>
            <w:tcBorders>
              <w:top w:val="single" w:color="C9D3DF" w:sz="4"/>
              <w:left w:val="single" w:color="C9D3DF" w:sz="4"/>
              <w:bottom w:val="single" w:color="C9D3DF" w:sz="4"/>
              <w:right w:val="single" w:color="C9D3DF" w:sz="4"/>
            </w:tcBorders>
            <w:shd w:fill="14284B" w:color="auto" w:val="clear"/>
            <w:tcMar>
              <w:top w:type="dxa" w:w="80"/>
              <w:left w:type="dxa" w:w="120"/>
              <w:bottom w:type="dxa" w:w="80"/>
              <w:right w:type="dxa" w:w="120"/>
            </w:tcMar>
          </w:tcPr>
          <w:p>
            <w:pPr>
              <w:spacing w:after="40" w:before="0" w:line="276"/>
            </w:pPr>
            <w:r>
              <w:rPr>
                <w:rFonts w:ascii="Arial" w:cs="Arial" w:eastAsia="Arial" w:hAnsi="Arial"/>
                <w:b/>
                <w:bCs/>
                <w:color w:val="FFFFFF"/>
                <w:sz w:val="18"/>
                <w:szCs w:val="18"/>
              </w:rPr>
              <w:t xml:space="preserve">Where to read it</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“Later today”, “less than four kilometres”</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3.74 km, 18 Oct 04:48 UTC</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Live catalogue header for 25544 (artifacts/live/out/facts_25544.json)</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 hundred and forty-four … six thousand seven hundred … seventy-seven seconds”</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144 × 6,753, 77 s</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Stage-timing bar (stage_timings in the same facts file)</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“twenty centimetres a second”</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0.20 m/s</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Recommended row in Candidate burns</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“forty-five milliseconds”</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45 ms p50 (49 ms p95)</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Header strip, or artifacts/runtime/metrics.json</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“twenty new dangers … zero”</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20 vs 0 in 50 scenarios</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Validation tab, artifacts/physics/benchmark.json</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“twelve and a half percent”</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12.5% (30 / 10 / 0)</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Validation → Learned burn search, artifacts/optimise/evidence.json</w:t>
            </w:r>
          </w:p>
        </w:tc>
      </w:tr>
      <w:tr>
        <w:trPr>
          <w:tblHeader w:val="off"/>
        </w:trPr>
        <w:tc>
          <w:tcPr>
            <w:tcW w:type="dxa" w:w="30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“three and a half times”</w:t>
            </w:r>
          </w:p>
        </w:tc>
        <w:tc>
          <w:tcPr>
            <w:tcW w:type="dxa" w:w="2400"/>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3.43× at 1M rows</w:t>
            </w:r>
          </w:p>
        </w:tc>
        <w:tc>
          <w:tcPr>
            <w:tcW w:type="dxa" w:w="4506"/>
            <w:tcBorders>
              <w:top w:val="single" w:color="C9D3DF" w:sz="4"/>
              <w:left w:val="single" w:color="C9D3DF" w:sz="4"/>
              <w:bottom w:val="single" w:color="C9D3DF" w:sz="4"/>
              <w:right w:val="single" w:color="C9D3DF" w:sz="4"/>
            </w:tcBorders>
            <w:tcMar>
              <w:top w:type="dxa" w:w="80"/>
              <w:left w:type="dxa" w:w="120"/>
              <w:bottom w:type="dxa" w:w="80"/>
              <w:right w:type="dxa" w:w="120"/>
            </w:tcMar>
          </w:tcPr>
          <w:p>
            <w:pPr>
              <w:spacing w:after="40" w:before="0" w:line="276"/>
            </w:pPr>
            <w:r>
              <w:rPr>
                <w:rFonts w:ascii="Arial" w:cs="Arial" w:eastAsia="Arial" w:hAnsi="Arial"/>
                <w:sz w:val="17"/>
                <w:szCs w:val="17"/>
              </w:rPr>
              <w:t xml:space="preserve">artifacts/nnpa/nnpa_bench_yash-ibm.json</w:t>
            </w:r>
          </w:p>
        </w:tc>
      </w:tr>
    </w:tbl>
    <w:p>
      <w:pPr>
        <w:spacing w:after="100" w:before="120" w:line="276"/>
      </w:pPr>
      <w:r>
        <w:rPr>
          <w:rFonts w:ascii="Arial" w:cs="Arial" w:eastAsia="Arial" w:hAnsi="Arial"/>
          <w:color w:val="5A6472"/>
          <w:sz w:val="17"/>
          <w:szCs w:val="17"/>
        </w:rPr>
        <w:t xml:space="preserve">External figures: ESA Space Environment Report 2025 (40,000 / 11,000); SpaceX semi-annual Starlink report to the FCC, 31 Dec 2025 (148,696); ESA Collision Avoidance Challenge data and Uriot et al., arXiv:2008.03069 (66 of 8,293; 12 of 97); NASA CARA Analysis Tools (reference cases); IBM Z Datathon guidebook (mainframes and financial transactions).</w:t>
      </w:r>
    </w:p>
    <w:p>
      <w:pPr>
        <w:pStyle w:val="Heading1"/>
        <w:keepNext/>
        <w:spacing w:after="140" w:before="320"/>
      </w:pPr>
      <w:r>
        <w:rPr>
          <w:rFonts w:ascii="Arial" w:cs="Arial" w:eastAsia="Arial" w:hAnsi="Arial"/>
          <w:b/>
          <w:bCs/>
          <w:color w:val="14284B"/>
          <w:sz w:val="30"/>
          <w:szCs w:val="30"/>
        </w:rPr>
        <w:t xml:space="preserve">Recording plan</w:t>
      </w:r>
    </w:p>
    <w:p>
      <w:pPr>
        <w:pStyle w:val="ListParagraph"/>
        <w:numPr>
          <w:ilvl w:val="0"/>
          <w:numId w:val="3"/>
        </w:numPr>
        <w:spacing w:after="60" w:line="264"/>
      </w:pPr>
      <w:r>
        <w:rPr>
          <w:rFonts w:ascii="Arial" w:cs="Arial" w:eastAsia="Arial" w:hAnsi="Arial"/>
          <w:b/>
          <w:bCs/>
          <w:sz w:val="20"/>
          <w:szCs w:val="20"/>
        </w:rPr>
        <w:t xml:space="preserve">Warm up first (10 min).</w:t>
      </w:r>
      <w:r>
        <w:rPr>
          <w:rFonts w:ascii="Arial" w:cs="Arial" w:eastAsia="Arial" w:hAnsi="Arial"/>
          <w:sz w:val="20"/>
          <w:szCs w:val="20"/>
        </w:rPr>
        <w:t xml:space="preserve"> Check the service, open the SSH tunnel to http://localhost:8080 and hard-refresh. Play one encounter stream, run the A-B-C plan once, and confirm the Granite brief for 25544 is cached (it takes about 10 minutes on 3 cores) and that the Ask answer is cached too.</w:t>
      </w:r>
    </w:p>
    <w:p>
      <w:pPr>
        <w:pStyle w:val="ListParagraph"/>
        <w:numPr>
          <w:ilvl w:val="0"/>
          <w:numId w:val="3"/>
        </w:numPr>
        <w:spacing w:after="60" w:line="264"/>
      </w:pPr>
      <w:r>
        <w:rPr>
          <w:rFonts w:ascii="Arial" w:cs="Arial" w:eastAsia="Arial" w:hAnsi="Arial"/>
          <w:b/>
          <w:bCs/>
          <w:sz w:val="20"/>
          <w:szCs w:val="20"/>
        </w:rPr>
        <w:t xml:space="preserve">Record the ISS run for real.</w:t>
      </w:r>
      <w:r>
        <w:rPr>
          <w:rFonts w:ascii="Arial" w:cs="Arial" w:eastAsia="Arial" w:hAnsi="Arial"/>
          <w:sz w:val="20"/>
          <w:szCs w:val="20"/>
        </w:rPr>
        <w:t xml:space="preserve"> Click Find and screen with the screen recorder running and keep that clip whole: it supplies the corner window in scenes 1 to 5 and the result in scene 6.</w:t>
      </w:r>
    </w:p>
    <w:p>
      <w:pPr>
        <w:pStyle w:val="ListParagraph"/>
        <w:numPr>
          <w:ilvl w:val="0"/>
          <w:numId w:val="3"/>
        </w:numPr>
        <w:spacing w:after="60" w:line="264"/>
      </w:pPr>
      <w:r>
        <w:rPr>
          <w:rFonts w:ascii="Arial" w:cs="Arial" w:eastAsia="Arial" w:hAnsi="Arial"/>
          <w:b/>
          <w:bCs/>
          <w:sz w:val="20"/>
          <w:szCs w:val="20"/>
        </w:rPr>
        <w:t xml:space="preserve">Browser</w:t>
      </w:r>
      <w:r>
        <w:rPr>
          <w:rFonts w:ascii="Arial" w:cs="Arial" w:eastAsia="Arial" w:hAnsi="Arial"/>
          <w:sz w:val="20"/>
          <w:szCs w:val="20"/>
        </w:rPr>
        <w:t xml:space="preserve"> at 1440×900, 100% zoom, cursor highlight on, notifications off.</w:t>
      </w:r>
    </w:p>
    <w:p>
      <w:pPr>
        <w:pStyle w:val="ListParagraph"/>
        <w:numPr>
          <w:ilvl w:val="0"/>
          <w:numId w:val="3"/>
        </w:numPr>
        <w:spacing w:after="60" w:line="264"/>
      </w:pPr>
      <w:r>
        <w:rPr>
          <w:rFonts w:ascii="Arial" w:cs="Arial" w:eastAsia="Arial" w:hAnsi="Arial"/>
          <w:b/>
          <w:bCs/>
          <w:sz w:val="20"/>
          <w:szCs w:val="20"/>
        </w:rPr>
        <w:t xml:space="preserve">One clip per scene</w:t>
      </w:r>
      <w:r>
        <w:rPr>
          <w:rFonts w:ascii="Arial" w:cs="Arial" w:eastAsia="Arial" w:hAnsi="Arial"/>
          <w:sz w:val="20"/>
          <w:szCs w:val="20"/>
        </w:rPr>
        <w:t xml:space="preserve">, then join them on the hand-overs listed under each scene. Record the terminal captures separately and speed them up 2×.</w:t>
      </w:r>
    </w:p>
    <w:p>
      <w:pPr>
        <w:pStyle w:val="ListParagraph"/>
        <w:numPr>
          <w:ilvl w:val="0"/>
          <w:numId w:val="3"/>
        </w:numPr>
        <w:spacing w:after="60" w:line="264"/>
      </w:pPr>
      <w:r>
        <w:rPr>
          <w:rFonts w:ascii="Arial" w:cs="Arial" w:eastAsia="Arial" w:hAnsi="Arial"/>
          <w:b/>
          <w:bCs/>
          <w:sz w:val="20"/>
          <w:szCs w:val="20"/>
        </w:rPr>
        <w:t xml:space="preserve">Read the narration against a timer</w:t>
      </w:r>
      <w:r>
        <w:rPr>
          <w:rFonts w:ascii="Arial" w:cs="Arial" w:eastAsia="Arial" w:hAnsi="Arial"/>
          <w:sz w:val="20"/>
          <w:szCs w:val="20"/>
        </w:rPr>
        <w:t xml:space="preserve"> once before recording the voice. If a scene runs long, cut a clause from the SAY column, not the pace.</w:t>
      </w:r>
    </w:p>
    <w:p>
      <w:pPr>
        <w:pStyle w:val="ListParagraph"/>
        <w:numPr>
          <w:ilvl w:val="0"/>
          <w:numId w:val="3"/>
        </w:numPr>
        <w:spacing w:after="60" w:line="264"/>
      </w:pPr>
      <w:r>
        <w:rPr>
          <w:rFonts w:ascii="Arial" w:cs="Arial" w:eastAsia="Arial" w:hAnsi="Arial"/>
          <w:b/>
          <w:bCs/>
          <w:sz w:val="20"/>
          <w:szCs w:val="20"/>
        </w:rPr>
        <w:t xml:space="preserve">Check the final length is under 3:00</w:t>
      </w:r>
      <w:r>
        <w:rPr>
          <w:rFonts w:ascii="Arial" w:cs="Arial" w:eastAsia="Arial" w:hAnsi="Arial"/>
          <w:sz w:val="20"/>
          <w:szCs w:val="20"/>
        </w:rPr>
        <w:t xml:space="preserve"> before uploading.</w:t>
      </w:r>
    </w:p>
    <w:p>
      <w:pPr>
        <w:pStyle w:val="ListParagraph"/>
        <w:numPr>
          <w:ilvl w:val="0"/>
          <w:numId w:val="3"/>
        </w:numPr>
        <w:spacing w:after="60" w:line="264"/>
      </w:pPr>
      <w:r>
        <w:rPr>
          <w:rFonts w:ascii="Arial" w:cs="Arial" w:eastAsia="Arial" w:hAnsi="Arial"/>
          <w:b/>
          <w:bCs/>
          <w:sz w:val="20"/>
          <w:szCs w:val="20"/>
        </w:rPr>
        <w:t xml:space="preserve">Backup:</w:t>
      </w:r>
      <w:r>
        <w:rPr>
          <w:rFonts w:ascii="Arial" w:cs="Arial" w:eastAsia="Arial" w:hAnsi="Arial"/>
          <w:sz w:val="20"/>
          <w:szCs w:val="20"/>
        </w:rPr>
        <w:t xml:space="preserve"> if the VM or tunnel fails, use the earlier captures in docs/vm_capture/ for the same flow.</w:t>
      </w:r>
    </w:p>
    <w:p>
      <w:pPr>
        <w:pStyle w:val="Heading2"/>
        <w:keepNext/>
        <w:spacing w:after="100" w:before="220"/>
      </w:pPr>
      <w:r>
        <w:rPr>
          <w:rFonts w:ascii="Arial" w:cs="Arial" w:eastAsia="Arial" w:hAnsi="Arial"/>
          <w:b/>
          <w:bCs/>
          <w:color w:val="2F6FB2"/>
          <w:sz w:val="24"/>
          <w:szCs w:val="24"/>
        </w:rPr>
        <w:t xml:space="preserve">Say it right</w:t>
      </w:r>
    </w:p>
    <w:p>
      <w:pPr>
        <w:pStyle w:val="ListParagraph"/>
        <w:numPr>
          <w:ilvl w:val="0"/>
          <w:numId w:val="3"/>
        </w:numPr>
        <w:spacing w:after="60" w:line="264"/>
      </w:pPr>
      <w:r>
        <w:rPr>
          <w:rFonts w:ascii="Arial" w:cs="Arial" w:eastAsia="Arial" w:hAnsi="Arial"/>
          <w:sz w:val="20"/>
          <w:szCs w:val="20"/>
        </w:rPr>
        <w:t xml:space="preserve">“Might hit”, never “will hit”: alerts are estimates.</w:t>
      </w:r>
    </w:p>
    <w:p>
      <w:pPr>
        <w:pStyle w:val="ListParagraph"/>
        <w:numPr>
          <w:ilvl w:val="0"/>
          <w:numId w:val="3"/>
        </w:numPr>
        <w:spacing w:after="60" w:line="264"/>
      </w:pPr>
      <w:r>
        <w:rPr>
          <w:rFonts w:ascii="Arial" w:cs="Arial" w:eastAsia="Arial" w:hAnsi="Arial"/>
          <w:sz w:val="20"/>
          <w:szCs w:val="20"/>
        </w:rPr>
        <w:t xml:space="preserve">“Safe among the burns and objects we checked”, never “guaranteed safe”.</w:t>
      </w:r>
    </w:p>
    <w:p>
      <w:pPr>
        <w:pStyle w:val="ListParagraph"/>
        <w:numPr>
          <w:ilvl w:val="0"/>
          <w:numId w:val="3"/>
        </w:numPr>
        <w:spacing w:after="60" w:line="264"/>
      </w:pPr>
      <w:r>
        <w:rPr>
          <w:rFonts w:ascii="Arial" w:cs="Arial" w:eastAsia="Arial" w:hAnsi="Arial"/>
          <w:sz w:val="20"/>
          <w:szCs w:val="20"/>
        </w:rPr>
        <w:t xml:space="preserve">The person decides. OrbitGuard recommends; it never commands the satellite.</w:t>
      </w:r>
    </w:p>
    <w:p>
      <w:pPr>
        <w:pStyle w:val="ListParagraph"/>
        <w:numPr>
          <w:ilvl w:val="0"/>
          <w:numId w:val="3"/>
        </w:numPr>
        <w:spacing w:after="60" w:line="264"/>
      </w:pPr>
      <w:r>
        <w:rPr>
          <w:rFonts w:ascii="Arial" w:cs="Arial" w:eastAsia="Arial" w:hAnsi="Arial"/>
          <w:sz w:val="20"/>
          <w:szCs w:val="20"/>
        </w:rPr>
        <w:t xml:space="preserve">Granite explains; it doesn’t decide. The physics decides what is safe, and the checks reject text that disagrees with it.</w:t>
      </w:r>
    </w:p>
    <w:p>
      <w:pPr>
        <w:pStyle w:val="ListParagraph"/>
        <w:numPr>
          <w:ilvl w:val="0"/>
          <w:numId w:val="3"/>
        </w:numPr>
        <w:spacing w:after="60" w:line="264"/>
      </w:pPr>
      <w:r>
        <w:rPr>
          <w:rFonts w:ascii="Arial" w:cs="Arial" w:eastAsia="Arial" w:hAnsi="Arial"/>
          <w:sz w:val="20"/>
          <w:szCs w:val="20"/>
        </w:rPr>
        <w:t xml:space="preserve">Don’t say “predicts collisions” or “beats ESA”. We forecast the later reported risk, tested it, and kept the simple rule where AI didn’t win.</w:t>
      </w:r>
    </w:p>
    <w:p>
      <w:pPr>
        <w:pStyle w:val="ListParagraph"/>
        <w:numPr>
          <w:ilvl w:val="0"/>
          <w:numId w:val="3"/>
        </w:numPr>
        <w:spacing w:after="60" w:line="264"/>
      </w:pPr>
      <w:r>
        <w:rPr>
          <w:rFonts w:ascii="Arial" w:cs="Arial" w:eastAsia="Arial" w:hAnsi="Arial"/>
          <w:sz w:val="20"/>
          <w:szCs w:val="20"/>
        </w:rPr>
        <w:t xml:space="preserve">Plain words first: “push” or “burn” before “manoeuvre”, “chance of collision” before “Pc”, “position error” before “covariance”.</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A6472"/>
        <w:sz w:val="16"/>
        <w:szCs w:val="16"/>
      </w:rPr>
      <w:t xml:space="preserve">OrbitGuard · live demo script · page </w:t>
    </w:r>
    <w:r>
      <w:rPr>
        <w:rFonts w:ascii="Arial" w:cs="Arial" w:eastAsia="Arial" w:hAnsi="Arial"/>
        <w:color w:val="5A6472"/>
        <w:sz w:val="16"/>
        <w:szCs w:val="16"/>
      </w:rPr>
      <w:fldChar w:fldCharType="begin"/>
    </w:r>
    <w:r>
      <w:rPr>
        <w:rFonts w:ascii="Arial" w:cs="Arial" w:eastAsia="Arial" w:hAnsi="Arial"/>
        <w:color w:val="5A6472"/>
        <w:sz w:val="16"/>
        <w:szCs w:val="16"/>
      </w:rPr>
      <w:instrText xml:space="preserve">PAGE</w:instrText>
    </w:r>
    <w:r>
      <w:rPr>
        <w:rFonts w:ascii="Arial" w:cs="Arial" w:eastAsia="Arial" w:hAnsi="Arial"/>
        <w:color w:val="5A6472"/>
        <w:sz w:val="16"/>
        <w:szCs w:val="16"/>
      </w:rPr>
      <w:fldChar w:fldCharType="separate"/>
    </w:r>
    <w:r>
      <w:rPr>
        <w:rFonts w:ascii="Arial" w:cs="Arial" w:eastAsia="Arial" w:hAnsi="Arial"/>
        <w:color w:val="5A647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bullet"/>
      <w:lvlText w:val="›"/>
      <w:lvlJc w:val="left"/>
      <w:pPr>
        <w:ind w:left="240" w:hanging="200"/>
      </w:pPr>
    </w:lvl>
  </w:abstractNum>
  <w:abstractNum w:abstractNumId="4" w15:restartNumberingAfterBreak="0">
    <w:multiLevelType w:val="hybridMultilevel"/>
    <w:lvl w:ilvl="0" w:tentative="1">
      <w:start w:val="1"/>
      <w:numFmt w:val="decimal"/>
      <w:lvlText w:val="%1."/>
      <w:lvlJc w:val="left"/>
      <w:pPr>
        <w:ind w:left="360" w:hanging="2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OrbitGuard live demo script</dc:title>
  <dc:creator>Team Datathon2</dc:creator>
  <cp:lastModifiedBy>Un-named</cp:lastModifiedBy>
  <cp:revision>1</cp:revision>
  <dcterms:created xsi:type="dcterms:W3CDTF">2026-10-17T19:09:30.829Z</dcterms:created>
  <dcterms:modified xsi:type="dcterms:W3CDTF">2026-10-17T19:09:30.829Z</dcterms:modified>
</cp:coreProperties>
</file>

<file path=docProps/custom.xml><?xml version="1.0" encoding="utf-8"?>
<Properties xmlns="http://schemas.openxmlformats.org/officeDocument/2006/custom-properties" xmlns:vt="http://schemas.openxmlformats.org/officeDocument/2006/docPropsVTypes"/>
</file>