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04520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rPr>
          <w:b/>
          <w:bCs/>
          <w:color w:val="0D0D0D" w:themeColor="text1" w:themeTint="F2"/>
          <w:sz w:val="26"/>
          <w:szCs w:val="26"/>
        </w:rPr>
        <w:fldChar w:fldCharType="begin"/>
      </w:r>
      <w:r>
        <w:rPr>
          <w:b/>
          <w:bCs/>
          <w:color w:val="0D0D0D" w:themeColor="text1" w:themeTint="F2"/>
          <w:sz w:val="26"/>
          <w:szCs w:val="26"/>
        </w:rPr>
        <w:instrText xml:space="preserve"> HYPERLINK  \l "harmon" </w:instrText>
      </w:r>
      <w:r>
        <w:rPr>
          <w:b/>
          <w:bCs/>
          <w:color w:val="0D0D0D" w:themeColor="text1" w:themeTint="F2"/>
          <w:sz w:val="26"/>
          <w:szCs w:val="26"/>
        </w:rPr>
        <w:fldChar w:fldCharType="separate"/>
      </w:r>
      <w:r w:rsidRPr="00045207">
        <w:rPr>
          <w:rStyle w:val="Hyperlink"/>
          <w:b/>
          <w:bCs/>
          <w:sz w:val="26"/>
          <w:szCs w:val="26"/>
        </w:rPr>
        <w:t>Harmonogram</w:t>
      </w:r>
      <w:r>
        <w:rPr>
          <w:b/>
          <w:bCs/>
          <w:color w:val="0D0D0D" w:themeColor="text1" w:themeTint="F2"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9D353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9D3538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9D353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9D3538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9D3538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9D3538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9D353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9D353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9D3538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9D3538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9D3538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9D3538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9D353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9D3538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9D353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9D3538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9D3538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9D3538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9D353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9D353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9D353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9D3538">
        <w:rPr>
          <w:rFonts w:ascii="Menlo" w:hAnsi="Menlo" w:cs="Menlo"/>
          <w:color w:val="7EFB8A"/>
          <w:sz w:val="18"/>
          <w:szCs w:val="18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045207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045207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045207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9D353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</w:t>
              </w:r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2</w:t>
              </w:r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77777777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6F2DFCA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12.11.2025</w:t>
            </w:r>
          </w:p>
        </w:tc>
        <w:tc>
          <w:tcPr>
            <w:tcW w:w="5387" w:type="dxa"/>
          </w:tcPr>
          <w:p w14:paraId="7703C4FE" w14:textId="77777777" w:rsidR="00045207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1.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587A9BC9" w:rsidR="00CE18A2" w:rsidRPr="008D4D70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2. Generowanie opisu całego projektu do dokumentacji,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44D2BDE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50EBB0CC" w14:textId="38BA1132" w:rsidR="00045207" w:rsidRPr="002F101C" w:rsidRDefault="002F101C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 w:themeColor="text1"/>
                <w:sz w:val="28"/>
                <w:szCs w:val="28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 xml:space="preserve">ersonalizację bez logowania i bazy – całkowicie „anonimowo”, per-przeglądarka, z wykorzystaniem 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localStorage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+ cookie/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sessionId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i płaskich logów NDJSON</w:t>
            </w:r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lastRenderedPageBreak/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>Nie jest instruction-tuned</w:t>
      </w:r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9D3538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P0 </w:t>
      </w:r>
      <w:r w:rsidRPr="00896E4B">
        <w:rPr>
          <w:rFonts w:eastAsiaTheme="minorHAnsi"/>
          <w:b/>
          <w:bCs/>
          <w:sz w:val="26"/>
          <w:szCs w:val="26"/>
        </w:rPr>
        <w:t xml:space="preserve">- </w:t>
      </w:r>
      <w:r w:rsidRPr="00896E4B">
        <w:rPr>
          <w:rFonts w:eastAsiaTheme="minorHAnsi"/>
          <w:b/>
          <w:bCs/>
          <w:sz w:val="26"/>
          <w:szCs w:val="26"/>
        </w:rPr>
        <w:t>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</w:t>
      </w:r>
      <w:r w:rsidRPr="00896E4B">
        <w:rPr>
          <w:rFonts w:eastAsiaTheme="minorHAnsi"/>
          <w:sz w:val="26"/>
          <w:szCs w:val="26"/>
          <w:lang w:val="en-US"/>
        </w:rPr>
        <w:t>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</w:t>
      </w:r>
      <w:r w:rsidRPr="00896E4B">
        <w:rPr>
          <w:rFonts w:ascii="Times New Roman" w:hAnsi="Times New Roman" w:cs="Times New Roman"/>
          <w:sz w:val="26"/>
          <w:szCs w:val="26"/>
        </w:rPr>
        <w:t>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S</w:t>
      </w:r>
      <w:r w:rsidRPr="00896E4B">
        <w:rPr>
          <w:rFonts w:ascii="Times New Roman" w:hAnsi="Times New Roman" w:cs="Times New Roman"/>
          <w:sz w:val="26"/>
          <w:szCs w:val="26"/>
        </w:rPr>
        <w:t xml:space="preserve">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535D0E71" w14:textId="2FDB4F8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</w:t>
      </w:r>
      <w:r w:rsidRPr="00896E4B">
        <w:rPr>
          <w:rFonts w:eastAsiaTheme="minorHAnsi"/>
          <w:b/>
          <w:bCs/>
          <w:sz w:val="26"/>
          <w:szCs w:val="26"/>
        </w:rPr>
        <w:t>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96E4B"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</w:t>
      </w:r>
      <w:r w:rsidRPr="00896E4B"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” bez nowego bytu </w:t>
      </w:r>
      <w:r w:rsidRPr="00896E4B"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Nie miesza</w:t>
      </w:r>
      <w:r w:rsidRPr="00896E4B">
        <w:rPr>
          <w:rFonts w:ascii="Times New Roman" w:hAnsi="Times New Roman" w:cs="Times New Roman"/>
          <w:sz w:val="26"/>
          <w:szCs w:val="26"/>
        </w:rPr>
        <w:t>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GE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</w:t>
      </w:r>
      <w:r w:rsidRPr="00896E4B">
        <w:rPr>
          <w:rFonts w:ascii="Times New Roman" w:hAnsi="Times New Roman" w:cs="Times New Roman"/>
          <w:sz w:val="26"/>
          <w:szCs w:val="26"/>
        </w:rPr>
        <w:t>rać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jeden wzorzec.</w:t>
      </w:r>
    </w:p>
    <w:p w14:paraId="4C9EB0C4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</w:t>
      </w:r>
      <w:r w:rsidRPr="00896E4B">
        <w:rPr>
          <w:rFonts w:eastAsiaTheme="minorHAnsi"/>
          <w:b/>
          <w:bCs/>
          <w:sz w:val="26"/>
          <w:szCs w:val="26"/>
        </w:rPr>
        <w:t>-</w:t>
      </w:r>
      <w:r w:rsidRPr="00896E4B">
        <w:rPr>
          <w:rFonts w:eastAsiaTheme="minorHAnsi"/>
          <w:b/>
          <w:bCs/>
          <w:sz w:val="26"/>
          <w:szCs w:val="26"/>
        </w:rPr>
        <w:t xml:space="preserve">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</w:t>
      </w:r>
      <w:r w:rsidRPr="00896E4B">
        <w:rPr>
          <w:rFonts w:eastAsiaTheme="minorHAnsi"/>
          <w:b/>
          <w:bCs/>
          <w:sz w:val="26"/>
          <w:szCs w:val="26"/>
        </w:rPr>
        <w:t xml:space="preserve">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26413219" w14:textId="211EFC06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P2 </w:t>
      </w:r>
      <w:r w:rsidRPr="00896E4B">
        <w:rPr>
          <w:rFonts w:eastAsiaTheme="minorHAnsi"/>
          <w:b/>
          <w:bCs/>
          <w:sz w:val="26"/>
          <w:szCs w:val="26"/>
        </w:rPr>
        <w:t>-</w:t>
      </w:r>
      <w:r w:rsidRPr="00896E4B">
        <w:rPr>
          <w:rFonts w:eastAsiaTheme="minorHAnsi"/>
          <w:b/>
          <w:bCs/>
          <w:sz w:val="26"/>
          <w:szCs w:val="26"/>
        </w:rPr>
        <w:t xml:space="preserve">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 xml:space="preserve">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(examples)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dla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896E4B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Minimum: 1 „happy path” per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operacja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2DD7B442" w14:textId="207BE675" w:rsidR="00896E4B" w:rsidRPr="00896E4B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Dla „Advanced” doda</w:t>
      </w:r>
      <w:r>
        <w:rPr>
          <w:rFonts w:ascii="Times New Roman" w:hAnsi="Times New Roman" w:cs="Times New Roman"/>
          <w:sz w:val="26"/>
          <w:szCs w:val="26"/>
        </w:rPr>
        <w:t>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też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błędów (np. 400/401).</w:t>
      </w:r>
    </w:p>
    <w:p w14:paraId="472B183A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co najmniej 1 </w:t>
      </w:r>
      <w:proofErr w:type="spellStart"/>
      <w:r w:rsidRPr="00896E4B">
        <w:rPr>
          <w:rFonts w:eastAsiaTheme="minorHAnsi"/>
          <w:sz w:val="26"/>
          <w:szCs w:val="26"/>
        </w:rPr>
        <w:t>example</w:t>
      </w:r>
      <w:proofErr w:type="spellEnd"/>
      <w:r w:rsidRPr="00896E4B">
        <w:rPr>
          <w:rFonts w:eastAsiaTheme="minorHAnsi"/>
          <w:sz w:val="26"/>
          <w:szCs w:val="26"/>
        </w:rPr>
        <w:t>, a kluczowe — 2–3.</w:t>
      </w:r>
    </w:p>
    <w:p w14:paraId="5B4D3126" w14:textId="7777777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P3 — realne zróżnicowanie poziomów</w:t>
      </w:r>
    </w:p>
    <w:p w14:paraId="3B6374F8" w14:textId="16A16CD1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Advanced – różne treści, nie etykiety</w:t>
      </w:r>
    </w:p>
    <w:p w14:paraId="718B12BA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: „Po co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?”, prosty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HTTPie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słowniczek pojęć.</w:t>
      </w:r>
    </w:p>
    <w:p w14:paraId="7F5A5217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lastRenderedPageBreak/>
        <w:t>Intermediate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: scenariusze biznesowe, paginacja/sort, ograniczenia pól, 2–3 przykłady.</w:t>
      </w:r>
    </w:p>
    <w:p w14:paraId="470C4B8B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Advanced: bezpieczeństwo (role/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scope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retry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backoff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idempotency-key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limity i budżety wydajności (np. max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timeouty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), wersjonowanie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header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lub /v1), semantyka kodów błędów.</w:t>
      </w:r>
    </w:p>
    <w:p w14:paraId="3DBAF1D5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Porównanie PDF-ów pokazuje wyraźny przyrost szczegółowości i inny „zestaw informacji” na każdym poziomie.</w:t>
      </w:r>
    </w:p>
    <w:p w14:paraId="47DC4628" w14:textId="27F858A7" w:rsidR="00896E4B" w:rsidRPr="00EE50F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EE50FD">
        <w:rPr>
          <w:rFonts w:eastAsiaTheme="minorHAnsi"/>
          <w:b/>
          <w:bCs/>
          <w:sz w:val="26"/>
          <w:szCs w:val="26"/>
        </w:rPr>
        <w:t xml:space="preserve">Priorytet P4 </w:t>
      </w:r>
      <w:r w:rsidR="00EE50FD" w:rsidRPr="00EE50FD">
        <w:rPr>
          <w:rFonts w:eastAsiaTheme="minorHAnsi"/>
          <w:b/>
          <w:bCs/>
          <w:sz w:val="26"/>
          <w:szCs w:val="26"/>
        </w:rPr>
        <w:t>-</w:t>
      </w:r>
      <w:r w:rsidRPr="00EE50FD">
        <w:rPr>
          <w:rFonts w:eastAsiaTheme="minorHAnsi"/>
          <w:b/>
          <w:bCs/>
          <w:sz w:val="26"/>
          <w:szCs w:val="26"/>
        </w:rPr>
        <w:t xml:space="preserve"> higiena i automatyzacja</w:t>
      </w:r>
    </w:p>
    <w:p w14:paraId="687C34D6" w14:textId="77F839A6" w:rsidR="00896E4B" w:rsidRPr="00896E4B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1. </w:t>
      </w:r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 xml:space="preserve">Linting </w:t>
      </w:r>
      <w:proofErr w:type="spellStart"/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>regułami</w:t>
      </w:r>
      <w:proofErr w:type="spellEnd"/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 xml:space="preserve"> (np. Spectral)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  <w:bookmarkStart w:id="8" w:name="_GoBack"/>
      <w:bookmarkEnd w:id="8"/>
    </w:p>
    <w:p w14:paraId="0003DA73" w14:textId="75BF56F2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Włącz</w:t>
      </w:r>
      <w:r w:rsidR="00EE50FD" w:rsidRPr="00EE50FD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duplikatów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summary/description,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wymagane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operationId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„array bez items”,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spójność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tags,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default 2xx.</w:t>
      </w:r>
    </w:p>
    <w:p w14:paraId="2EE0260D" w14:textId="77777777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Własne reguły na nazwy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vs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Avatar itp.).</w:t>
      </w:r>
    </w:p>
    <w:p w14:paraId="68208402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CI łapie regresje, PR </w:t>
      </w:r>
      <w:proofErr w:type="spellStart"/>
      <w:r w:rsidRPr="00EE50FD">
        <w:rPr>
          <w:rFonts w:eastAsiaTheme="minorHAnsi"/>
          <w:sz w:val="26"/>
          <w:szCs w:val="26"/>
        </w:rPr>
        <w:t>bezlintowy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42752CBC" w14:textId="537BC42D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Test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generacji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SDK + smoke tests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24420EF3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Automatycznie generuj klienta (TS/Java/Kotlin), odpal </w:t>
      </w:r>
      <w:proofErr w:type="spellStart"/>
      <w:r w:rsidRPr="00896E4B">
        <w:rPr>
          <w:rFonts w:eastAsiaTheme="minorHAnsi"/>
          <w:sz w:val="26"/>
          <w:szCs w:val="26"/>
        </w:rPr>
        <w:t>smoke</w:t>
      </w:r>
      <w:proofErr w:type="spellEnd"/>
      <w:r w:rsidRPr="00896E4B">
        <w:rPr>
          <w:rFonts w:eastAsiaTheme="minorHAnsi"/>
          <w:sz w:val="26"/>
          <w:szCs w:val="26"/>
        </w:rPr>
        <w:t xml:space="preserve"> (kompilacja, 2–3 wywołania przykładowe z </w:t>
      </w:r>
      <w:proofErr w:type="spellStart"/>
      <w:r w:rsidRPr="00896E4B">
        <w:rPr>
          <w:rFonts w:eastAsiaTheme="minorHAnsi"/>
          <w:sz w:val="26"/>
          <w:szCs w:val="26"/>
        </w:rPr>
        <w:t>mockiem</w:t>
      </w:r>
      <w:proofErr w:type="spellEnd"/>
      <w:r w:rsidRPr="00896E4B">
        <w:rPr>
          <w:rFonts w:eastAsiaTheme="minorHAnsi"/>
          <w:sz w:val="26"/>
          <w:szCs w:val="26"/>
        </w:rPr>
        <w:t>).</w:t>
      </w:r>
    </w:p>
    <w:p w14:paraId="15445446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PDF-y buduj dopiero po przejściu walidacji i </w:t>
      </w:r>
      <w:proofErr w:type="spellStart"/>
      <w:r w:rsidRPr="00896E4B">
        <w:rPr>
          <w:rFonts w:eastAsiaTheme="minorHAnsi"/>
          <w:sz w:val="26"/>
          <w:szCs w:val="26"/>
        </w:rPr>
        <w:t>lintów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7961CCA8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</w:t>
      </w:r>
      <w:proofErr w:type="spellStart"/>
      <w:r w:rsidRPr="00EE50FD">
        <w:rPr>
          <w:rFonts w:eastAsiaTheme="minorHAnsi"/>
          <w:sz w:val="26"/>
          <w:szCs w:val="26"/>
        </w:rPr>
        <w:t>Pipeline</w:t>
      </w:r>
      <w:proofErr w:type="spellEnd"/>
      <w:r w:rsidRPr="00EE50FD">
        <w:rPr>
          <w:rFonts w:eastAsiaTheme="minorHAnsi"/>
          <w:sz w:val="26"/>
          <w:szCs w:val="26"/>
        </w:rPr>
        <w:t xml:space="preserve"> czerwienieje przy każdym złamaniu kontraktu; PDF nigdy nie powstaje z wadliwego </w:t>
      </w:r>
      <w:proofErr w:type="spellStart"/>
      <w:r w:rsidRPr="00EE50FD">
        <w:rPr>
          <w:rFonts w:eastAsiaTheme="minorHAnsi"/>
          <w:sz w:val="26"/>
          <w:szCs w:val="26"/>
        </w:rPr>
        <w:t>OpenAPI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37F530F5" w14:textId="4979591C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Porządek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w DTO</w:t>
      </w:r>
    </w:p>
    <w:p w14:paraId="5463FE72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 xml:space="preserve">Usuń nieużywane schematy albo dopnij brakujące operacje (np. jeśli istnieje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SendMessageRequest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to musi być odpowiadający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).</w:t>
      </w:r>
    </w:p>
    <w:p w14:paraId="1B253448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Konsoliduj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odpowiedzi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listowe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FollowersListResponse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&lt;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ProfileSummary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&gt;).</w:t>
      </w:r>
    </w:p>
    <w:p w14:paraId="7D5371F7" w14:textId="77777777" w:rsidR="00896E4B" w:rsidRPr="00EE50FD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>: Brak „martwych” modeli; wszystko ma referencję w ścieżkach.</w:t>
      </w:r>
    </w:p>
    <w:p w14:paraId="0547F956" w14:textId="77777777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09F153" w14:textId="77777777" w:rsidR="00EE50FD" w:rsidRDefault="00EE50FD" w:rsidP="00EE50FD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Z</w:t>
      </w:r>
      <w:r w:rsidR="00896E4B" w:rsidRPr="00896E4B">
        <w:rPr>
          <w:rFonts w:eastAsiaTheme="minorHAnsi"/>
          <w:sz w:val="26"/>
          <w:szCs w:val="26"/>
        </w:rPr>
        <w:t xml:space="preserve">estaw </w:t>
      </w:r>
      <w:r>
        <w:rPr>
          <w:rFonts w:eastAsiaTheme="minorHAnsi"/>
          <w:sz w:val="26"/>
          <w:szCs w:val="26"/>
        </w:rPr>
        <w:t>zmian:</w:t>
      </w:r>
    </w:p>
    <w:p w14:paraId="4C96FFF8" w14:textId="25E001D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Napraw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placeholders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array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bez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items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literówki nazw.</w:t>
      </w:r>
    </w:p>
    <w:p w14:paraId="57E69865" w14:textId="2338BE39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Uporządk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kody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HTTP (login/search/add)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wzorce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GET/POST.</w:t>
      </w:r>
    </w:p>
    <w:p w14:paraId="44714996" w14:textId="674B4B5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Doda</w:t>
      </w:r>
      <w:r w:rsidR="00EE50FD">
        <w:rPr>
          <w:rFonts w:ascii="Times New Roman" w:hAnsi="Times New Roman" w:cs="Times New Roman"/>
          <w:sz w:val="26"/>
          <w:szCs w:val="26"/>
        </w:rPr>
        <w:t>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błędy do każdej operacji.</w:t>
      </w:r>
    </w:p>
    <w:p w14:paraId="4920D2BD" w14:textId="132FB2E1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Wprowad</w:t>
      </w:r>
      <w:r w:rsidR="00EE50FD">
        <w:rPr>
          <w:rFonts w:ascii="Times New Roman" w:hAnsi="Times New Roman" w:cs="Times New Roman"/>
          <w:sz w:val="26"/>
          <w:szCs w:val="26"/>
        </w:rPr>
        <w:t>zić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PageableParams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podep</w:t>
      </w:r>
      <w:r w:rsidR="00EE50FD">
        <w:rPr>
          <w:rFonts w:ascii="Times New Roman" w:hAnsi="Times New Roman" w:cs="Times New Roman"/>
          <w:sz w:val="26"/>
          <w:szCs w:val="26"/>
        </w:rPr>
        <w:t>iąć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pod listy.</w:t>
      </w:r>
    </w:p>
    <w:p w14:paraId="0B416EEF" w14:textId="72E1B9F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Doda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po 1–2 examples per endpoint (happy path +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).</w:t>
      </w:r>
    </w:p>
    <w:p w14:paraId="68498B3B" w14:textId="41450F2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Rozdziel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treści dla 3 poziomów według wytycznych wyżej.</w:t>
      </w:r>
    </w:p>
    <w:p w14:paraId="686F506A" w14:textId="0385C2A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Dołącz</w:t>
      </w:r>
      <w:r w:rsidR="00EE50FD">
        <w:rPr>
          <w:rFonts w:ascii="Times New Roman" w:hAnsi="Times New Roman" w:cs="Times New Roman"/>
          <w:sz w:val="26"/>
          <w:szCs w:val="26"/>
        </w:rPr>
        <w:t>yć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Spectral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do CI z regułami blokującymi publikację PDF.</w:t>
      </w:r>
      <w:r w:rsidR="00EE50FD">
        <w:rPr>
          <w:rFonts w:ascii="Times New Roman" w:hAnsi="Times New Roman" w:cs="Times New Roman"/>
          <w:sz w:val="26"/>
          <w:szCs w:val="26"/>
        </w:rPr>
        <w:t>????</w:t>
      </w: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EB76F5" w14:textId="77777777" w:rsidR="007B7CF0" w:rsidRDefault="007B7CF0" w:rsidP="00806647">
      <w:r>
        <w:separator/>
      </w:r>
    </w:p>
  </w:endnote>
  <w:endnote w:type="continuationSeparator" w:id="0">
    <w:p w14:paraId="4438475C" w14:textId="77777777" w:rsidR="007B7CF0" w:rsidRDefault="007B7CF0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9D3538" w:rsidRDefault="009D353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9D3538" w:rsidRDefault="009D35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9D3538" w:rsidRDefault="009D353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9D3538" w:rsidRDefault="009D35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CC7D436" w14:textId="77777777" w:rsidR="007B7CF0" w:rsidRDefault="007B7CF0" w:rsidP="00806647">
      <w:r>
        <w:separator/>
      </w:r>
    </w:p>
  </w:footnote>
  <w:footnote w:type="continuationSeparator" w:id="0">
    <w:p w14:paraId="08962A71" w14:textId="77777777" w:rsidR="007B7CF0" w:rsidRDefault="007B7CF0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68E471AC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6A2045"/>
    <w:multiLevelType w:val="hybridMultilevel"/>
    <w:tmpl w:val="1B7E371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1D3C21"/>
    <w:multiLevelType w:val="hybridMultilevel"/>
    <w:tmpl w:val="125002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2"/>
  </w:num>
  <w:num w:numId="3">
    <w:abstractNumId w:val="20"/>
  </w:num>
  <w:num w:numId="4">
    <w:abstractNumId w:val="0"/>
  </w:num>
  <w:num w:numId="5">
    <w:abstractNumId w:val="7"/>
  </w:num>
  <w:num w:numId="6">
    <w:abstractNumId w:val="31"/>
  </w:num>
  <w:num w:numId="7">
    <w:abstractNumId w:val="34"/>
  </w:num>
  <w:num w:numId="8">
    <w:abstractNumId w:val="4"/>
  </w:num>
  <w:num w:numId="9">
    <w:abstractNumId w:val="18"/>
  </w:num>
  <w:num w:numId="10">
    <w:abstractNumId w:val="27"/>
  </w:num>
  <w:num w:numId="11">
    <w:abstractNumId w:val="5"/>
  </w:num>
  <w:num w:numId="12">
    <w:abstractNumId w:val="32"/>
  </w:num>
  <w:num w:numId="13">
    <w:abstractNumId w:val="14"/>
  </w:num>
  <w:num w:numId="14">
    <w:abstractNumId w:val="28"/>
  </w:num>
  <w:num w:numId="15">
    <w:abstractNumId w:val="13"/>
  </w:num>
  <w:num w:numId="16">
    <w:abstractNumId w:val="15"/>
  </w:num>
  <w:num w:numId="17">
    <w:abstractNumId w:val="12"/>
  </w:num>
  <w:num w:numId="18">
    <w:abstractNumId w:val="1"/>
  </w:num>
  <w:num w:numId="19">
    <w:abstractNumId w:val="25"/>
  </w:num>
  <w:num w:numId="20">
    <w:abstractNumId w:val="9"/>
  </w:num>
  <w:num w:numId="21">
    <w:abstractNumId w:val="6"/>
  </w:num>
  <w:num w:numId="22">
    <w:abstractNumId w:val="10"/>
  </w:num>
  <w:num w:numId="23">
    <w:abstractNumId w:val="11"/>
  </w:num>
  <w:num w:numId="24">
    <w:abstractNumId w:val="29"/>
  </w:num>
  <w:num w:numId="25">
    <w:abstractNumId w:val="23"/>
  </w:num>
  <w:num w:numId="26">
    <w:abstractNumId w:val="30"/>
  </w:num>
  <w:num w:numId="27">
    <w:abstractNumId w:val="24"/>
  </w:num>
  <w:num w:numId="28">
    <w:abstractNumId w:val="8"/>
  </w:num>
  <w:num w:numId="29">
    <w:abstractNumId w:val="2"/>
  </w:num>
  <w:num w:numId="30">
    <w:abstractNumId w:val="21"/>
  </w:num>
  <w:num w:numId="31">
    <w:abstractNumId w:val="16"/>
  </w:num>
  <w:num w:numId="32">
    <w:abstractNumId w:val="17"/>
  </w:num>
  <w:num w:numId="33">
    <w:abstractNumId w:val="19"/>
  </w:num>
  <w:num w:numId="34">
    <w:abstractNumId w:val="3"/>
  </w:num>
  <w:num w:numId="35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406E5"/>
    <w:rsid w:val="00275775"/>
    <w:rsid w:val="002E651B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63B02"/>
    <w:rsid w:val="00583329"/>
    <w:rsid w:val="005B1598"/>
    <w:rsid w:val="00620315"/>
    <w:rsid w:val="006D44BC"/>
    <w:rsid w:val="006D7C71"/>
    <w:rsid w:val="006F46C7"/>
    <w:rsid w:val="0070561B"/>
    <w:rsid w:val="00742235"/>
    <w:rsid w:val="0075031F"/>
    <w:rsid w:val="00776408"/>
    <w:rsid w:val="007A3E5D"/>
    <w:rsid w:val="007B7CF0"/>
    <w:rsid w:val="007D3867"/>
    <w:rsid w:val="0080367F"/>
    <w:rsid w:val="00806647"/>
    <w:rsid w:val="00811399"/>
    <w:rsid w:val="00811AD5"/>
    <w:rsid w:val="00896E4B"/>
    <w:rsid w:val="008B4B03"/>
    <w:rsid w:val="008D4D70"/>
    <w:rsid w:val="008F0AA4"/>
    <w:rsid w:val="008F1BD1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F7631"/>
    <w:rsid w:val="00C57878"/>
    <w:rsid w:val="00CA105D"/>
    <w:rsid w:val="00CB3E0A"/>
    <w:rsid w:val="00CE18A2"/>
    <w:rsid w:val="00CE58ED"/>
    <w:rsid w:val="00CF1714"/>
    <w:rsid w:val="00D21F27"/>
    <w:rsid w:val="00D2477C"/>
    <w:rsid w:val="00D27238"/>
    <w:rsid w:val="00D74005"/>
    <w:rsid w:val="00D75FEB"/>
    <w:rsid w:val="00D83287"/>
    <w:rsid w:val="00D8399C"/>
    <w:rsid w:val="00DB7F9C"/>
    <w:rsid w:val="00DC6139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23DBBD-3D90-284F-AD7C-3367F8D36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</Pages>
  <Words>8828</Words>
  <Characters>50324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25</cp:revision>
  <dcterms:created xsi:type="dcterms:W3CDTF">2025-10-22T10:12:00Z</dcterms:created>
  <dcterms:modified xsi:type="dcterms:W3CDTF">2025-11-03T19:27:00Z</dcterms:modified>
</cp:coreProperties>
</file>