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2326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  <w:lang w:val="ru-RU"/>
        </w:rPr>
      </w:pPr>
      <w:r>
        <w:rPr>
          <w:rFonts w:ascii="Calibri" w:hAnsi="Calibri" w:cs="Calibri"/>
          <w:b/>
          <w:bCs/>
          <w:sz w:val="28"/>
          <w:szCs w:val="28"/>
          <w:lang w:val="ru-RU"/>
        </w:rPr>
        <w:t>Тестирование карандаша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 степени автоматизации: ручное тестирование</w:t>
      </w:r>
      <w:bookmarkStart w:id="0" w:name="_GoBack"/>
      <w:bookmarkEnd w:id="0"/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Предпочтительная методология - функциональный тест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 xml:space="preserve">Тестирование требований: 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  <w:lang w:val="ru-RU"/>
        </w:rPr>
        <w:t>карандаш соответствует заявленным производителем спецификациям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Негативный тест: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использование объекта н</w:t>
      </w:r>
      <w:r>
        <w:rPr>
          <w:rFonts w:ascii="Calibri" w:hAnsi="Calibri" w:cs="Calibri"/>
          <w:lang w:val="ru-RU"/>
        </w:rPr>
        <w:t>е по назначению (потенциальная опасность: опасный, безопасный, опасный при определенных условиях)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Тест производительности: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карандаш выполняет функции пишущей принадлежности в различных бытовых ситуациях и не ломается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Функциональный тест: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карандаш пиш</w:t>
      </w:r>
      <w:r>
        <w:rPr>
          <w:rFonts w:ascii="Calibri" w:hAnsi="Calibri" w:cs="Calibri"/>
          <w:lang w:val="ru-RU"/>
        </w:rPr>
        <w:t>ет, т.е. является пишущей принадлежностью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след от письма карандашом хорошо виден, имеет четкий контур, не оставляет грязи на поверхности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карандаш является простой грифельной моделью или снабжен механизмом подачи грифельного стержня (автоматический)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п</w:t>
      </w:r>
      <w:r>
        <w:rPr>
          <w:rFonts w:ascii="Calibri" w:hAnsi="Calibri" w:cs="Calibri"/>
          <w:lang w:val="ru-RU"/>
        </w:rPr>
        <w:t>о яркости и жирности следа от письма карандашом становится понятна классификация твердости его грифеля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след от письма карандашом имеет некоторый цвет, отличный от простого грифельного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у карандаша есть дополнительные функциональные особенности, не связа</w:t>
      </w:r>
      <w:r>
        <w:rPr>
          <w:rFonts w:ascii="Calibri" w:hAnsi="Calibri" w:cs="Calibri"/>
          <w:lang w:val="ru-RU"/>
        </w:rPr>
        <w:t>нные напрямую с письмом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- у карандаша есть дополнительные функциональные особенности,  связанные непосредственно </w:t>
      </w:r>
      <w:r>
        <w:rPr>
          <w:rFonts w:ascii="Calibri" w:hAnsi="Calibri" w:cs="Calibri"/>
          <w:lang w:val="ru-RU"/>
        </w:rPr>
        <w:lastRenderedPageBreak/>
        <w:t>с письмом. Например двухсторонняя заточка карандаша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 xml:space="preserve">Тестирование прототипа (структурный тест): 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размер карандаша не выходит за рамки удобств</w:t>
      </w:r>
      <w:r>
        <w:rPr>
          <w:rFonts w:ascii="Calibri" w:hAnsi="Calibri" w:cs="Calibri"/>
          <w:lang w:val="ru-RU"/>
        </w:rPr>
        <w:t>а пишущей принадлежности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вес карандаша является оптимальным для удобства письма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материал карандаша является приемлемым для удобной и прочной пишущей принадлежности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форма карандаша позволяет ему устойчиво лежать на поверхности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ru-RU"/>
        </w:rPr>
      </w:pPr>
      <w:r>
        <w:rPr>
          <w:rFonts w:ascii="Calibri" w:hAnsi="Calibri" w:cs="Calibri"/>
          <w:b/>
          <w:bCs/>
          <w:lang w:val="ru-RU"/>
        </w:rPr>
        <w:t>Юзабилити, локализация</w:t>
      </w:r>
      <w:r>
        <w:rPr>
          <w:rFonts w:ascii="Calibri" w:hAnsi="Calibri" w:cs="Calibri"/>
          <w:b/>
          <w:bCs/>
          <w:lang w:val="ru-RU"/>
        </w:rPr>
        <w:t>, интернационализация: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на теле карандаша есть отметка производителя, выполненная в определенном цвете и стилистике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на теле карандаша есть маркировка твердости грифеля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на карандаше есть метка с фирменным названием его модели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на карандаше есть и друг</w:t>
      </w:r>
      <w:r>
        <w:rPr>
          <w:rFonts w:ascii="Calibri" w:hAnsi="Calibri" w:cs="Calibri"/>
          <w:lang w:val="ru-RU"/>
        </w:rPr>
        <w:t>ие текстовые отметки, не являющиеся обязательными. Возможно как элемент дизайна продукта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корпус карандаша выкрашен в определенный цвет или ряд цветов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окрас тела карандаша соответствует цвету его грифеля (в случае, если карандаш цветной)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у карандаша е</w:t>
      </w:r>
      <w:r>
        <w:rPr>
          <w:rFonts w:ascii="Calibri" w:hAnsi="Calibri" w:cs="Calibri"/>
          <w:lang w:val="ru-RU"/>
        </w:rPr>
        <w:t>сть особенности в дизайне</w:t>
      </w:r>
    </w:p>
    <w:p w:rsidR="00000000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- карандаш оформлен приятно для глаза определенной категории покупателей для увеличения продаж</w:t>
      </w:r>
    </w:p>
    <w:p w:rsidR="00D23269" w:rsidRDefault="00D2326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ru-RU"/>
        </w:rPr>
        <w:t>- карандаш удобно лежит в руке, удобен в письме</w:t>
      </w:r>
    </w:p>
    <w:sectPr w:rsidR="00D23269">
      <w:pgSz w:w="12240" w:h="15840"/>
      <w:pgMar w:top="1417" w:right="1417" w:bottom="1417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14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38"/>
    <w:rsid w:val="000C6438"/>
    <w:rsid w:val="00D2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Wastelander</dc:creator>
  <cp:lastModifiedBy>Wastelander</cp:lastModifiedBy>
  <cp:revision>2</cp:revision>
  <dcterms:created xsi:type="dcterms:W3CDTF">2018-03-25T08:10:00Z</dcterms:created>
  <dcterms:modified xsi:type="dcterms:W3CDTF">2018-03-25T08:10:00Z</dcterms:modified>
</cp:coreProperties>
</file>