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8B9" w:rsidRDefault="00BA00A6">
      <w:r>
        <w:t>ICA #1</w:t>
      </w:r>
    </w:p>
    <w:p w:rsidR="00BA00A6" w:rsidRDefault="00BA00A6">
      <w:r>
        <w:t>1/14/2010</w:t>
      </w:r>
    </w:p>
    <w:p w:rsidR="00BA00A6" w:rsidRDefault="00BA00A6">
      <w:r>
        <w:t>James Cox</w:t>
      </w:r>
    </w:p>
    <w:p w:rsidR="00BA00A6" w:rsidRDefault="00BA00A6">
      <w:r>
        <w:t>Engr. 141 Section 10</w:t>
      </w:r>
    </w:p>
    <w:p w:rsidR="00BA00A6" w:rsidRDefault="00BA00A6">
      <w:r>
        <w:t>1.</w:t>
      </w:r>
    </w:p>
    <w:p w:rsidR="00BA00A6" w:rsidRDefault="00BA00A6">
      <w:r>
        <w:tab/>
        <w:t>ICA 17-1</w:t>
      </w:r>
    </w:p>
    <w:p w:rsidR="00BA00A6" w:rsidRDefault="00BA00A6" w:rsidP="00BA00A6">
      <w:pPr>
        <w:pStyle w:val="ListParagraph"/>
        <w:numPr>
          <w:ilvl w:val="0"/>
          <w:numId w:val="2"/>
        </w:numPr>
      </w:pPr>
      <w:r>
        <w:t>Pick a whole number between one and ten or that is one or ten.</w:t>
      </w:r>
    </w:p>
    <w:p w:rsidR="00BA00A6" w:rsidRDefault="00BA00A6" w:rsidP="00BA00A6">
      <w:pPr>
        <w:pStyle w:val="ListParagraph"/>
        <w:numPr>
          <w:ilvl w:val="0"/>
          <w:numId w:val="2"/>
        </w:numPr>
      </w:pPr>
      <w:r>
        <w:t xml:space="preserve">Take that same whole number as picked in step one and determine what whole numbers, if any, are between that whole number and one. </w:t>
      </w:r>
    </w:p>
    <w:p w:rsidR="00BA00A6" w:rsidRDefault="00BA00A6" w:rsidP="00BA00A6">
      <w:pPr>
        <w:pStyle w:val="ListParagraph"/>
        <w:numPr>
          <w:ilvl w:val="0"/>
          <w:numId w:val="2"/>
        </w:numPr>
      </w:pPr>
      <w:r>
        <w:t xml:space="preserve">Once those whole numbers are found, multiply the original whole number by each one of the numbers in between one time each. </w:t>
      </w:r>
    </w:p>
    <w:p w:rsidR="00BA00A6" w:rsidRDefault="002A33D8" w:rsidP="00BA00A6">
      <w:pPr>
        <w:pStyle w:val="ListParagraph"/>
        <w:numPr>
          <w:ilvl w:val="0"/>
          <w:numId w:val="2"/>
        </w:numPr>
      </w:pPr>
      <w:r>
        <w:rPr>
          <w:noProof/>
        </w:rPr>
        <w:pict>
          <v:rect id="_x0000_s1030" style="position:absolute;left:0;text-align:left;margin-left:403.5pt;margin-top:10.15pt;width:112.5pt;height:123pt;z-index:251662336">
            <v:textbox>
              <w:txbxContent>
                <w:p w:rsidR="00FA0B65" w:rsidRDefault="00FA0B65">
                  <w:r>
                    <w:t>Take that whole number and determine what, if any, whole numbers are between that whole number and one.</w:t>
                  </w:r>
                </w:p>
              </w:txbxContent>
            </v:textbox>
          </v:rect>
        </w:pict>
      </w:r>
      <w:r w:rsidR="00BA00A6">
        <w:t>Then you have the factorial of the original whole number.</w:t>
      </w:r>
    </w:p>
    <w:p w:rsidR="00BA00A6" w:rsidRDefault="00BA00A6" w:rsidP="00BA00A6">
      <w:pPr>
        <w:pStyle w:val="ListParagraph"/>
      </w:pPr>
    </w:p>
    <w:p w:rsidR="00BA00A6" w:rsidRDefault="00BA00A6" w:rsidP="00BA00A6">
      <w:pPr>
        <w:pStyle w:val="ListParagraph"/>
      </w:pPr>
      <w:r>
        <w:t>ICA 17-6</w:t>
      </w:r>
    </w:p>
    <w:p w:rsidR="00C824C2" w:rsidRDefault="002A33D8" w:rsidP="00C824C2">
      <w:pPr>
        <w:pStyle w:val="ListParagraph"/>
      </w:pPr>
      <w:r>
        <w:rPr>
          <w:noProof/>
        </w:rPr>
        <w:pict>
          <v:roundrect id="_x0000_s1026" style="position:absolute;left:0;text-align:left;margin-left:26.25pt;margin-top:23.8pt;width:56.25pt;height:27.95pt;z-index:-251658240" arcsize="10923f">
            <v:shadow on="t" offset="0,0" offset2="-4pt,-4pt"/>
            <v:textbox>
              <w:txbxContent>
                <w:p w:rsidR="00C824C2" w:rsidRDefault="00C824C2">
                  <w:r>
                    <w:t xml:space="preserve">  Begin</w:t>
                  </w:r>
                </w:p>
              </w:txbxContent>
            </v:textbox>
          </v:roundrect>
        </w:pict>
      </w:r>
    </w:p>
    <w:p w:rsidR="00FA0B65" w:rsidRDefault="002A33D8" w:rsidP="00C824C2">
      <w:r>
        <w:rPr>
          <w:noProof/>
        </w:rPr>
        <w:pict>
          <v:shapetype id="_x0000_t32" coordsize="21600,21600" o:spt="32" o:oned="t" path="m,l21600,21600e" filled="f">
            <v:path arrowok="t" fillok="f" o:connecttype="none"/>
            <o:lock v:ext="edit" shapetype="t"/>
          </v:shapetype>
          <v:shape id="_x0000_s1027" type="#_x0000_t32" style="position:absolute;margin-left:82.5pt;margin-top:12.85pt;width:75.75pt;height:.75pt;flip:y;z-index:251659264" o:connectortype="straight">
            <v:stroke endarrow="block"/>
          </v:shape>
        </w:pict>
      </w:r>
      <w:r>
        <w:rPr>
          <w:noProof/>
        </w:rPr>
        <w:pict>
          <v:rect id="_x0000_s1028" style="position:absolute;margin-left:158.25pt;margin-top:2.9pt;width:138pt;height:59.15pt;z-index:251660288">
            <v:textbox>
              <w:txbxContent>
                <w:p w:rsidR="00FA0B65" w:rsidRDefault="00FA0B65">
                  <w:r>
                    <w:t>Pick a whole number between one and ten or that is one or ten.</w:t>
                  </w:r>
                </w:p>
              </w:txbxContent>
            </v:textbox>
          </v:rect>
        </w:pict>
      </w:r>
      <w:r>
        <w:rPr>
          <w:noProof/>
        </w:rPr>
        <w:pict>
          <v:shape id="_x0000_s1029" type="#_x0000_t32" style="position:absolute;margin-left:296.25pt;margin-top:13.6pt;width:107.25pt;height:0;z-index:251661312" o:connectortype="straight">
            <v:stroke endarrow="block"/>
          </v:shape>
        </w:pict>
      </w:r>
    </w:p>
    <w:p w:rsidR="00BA00A6" w:rsidRDefault="002A33D8" w:rsidP="00C824C2">
      <w:r>
        <w:rPr>
          <w:noProof/>
        </w:rPr>
        <w:pict>
          <v:roundrect id="_x0000_s1037" style="position:absolute;margin-left:300pt;margin-top:190.9pt;width:38.25pt;height:27.3pt;z-index:251668480" arcsize="10923f">
            <v:textbox style="mso-next-textbox:#_x0000_s1037">
              <w:txbxContent>
                <w:p w:rsidR="00C824C2" w:rsidRDefault="00C824C2" w:rsidP="00C824C2">
                  <w:r>
                    <w:t xml:space="preserve"> End</w:t>
                  </w:r>
                </w:p>
              </w:txbxContent>
            </v:textbox>
          </v:roundrect>
        </w:pict>
      </w:r>
      <w:r>
        <w:rPr>
          <w:noProof/>
        </w:rPr>
        <w:pict>
          <v:shape id="_x0000_s1036" type="#_x0000_t32" style="position:absolute;margin-left:150.75pt;margin-top:203.95pt;width:149.25pt;height:0;z-index:251667456" o:connectortype="straight">
            <v:stroke endarrow="block"/>
          </v:shape>
        </w:pict>
      </w:r>
      <w:r>
        <w:rPr>
          <w:noProof/>
        </w:rPr>
        <w:pict>
          <v:rect id="_x0000_s1035" style="position:absolute;margin-left:7.5pt;margin-top:156.7pt;width:143.25pt;height:109.5pt;z-index:251666432">
            <v:textbox style="mso-next-textbox:#_x0000_s1035">
              <w:txbxContent>
                <w:p w:rsidR="00C824C2" w:rsidRDefault="00C824C2">
                  <w:r>
                    <w:t xml:space="preserve">Find the product of the original whole number and each one of the whole numbers </w:t>
                  </w:r>
                  <w:proofErr w:type="gramStart"/>
                  <w:r>
                    <w:t>between that whole number multiplied together</w:t>
                  </w:r>
                  <w:proofErr w:type="gramEnd"/>
                  <w:r>
                    <w:t>.</w:t>
                  </w:r>
                </w:p>
              </w:txbxContent>
            </v:textbox>
          </v:rect>
        </w:pict>
      </w:r>
      <w:r>
        <w:rPr>
          <w:noProof/>
        </w:rPr>
        <w:pict>
          <v:shape id="_x0000_s1034" type="#_x0000_t32" style="position:absolute;margin-left:1in;margin-top:105.7pt;width:.05pt;height:51pt;z-index:251665408" o:connectortype="straight">
            <v:stroke endarrow="block"/>
          </v:shape>
        </w:pict>
      </w:r>
      <w:r>
        <w:rPr>
          <w:noProof/>
        </w:rPr>
        <w:pict>
          <v:shape id="_x0000_s1032" type="#_x0000_t32" style="position:absolute;margin-left:474.8pt;margin-top:36.65pt;width:0;height:69.05pt;z-index:251663360" o:connectortype="straight"/>
        </w:pict>
      </w:r>
      <w:r>
        <w:rPr>
          <w:noProof/>
        </w:rPr>
        <w:pict>
          <v:shape id="_x0000_s1033" type="#_x0000_t32" style="position:absolute;margin-left:1in;margin-top:105.7pt;width:402.75pt;height:0;flip:x;z-index:251664384" o:connectortype="straight"/>
        </w:pict>
      </w:r>
      <w:r w:rsidR="00C824C2">
        <w:br w:type="page"/>
      </w:r>
      <w:r w:rsidR="00A9328F">
        <w:lastRenderedPageBreak/>
        <w:t>2.</w:t>
      </w:r>
    </w:p>
    <w:p w:rsidR="00A9328F" w:rsidRDefault="00A9328F" w:rsidP="00C824C2">
      <w:r>
        <w:t xml:space="preserve"> </w:t>
      </w:r>
      <w:r>
        <w:tab/>
        <w:t>ICA 17-5</w:t>
      </w:r>
    </w:p>
    <w:p w:rsidR="00D6147B" w:rsidRDefault="00D6147B" w:rsidP="00D6147B">
      <w:pPr>
        <w:pStyle w:val="ListParagraph"/>
        <w:numPr>
          <w:ilvl w:val="0"/>
          <w:numId w:val="4"/>
        </w:numPr>
      </w:pPr>
      <w:r>
        <w:t xml:space="preserve">Look at the traffic light. </w:t>
      </w:r>
    </w:p>
    <w:p w:rsidR="00D6147B" w:rsidRDefault="00D6147B" w:rsidP="00D6147B">
      <w:pPr>
        <w:pStyle w:val="ListParagraph"/>
        <w:numPr>
          <w:ilvl w:val="0"/>
          <w:numId w:val="4"/>
        </w:numPr>
      </w:pPr>
      <w:r>
        <w:t xml:space="preserve">Use the </w:t>
      </w:r>
      <w:proofErr w:type="spellStart"/>
      <w:r>
        <w:t>foveas</w:t>
      </w:r>
      <w:proofErr w:type="spellEnd"/>
      <w:r>
        <w:t xml:space="preserve"> in your eyes to see the color of the light, </w:t>
      </w:r>
      <w:proofErr w:type="gramStart"/>
      <w:r>
        <w:t>either red</w:t>
      </w:r>
      <w:proofErr w:type="gramEnd"/>
      <w:r>
        <w:t>, yellow, or green.</w:t>
      </w:r>
    </w:p>
    <w:p w:rsidR="00D6147B" w:rsidRDefault="00D6147B" w:rsidP="00D6147B">
      <w:pPr>
        <w:pStyle w:val="ListParagraph"/>
        <w:numPr>
          <w:ilvl w:val="0"/>
          <w:numId w:val="4"/>
        </w:numPr>
      </w:pPr>
      <w:r>
        <w:t xml:space="preserve">If the color of the light is not green skip </w:t>
      </w:r>
    </w:p>
    <w:p w:rsidR="00D6147B" w:rsidRDefault="00D6147B" w:rsidP="00D6147B">
      <w:pPr>
        <w:pStyle w:val="ListParagraph"/>
        <w:numPr>
          <w:ilvl w:val="0"/>
          <w:numId w:val="4"/>
        </w:numPr>
      </w:pPr>
      <w:r>
        <w:t xml:space="preserve">If the light is green, continue driving your car through the intersection on the proper side of the road while still using your eyes to not run into anything. </w:t>
      </w:r>
    </w:p>
    <w:p w:rsidR="00D6147B" w:rsidRDefault="00D6147B" w:rsidP="00D6147B">
      <w:pPr>
        <w:pStyle w:val="ListParagraph"/>
        <w:numPr>
          <w:ilvl w:val="0"/>
          <w:numId w:val="4"/>
        </w:numPr>
      </w:pPr>
      <w:r>
        <w:t xml:space="preserve">If the light is yellow, slow down and wait for the light to turn red, </w:t>
      </w:r>
      <w:proofErr w:type="gramStart"/>
      <w:r>
        <w:t>then</w:t>
      </w:r>
      <w:proofErr w:type="gramEnd"/>
      <w:r>
        <w:t xml:space="preserve"> stop at the intersection.</w:t>
      </w:r>
    </w:p>
    <w:p w:rsidR="00D6147B" w:rsidRDefault="00D6147B" w:rsidP="00D6147B">
      <w:pPr>
        <w:pStyle w:val="ListParagraph"/>
        <w:numPr>
          <w:ilvl w:val="0"/>
          <w:numId w:val="4"/>
        </w:numPr>
      </w:pPr>
      <w:r>
        <w:t>Wait for the light to turn green with your car stopped and then proceed through the intersection once the light turns green.</w:t>
      </w:r>
    </w:p>
    <w:p w:rsidR="00D6147B" w:rsidRDefault="00D6147B" w:rsidP="00D6147B">
      <w:pPr>
        <w:pStyle w:val="ListParagraph"/>
        <w:numPr>
          <w:ilvl w:val="0"/>
          <w:numId w:val="4"/>
        </w:numPr>
      </w:pPr>
      <w:r>
        <w:t xml:space="preserve">If the light is red, stop 1 foot in front of the white line perpendicular to your car before entering the intersection. </w:t>
      </w:r>
    </w:p>
    <w:p w:rsidR="00D6147B" w:rsidRDefault="00686E23" w:rsidP="00D6147B">
      <w:pPr>
        <w:pStyle w:val="ListParagraph"/>
        <w:numPr>
          <w:ilvl w:val="0"/>
          <w:numId w:val="4"/>
        </w:numPr>
      </w:pPr>
      <w:r>
        <w:rPr>
          <w:noProof/>
        </w:rPr>
        <w:pict>
          <v:rect id="_x0000_s1041" style="position:absolute;left:0;text-align:left;margin-left:363pt;margin-top:27.95pt;width:125.25pt;height:71.25pt;z-index:251671552">
            <v:textbox style="mso-next-textbox:#_x0000_s1041">
              <w:txbxContent>
                <w:p w:rsidR="00D6147B" w:rsidRDefault="00686E23">
                  <w:r>
                    <w:t>Drive through the intersection within the speed limit and safely.</w:t>
                  </w:r>
                </w:p>
              </w:txbxContent>
            </v:textbox>
          </v:rect>
        </w:pict>
      </w:r>
      <w:r>
        <w:rPr>
          <w:noProof/>
        </w:rPr>
        <w:pict>
          <v:shapetype id="_x0000_t110" coordsize="21600,21600" o:spt="110" path="m10800,l,10800,10800,21600,21600,10800xe">
            <v:stroke joinstyle="miter"/>
            <v:path gradientshapeok="t" o:connecttype="rect" textboxrect="5400,5400,16200,16200"/>
          </v:shapetype>
          <v:shape id="_x0000_s1044" type="#_x0000_t110" style="position:absolute;left:0;text-align:left;margin-left:108.75pt;margin-top:24.2pt;width:114.75pt;height:63pt;z-index:251672576">
            <v:textbox style="mso-next-textbox:#_x0000_s1044">
              <w:txbxContent>
                <w:p w:rsidR="00686E23" w:rsidRDefault="00686E23">
                  <w:r>
                    <w:t>Is the light Green?</w:t>
                  </w:r>
                </w:p>
              </w:txbxContent>
            </v:textbox>
          </v:shape>
        </w:pict>
      </w:r>
      <w:r w:rsidR="00D6147B">
        <w:t xml:space="preserve">Wait for the light to turn green, </w:t>
      </w:r>
      <w:proofErr w:type="gramStart"/>
      <w:r w:rsidR="00D6147B">
        <w:t>then</w:t>
      </w:r>
      <w:proofErr w:type="gramEnd"/>
      <w:r w:rsidR="00D6147B">
        <w:t xml:space="preserve"> proceed through the intersection while staying on your side of the road.</w:t>
      </w:r>
    </w:p>
    <w:p w:rsidR="006F2259" w:rsidRDefault="003C6F24" w:rsidP="00686E23">
      <w:pPr>
        <w:tabs>
          <w:tab w:val="left" w:pos="5145"/>
        </w:tabs>
      </w:pPr>
      <w:r>
        <w:rPr>
          <w:noProof/>
        </w:rPr>
        <w:pict>
          <v:shape id="_x0000_s1092" type="#_x0000_t32" style="position:absolute;margin-left:488.25pt;margin-top:23.05pt;width:28.5pt;height:0;z-index:251719680" o:connectortype="straight"/>
        </w:pict>
      </w:r>
      <w:r>
        <w:rPr>
          <w:noProof/>
        </w:rPr>
        <w:pict>
          <v:shape id="_x0000_s1091" type="#_x0000_t32" style="position:absolute;margin-left:516.75pt;margin-top:23.05pt;width:0;height:356.2pt;flip:y;z-index:251718656" o:connectortype="straight"/>
        </w:pict>
      </w:r>
      <w:r w:rsidR="00686E23">
        <w:rPr>
          <w:noProof/>
        </w:rPr>
        <w:pict>
          <v:rect id="_x0000_s1059" style="position:absolute;margin-left:7.5pt;margin-top:362.05pt;width:327pt;height:55.5pt;z-index:251687936">
            <v:textbox>
              <w:txbxContent>
                <w:p w:rsidR="00686E23" w:rsidRDefault="00686E23">
                  <w:r>
                    <w:t>The light is red. Stop approximately one foot in front of the white, perpendicular line on the road before entering the intersection. Once the light has turned green, then proceed through the intersection.</w:t>
                  </w:r>
                </w:p>
              </w:txbxContent>
            </v:textbox>
          </v:rect>
        </w:pict>
      </w:r>
      <w:r w:rsidR="00686E23">
        <w:rPr>
          <w:noProof/>
        </w:rPr>
        <w:pict>
          <v:shape id="_x0000_s1055" type="#_x0000_t32" style="position:absolute;margin-left:166.5pt;margin-top:302.8pt;width:0;height:59.25pt;z-index:251683840" o:connectortype="straight">
            <v:stroke endarrow="block"/>
          </v:shape>
        </w:pict>
      </w:r>
      <w:r w:rsidR="00686E23">
        <w:rPr>
          <w:noProof/>
        </w:rPr>
        <w:pict>
          <v:rect id="_x0000_s1058" style="position:absolute;margin-left:363pt;margin-top:142.3pt;width:131.25pt;height:186pt;z-index:251686912">
            <v:textbox>
              <w:txbxContent>
                <w:p w:rsidR="00686E23" w:rsidRDefault="00686E23">
                  <w:r>
                    <w:t>Slow down until the light has turned red and then come to a complete stop approximately one foot in front of the white, perpendicular line on the road before entering the intersection. Once the light has turned green, then proceed through the intersection.</w:t>
                  </w:r>
                </w:p>
              </w:txbxContent>
            </v:textbox>
          </v:rect>
        </w:pict>
      </w:r>
      <w:r w:rsidR="00686E23">
        <w:rPr>
          <w:noProof/>
        </w:rPr>
        <w:pict>
          <v:rect id="_x0000_s1057" style="position:absolute;margin-left:268.5pt;margin-top:179.05pt;width:32.25pt;height:25.5pt;z-index:251685888">
            <v:textbox>
              <w:txbxContent>
                <w:p w:rsidR="00686E23" w:rsidRDefault="00686E23">
                  <w:proofErr w:type="gramStart"/>
                  <w:r>
                    <w:t>yes</w:t>
                  </w:r>
                  <w:proofErr w:type="gramEnd"/>
                </w:p>
              </w:txbxContent>
            </v:textbox>
          </v:rect>
        </w:pict>
      </w:r>
      <w:r w:rsidR="00686E23">
        <w:rPr>
          <w:noProof/>
        </w:rPr>
        <w:pict>
          <v:rect id="_x0000_s1056" style="position:absolute;margin-left:152.25pt;margin-top:272.8pt;width:30pt;height:30pt;z-index:251684864">
            <v:textbox>
              <w:txbxContent>
                <w:p w:rsidR="00686E23" w:rsidRDefault="00686E23">
                  <w:r>
                    <w:t>No</w:t>
                  </w:r>
                </w:p>
                <w:p w:rsidR="00686E23" w:rsidRDefault="00686E23"/>
              </w:txbxContent>
            </v:textbox>
          </v:rect>
        </w:pict>
      </w:r>
      <w:r w:rsidR="00686E23">
        <w:rPr>
          <w:noProof/>
        </w:rPr>
        <w:pict>
          <v:shape id="_x0000_s1054" type="#_x0000_t32" style="position:absolute;margin-left:300.75pt;margin-top:191.05pt;width:62.25pt;height:.75pt;z-index:251682816" o:connectortype="straight">
            <v:stroke endarrow="block"/>
          </v:shape>
        </w:pict>
      </w:r>
      <w:r w:rsidR="00686E23">
        <w:rPr>
          <w:noProof/>
        </w:rPr>
        <w:pict>
          <v:shape id="_x0000_s1053" type="#_x0000_t32" style="position:absolute;margin-left:222.75pt;margin-top:191.05pt;width:45.75pt;height:.75pt;flip:y;z-index:251681792" o:connectortype="straight"/>
        </w:pict>
      </w:r>
      <w:r w:rsidR="00686E23">
        <w:rPr>
          <w:noProof/>
        </w:rPr>
        <w:pict>
          <v:shape id="_x0000_s1052" type="#_x0000_t32" style="position:absolute;margin-left:166.5pt;margin-top:231.55pt;width:0;height:41.25pt;z-index:251680768" o:connectortype="straight"/>
        </w:pict>
      </w:r>
      <w:r w:rsidR="00686E23">
        <w:rPr>
          <w:noProof/>
        </w:rPr>
        <w:pict>
          <v:shapetype id="_x0000_t4" coordsize="21600,21600" o:spt="4" path="m10800,l,10800,10800,21600,21600,10800xe">
            <v:stroke joinstyle="miter"/>
            <v:path gradientshapeok="t" o:connecttype="rect" textboxrect="5400,5400,16200,16200"/>
          </v:shapetype>
          <v:shape id="_x0000_s1051" type="#_x0000_t4" style="position:absolute;margin-left:108.75pt;margin-top:153.55pt;width:114pt;height:78pt;z-index:251679744">
            <v:textbox>
              <w:txbxContent>
                <w:p w:rsidR="00686E23" w:rsidRDefault="00686E23">
                  <w:r>
                    <w:t>Is the light       yellow?</w:t>
                  </w:r>
                </w:p>
              </w:txbxContent>
            </v:textbox>
          </v:shape>
        </w:pict>
      </w:r>
      <w:r w:rsidR="00686E23">
        <w:rPr>
          <w:noProof/>
        </w:rPr>
        <w:pict>
          <v:rect id="_x0000_s1050" style="position:absolute;margin-left:152.25pt;margin-top:71.8pt;width:27.75pt;height:24pt;z-index:251678720">
            <v:textbox>
              <w:txbxContent>
                <w:p w:rsidR="00686E23" w:rsidRDefault="00686E23">
                  <w:proofErr w:type="gramStart"/>
                  <w:r>
                    <w:t>no</w:t>
                  </w:r>
                  <w:proofErr w:type="gramEnd"/>
                </w:p>
              </w:txbxContent>
            </v:textbox>
          </v:rect>
        </w:pict>
      </w:r>
      <w:r w:rsidR="00686E23">
        <w:rPr>
          <w:noProof/>
        </w:rPr>
        <w:pict>
          <v:shape id="_x0000_s1049" type="#_x0000_t32" style="position:absolute;margin-left:166.5pt;margin-top:95.8pt;width:0;height:54pt;z-index:251677696" o:connectortype="straight">
            <v:stroke endarrow="block"/>
          </v:shape>
        </w:pict>
      </w:r>
      <w:r w:rsidR="00686E23">
        <w:rPr>
          <w:noProof/>
        </w:rPr>
        <w:pict>
          <v:rect id="_x0000_s1048" style="position:absolute;margin-left:250.5pt;margin-top:2.8pt;width:33.75pt;height:26.25pt;z-index:251676672">
            <v:textbox>
              <w:txbxContent>
                <w:p w:rsidR="00686E23" w:rsidRDefault="00686E23">
                  <w:proofErr w:type="gramStart"/>
                  <w:r>
                    <w:t>yes</w:t>
                  </w:r>
                  <w:proofErr w:type="gramEnd"/>
                </w:p>
              </w:txbxContent>
            </v:textbox>
          </v:rect>
        </w:pict>
      </w:r>
      <w:r w:rsidR="00686E23">
        <w:rPr>
          <w:noProof/>
        </w:rPr>
        <w:pict>
          <v:shape id="_x0000_s1047" type="#_x0000_t32" style="position:absolute;margin-left:279.75pt;margin-top:16.3pt;width:83.25pt;height:0;z-index:251675648" o:connectortype="straight">
            <v:stroke endarrow="block"/>
          </v:shape>
        </w:pict>
      </w:r>
      <w:r w:rsidR="00686E23">
        <w:rPr>
          <w:noProof/>
        </w:rPr>
        <w:pict>
          <v:shape id="_x0000_s1046" type="#_x0000_t32" style="position:absolute;margin-left:166.5pt;margin-top:46.3pt;width:0;height:25.5pt;z-index:251674624" o:connectortype="straight"/>
        </w:pict>
      </w:r>
      <w:r w:rsidR="00686E23">
        <w:rPr>
          <w:noProof/>
        </w:rPr>
        <w:pict>
          <v:shape id="_x0000_s1045" type="#_x0000_t32" style="position:absolute;margin-left:223.5pt;margin-top:16.3pt;width:27pt;height:0;z-index:251673600" o:connectortype="straight"/>
        </w:pict>
      </w:r>
      <w:r w:rsidR="00D6147B">
        <w:rPr>
          <w:noProof/>
        </w:rPr>
        <w:pict>
          <v:shape id="_x0000_s1040" type="#_x0000_t32" style="position:absolute;margin-left:51pt;margin-top:16.3pt;width:60pt;height:0;z-index:251670528" o:connectortype="straight">
            <v:stroke endarrow="block"/>
          </v:shape>
        </w:pict>
      </w:r>
      <w:r w:rsidR="00D6147B">
        <w:rPr>
          <w:noProof/>
        </w:rPr>
        <w:pict>
          <v:roundrect id="_x0000_s1039" style="position:absolute;margin-left:-3.75pt;margin-top:2.8pt;width:54.75pt;height:26.25pt;z-index:251669504" arcsize="10923f">
            <v:textbox>
              <w:txbxContent>
                <w:p w:rsidR="00D6147B" w:rsidRDefault="00D6147B">
                  <w:r>
                    <w:t xml:space="preserve">  Begin</w:t>
                  </w:r>
                </w:p>
              </w:txbxContent>
            </v:textbox>
          </v:roundrect>
        </w:pict>
      </w:r>
      <w:r w:rsidR="00686E23">
        <w:tab/>
      </w:r>
    </w:p>
    <w:p w:rsidR="006F2259" w:rsidRDefault="006F2259" w:rsidP="006F2259"/>
    <w:p w:rsidR="006F2259" w:rsidRDefault="006F2259" w:rsidP="006F2259">
      <w:pPr>
        <w:tabs>
          <w:tab w:val="left" w:pos="5295"/>
        </w:tabs>
      </w:pPr>
    </w:p>
    <w:p w:rsidR="006F2259" w:rsidRDefault="006F2259" w:rsidP="006F2259">
      <w:pPr>
        <w:tabs>
          <w:tab w:val="left" w:pos="5295"/>
        </w:tabs>
      </w:pPr>
    </w:p>
    <w:p w:rsidR="006F2259" w:rsidRDefault="006F2259" w:rsidP="006F2259">
      <w:pPr>
        <w:tabs>
          <w:tab w:val="left" w:pos="5295"/>
        </w:tabs>
      </w:pPr>
    </w:p>
    <w:p w:rsidR="006F2259" w:rsidRDefault="006F2259" w:rsidP="006F2259">
      <w:pPr>
        <w:tabs>
          <w:tab w:val="left" w:pos="5295"/>
        </w:tabs>
      </w:pPr>
    </w:p>
    <w:p w:rsidR="006F2259" w:rsidRDefault="006F2259" w:rsidP="006F2259">
      <w:pPr>
        <w:tabs>
          <w:tab w:val="left" w:pos="5295"/>
        </w:tabs>
      </w:pPr>
    </w:p>
    <w:p w:rsidR="006F2259" w:rsidRDefault="006F2259" w:rsidP="006F2259">
      <w:pPr>
        <w:tabs>
          <w:tab w:val="left" w:pos="5295"/>
        </w:tabs>
      </w:pPr>
    </w:p>
    <w:p w:rsidR="006F2259" w:rsidRDefault="006F2259" w:rsidP="006F2259">
      <w:pPr>
        <w:tabs>
          <w:tab w:val="left" w:pos="5295"/>
        </w:tabs>
      </w:pPr>
    </w:p>
    <w:p w:rsidR="006F2259" w:rsidRDefault="006F2259" w:rsidP="006F2259">
      <w:pPr>
        <w:tabs>
          <w:tab w:val="left" w:pos="5295"/>
        </w:tabs>
      </w:pPr>
    </w:p>
    <w:p w:rsidR="006F2259" w:rsidRDefault="006F2259" w:rsidP="006F2259">
      <w:pPr>
        <w:tabs>
          <w:tab w:val="left" w:pos="5295"/>
        </w:tabs>
      </w:pPr>
    </w:p>
    <w:p w:rsidR="006F2259" w:rsidRDefault="006F2259" w:rsidP="006F2259">
      <w:pPr>
        <w:tabs>
          <w:tab w:val="left" w:pos="5295"/>
        </w:tabs>
      </w:pPr>
    </w:p>
    <w:p w:rsidR="006F2259" w:rsidRDefault="003C6F24" w:rsidP="006F2259">
      <w:pPr>
        <w:tabs>
          <w:tab w:val="left" w:pos="5295"/>
        </w:tabs>
      </w:pPr>
      <w:r>
        <w:rPr>
          <w:noProof/>
        </w:rPr>
        <w:pict>
          <v:shape id="_x0000_s1089" type="#_x0000_t32" style="position:absolute;margin-left:428.25pt;margin-top:23pt;width:0;height:28.5pt;z-index:251716608" o:connectortype="straight">
            <v:stroke endarrow="block"/>
          </v:shape>
        </w:pict>
      </w:r>
    </w:p>
    <w:p w:rsidR="006F2259" w:rsidRDefault="006F2259" w:rsidP="006F2259">
      <w:pPr>
        <w:tabs>
          <w:tab w:val="left" w:pos="5295"/>
        </w:tabs>
      </w:pPr>
    </w:p>
    <w:p w:rsidR="006F2259" w:rsidRDefault="003C6F24" w:rsidP="006F2259">
      <w:pPr>
        <w:tabs>
          <w:tab w:val="left" w:pos="5295"/>
        </w:tabs>
      </w:pPr>
      <w:r>
        <w:rPr>
          <w:noProof/>
        </w:rPr>
        <w:pict>
          <v:shape id="_x0000_s1090" type="#_x0000_t32" style="position:absolute;margin-left:494.25pt;margin-top:23.05pt;width:22.5pt;height:.05pt;flip:x;z-index:251717632" o:connectortype="straight">
            <v:stroke endarrow="block"/>
          </v:shape>
        </w:pict>
      </w:r>
      <w:r w:rsidR="00255677">
        <w:rPr>
          <w:noProof/>
        </w:rPr>
        <w:pict>
          <v:roundrect id="_x0000_s1087" style="position:absolute;margin-left:375.75pt;margin-top:.65pt;width:118.5pt;height:45pt;z-index:251714560" arcsize="10923f">
            <v:textbox>
              <w:txbxContent>
                <w:p w:rsidR="003C6F24" w:rsidRDefault="003C6F24" w:rsidP="003C6F24">
                  <w:pPr>
                    <w:jc w:val="center"/>
                  </w:pPr>
                  <w:r>
                    <w:t>End</w:t>
                  </w:r>
                </w:p>
                <w:p w:rsidR="003C6F24" w:rsidRDefault="003C6F24" w:rsidP="003C6F24">
                  <w:pPr>
                    <w:jc w:val="center"/>
                  </w:pPr>
                </w:p>
              </w:txbxContent>
            </v:textbox>
          </v:roundrect>
        </w:pict>
      </w:r>
    </w:p>
    <w:p w:rsidR="006F2259" w:rsidRDefault="003C6F24" w:rsidP="006F2259">
      <w:pPr>
        <w:tabs>
          <w:tab w:val="left" w:pos="5295"/>
        </w:tabs>
      </w:pPr>
      <w:r>
        <w:rPr>
          <w:noProof/>
        </w:rPr>
        <w:pict>
          <v:shape id="_x0000_s1088" type="#_x0000_t32" style="position:absolute;margin-left:334.5pt;margin-top:6.7pt;width:41.25pt;height:.75pt;flip:y;z-index:251715584" o:connectortype="straight">
            <v:stroke endarrow="block"/>
          </v:shape>
        </w:pict>
      </w:r>
    </w:p>
    <w:p w:rsidR="006F2259" w:rsidRDefault="006F2259" w:rsidP="006F2259">
      <w:pPr>
        <w:tabs>
          <w:tab w:val="left" w:pos="5295"/>
        </w:tabs>
      </w:pPr>
      <w:r>
        <w:lastRenderedPageBreak/>
        <w:t>3.</w:t>
      </w:r>
    </w:p>
    <w:p w:rsidR="006F2259" w:rsidRDefault="006F2259" w:rsidP="006F2259">
      <w:pPr>
        <w:tabs>
          <w:tab w:val="left" w:pos="5295"/>
        </w:tabs>
      </w:pPr>
      <w:r>
        <w:t xml:space="preserve">   Atmosphere Problem</w:t>
      </w:r>
    </w:p>
    <w:p w:rsidR="009407A8" w:rsidRDefault="009407A8" w:rsidP="006F2259">
      <w:pPr>
        <w:pStyle w:val="ListParagraph"/>
        <w:numPr>
          <w:ilvl w:val="0"/>
          <w:numId w:val="5"/>
        </w:numPr>
        <w:tabs>
          <w:tab w:val="left" w:pos="5295"/>
        </w:tabs>
      </w:pPr>
      <w:r>
        <w:t>Let h be the height of the altitude.</w:t>
      </w:r>
    </w:p>
    <w:p w:rsidR="009407A8" w:rsidRDefault="009407A8" w:rsidP="006F2259">
      <w:pPr>
        <w:pStyle w:val="ListParagraph"/>
        <w:numPr>
          <w:ilvl w:val="0"/>
          <w:numId w:val="5"/>
        </w:numPr>
        <w:tabs>
          <w:tab w:val="left" w:pos="5295"/>
        </w:tabs>
      </w:pPr>
      <w:proofErr w:type="gramStart"/>
      <w:r>
        <w:t>Let  T</w:t>
      </w:r>
      <w:proofErr w:type="gramEnd"/>
      <w:r>
        <w:t xml:space="preserve"> be the temperature at a particular altitude.</w:t>
      </w:r>
    </w:p>
    <w:p w:rsidR="009407A8" w:rsidRDefault="009407A8" w:rsidP="006F2259">
      <w:pPr>
        <w:pStyle w:val="ListParagraph"/>
        <w:numPr>
          <w:ilvl w:val="0"/>
          <w:numId w:val="5"/>
        </w:numPr>
        <w:tabs>
          <w:tab w:val="left" w:pos="5295"/>
        </w:tabs>
      </w:pPr>
      <w:r>
        <w:t xml:space="preserve">Let e be </w:t>
      </w:r>
      <w:proofErr w:type="spellStart"/>
      <w:proofErr w:type="gramStart"/>
      <w:r>
        <w:t>euler’s</w:t>
      </w:r>
      <w:proofErr w:type="spellEnd"/>
      <w:proofErr w:type="gramEnd"/>
      <w:r>
        <w:t xml:space="preserve"> constant.</w:t>
      </w:r>
    </w:p>
    <w:p w:rsidR="00D6147B" w:rsidRDefault="006F2259" w:rsidP="006F2259">
      <w:pPr>
        <w:pStyle w:val="ListParagraph"/>
        <w:numPr>
          <w:ilvl w:val="0"/>
          <w:numId w:val="5"/>
        </w:numPr>
        <w:tabs>
          <w:tab w:val="left" w:pos="5295"/>
        </w:tabs>
      </w:pPr>
      <w:r>
        <w:t>Determine what the given altitude is.</w:t>
      </w:r>
    </w:p>
    <w:p w:rsidR="006F2259" w:rsidRDefault="006F2259" w:rsidP="006F2259">
      <w:pPr>
        <w:pStyle w:val="ListParagraph"/>
        <w:numPr>
          <w:ilvl w:val="0"/>
          <w:numId w:val="5"/>
        </w:numPr>
        <w:tabs>
          <w:tab w:val="left" w:pos="5295"/>
        </w:tabs>
      </w:pPr>
      <w:r>
        <w:t>If the height is above 25000 feet, then the altitude is in the Upper Stratosphere.</w:t>
      </w:r>
    </w:p>
    <w:p w:rsidR="006F2259" w:rsidRDefault="006F2259" w:rsidP="006F2259">
      <w:pPr>
        <w:pStyle w:val="ListParagraph"/>
        <w:numPr>
          <w:ilvl w:val="0"/>
          <w:numId w:val="5"/>
        </w:numPr>
        <w:tabs>
          <w:tab w:val="left" w:pos="5295"/>
        </w:tabs>
      </w:pPr>
      <w:r>
        <w:t xml:space="preserve">If the altitude is in the upper stratosphere, then to get the temperature, plug the height into the equation T=-131.21+.00299*h and the temperature is in degrees </w:t>
      </w:r>
      <w:proofErr w:type="spellStart"/>
      <w:r>
        <w:t>celcius</w:t>
      </w:r>
      <w:proofErr w:type="spellEnd"/>
      <w:r w:rsidR="009407A8">
        <w:t>. For the pressure, plug T</w:t>
      </w:r>
      <w:r>
        <w:t xml:space="preserve"> into the equation P=2.488*[(T+273.1)/216.6</w:t>
      </w:r>
      <w:proofErr w:type="gramStart"/>
      <w:r>
        <w:t>]^</w:t>
      </w:r>
      <w:proofErr w:type="gramEnd"/>
      <w:r>
        <w:t xml:space="preserve">(-11.388) and the pressure is in </w:t>
      </w:r>
      <w:proofErr w:type="spellStart"/>
      <w:r>
        <w:t>Kila</w:t>
      </w:r>
      <w:proofErr w:type="spellEnd"/>
      <w:r>
        <w:t xml:space="preserve"> Pascal.</w:t>
      </w:r>
    </w:p>
    <w:p w:rsidR="006F2259" w:rsidRDefault="006F2259" w:rsidP="006F2259">
      <w:pPr>
        <w:pStyle w:val="ListParagraph"/>
        <w:numPr>
          <w:ilvl w:val="0"/>
          <w:numId w:val="5"/>
        </w:numPr>
        <w:tabs>
          <w:tab w:val="left" w:pos="5295"/>
        </w:tabs>
      </w:pPr>
      <w:r>
        <w:t xml:space="preserve">If the height is above 11000 feet, but below 25000 feet, then the altitude is in the lower stratosphere. </w:t>
      </w:r>
    </w:p>
    <w:p w:rsidR="006F2259" w:rsidRDefault="006F2259" w:rsidP="006F2259">
      <w:pPr>
        <w:pStyle w:val="ListParagraph"/>
        <w:numPr>
          <w:ilvl w:val="0"/>
          <w:numId w:val="5"/>
        </w:numPr>
        <w:tabs>
          <w:tab w:val="left" w:pos="5295"/>
        </w:tabs>
      </w:pPr>
      <w:r>
        <w:t xml:space="preserve">The temperature in the lower stratosphere is -56.46 degrees </w:t>
      </w:r>
      <w:proofErr w:type="spellStart"/>
      <w:r>
        <w:t>celcius</w:t>
      </w:r>
      <w:proofErr w:type="spellEnd"/>
      <w:r>
        <w:t>.</w:t>
      </w:r>
    </w:p>
    <w:p w:rsidR="009407A8" w:rsidRDefault="006F2259" w:rsidP="006F2259">
      <w:pPr>
        <w:pStyle w:val="ListParagraph"/>
        <w:numPr>
          <w:ilvl w:val="0"/>
          <w:numId w:val="5"/>
        </w:numPr>
        <w:tabs>
          <w:tab w:val="left" w:pos="5295"/>
        </w:tabs>
      </w:pPr>
      <w:r>
        <w:t>Plug the altitude in feet into the equation 22.65*e</w:t>
      </w:r>
      <w:proofErr w:type="gramStart"/>
      <w:r>
        <w:t>^(</w:t>
      </w:r>
      <w:proofErr w:type="gramEnd"/>
      <w:r>
        <w:t>1.73-0.000157*h)</w:t>
      </w:r>
      <w:r w:rsidR="009407A8">
        <w:t xml:space="preserve"> to get the pressure in </w:t>
      </w:r>
      <w:proofErr w:type="spellStart"/>
      <w:r w:rsidR="009407A8">
        <w:t>kila</w:t>
      </w:r>
      <w:proofErr w:type="spellEnd"/>
      <w:r w:rsidR="009407A8">
        <w:t xml:space="preserve"> </w:t>
      </w:r>
      <w:proofErr w:type="spellStart"/>
      <w:r w:rsidR="009407A8">
        <w:t>pascal</w:t>
      </w:r>
      <w:proofErr w:type="spellEnd"/>
      <w:r w:rsidR="009407A8">
        <w:t>.</w:t>
      </w:r>
    </w:p>
    <w:p w:rsidR="009407A8" w:rsidRDefault="009407A8" w:rsidP="006F2259">
      <w:pPr>
        <w:pStyle w:val="ListParagraph"/>
        <w:numPr>
          <w:ilvl w:val="0"/>
          <w:numId w:val="5"/>
        </w:numPr>
        <w:tabs>
          <w:tab w:val="left" w:pos="5295"/>
        </w:tabs>
      </w:pPr>
      <w:r>
        <w:t>If the altitude is not in the lower stratosphere or the upper stratosphere, it is in the troposphere.</w:t>
      </w:r>
    </w:p>
    <w:p w:rsidR="009407A8" w:rsidRDefault="009407A8" w:rsidP="006F2259">
      <w:pPr>
        <w:pStyle w:val="ListParagraph"/>
        <w:numPr>
          <w:ilvl w:val="0"/>
          <w:numId w:val="5"/>
        </w:numPr>
        <w:tabs>
          <w:tab w:val="left" w:pos="5295"/>
        </w:tabs>
      </w:pPr>
      <w:r>
        <w:t>Here, the temperature is 15.04-0.00649*h with h being the altitude.</w:t>
      </w:r>
    </w:p>
    <w:p w:rsidR="006F2259" w:rsidRDefault="009407A8" w:rsidP="006F2259">
      <w:pPr>
        <w:pStyle w:val="ListParagraph"/>
        <w:numPr>
          <w:ilvl w:val="0"/>
          <w:numId w:val="5"/>
        </w:numPr>
        <w:tabs>
          <w:tab w:val="left" w:pos="5295"/>
        </w:tabs>
      </w:pPr>
      <w:proofErr w:type="gramStart"/>
      <w:r>
        <w:t xml:space="preserve">Plug </w:t>
      </w:r>
      <w:r w:rsidR="006F2259">
        <w:t xml:space="preserve"> </w:t>
      </w:r>
      <w:r>
        <w:t>the</w:t>
      </w:r>
      <w:proofErr w:type="gramEnd"/>
      <w:r>
        <w:t xml:space="preserve"> T for the altitude in the lower stratosphere into the equation p=101.29*[(T+273.1)/288.08]^5.256 with the p in </w:t>
      </w:r>
      <w:proofErr w:type="spellStart"/>
      <w:r>
        <w:t>kila</w:t>
      </w:r>
      <w:proofErr w:type="spellEnd"/>
      <w:r>
        <w:t xml:space="preserve"> </w:t>
      </w:r>
      <w:proofErr w:type="spellStart"/>
      <w:r>
        <w:t>pascals</w:t>
      </w:r>
      <w:proofErr w:type="spellEnd"/>
      <w:r>
        <w:t>.</w:t>
      </w:r>
    </w:p>
    <w:p w:rsidR="009407A8" w:rsidRDefault="009407A8" w:rsidP="009407A8">
      <w:r>
        <w:br w:type="page"/>
      </w:r>
    </w:p>
    <w:p w:rsidR="009407A8" w:rsidRDefault="003C6F24" w:rsidP="009407A8">
      <w:r>
        <w:rPr>
          <w:noProof/>
        </w:rPr>
        <w:lastRenderedPageBreak/>
        <w:pict>
          <v:shape id="_x0000_s1066" type="#_x0000_t32" style="position:absolute;margin-left:4in;margin-top:-7.5pt;width:87.75pt;height:0;z-index:251693056" o:connectortype="straight">
            <v:stroke endarrow="block"/>
          </v:shape>
        </w:pict>
      </w:r>
      <w:r>
        <w:rPr>
          <w:noProof/>
        </w:rPr>
        <w:pict>
          <v:rect id="_x0000_s1068" style="position:absolute;margin-left:256.5pt;margin-top:-18.75pt;width:31.5pt;height:23.25pt;z-index:251695104">
            <v:textbox>
              <w:txbxContent>
                <w:p w:rsidR="009407A8" w:rsidRDefault="009407A8">
                  <w:proofErr w:type="gramStart"/>
                  <w:r>
                    <w:t>yes</w:t>
                  </w:r>
                  <w:proofErr w:type="gramEnd"/>
                </w:p>
              </w:txbxContent>
            </v:textbox>
          </v:rect>
        </w:pict>
      </w:r>
      <w:r>
        <w:rPr>
          <w:noProof/>
        </w:rPr>
        <w:pict>
          <v:shape id="_x0000_s1067" type="#_x0000_t32" style="position:absolute;margin-left:226.5pt;margin-top:-7.5pt;width:30pt;height:0;z-index:251694080" o:connectortype="straight"/>
        </w:pict>
      </w:r>
      <w:r>
        <w:rPr>
          <w:noProof/>
        </w:rPr>
        <w:pict>
          <v:shape id="_x0000_s1065" type="#_x0000_t110" style="position:absolute;margin-left:74.25pt;margin-top:-56.25pt;width:152.25pt;height:97.5pt;z-index:251692032">
            <v:textbox>
              <w:txbxContent>
                <w:p w:rsidR="009407A8" w:rsidRDefault="009407A8">
                  <w:r>
                    <w:t>Is the altitude above 25000 ft?</w:t>
                  </w:r>
                </w:p>
              </w:txbxContent>
            </v:textbox>
          </v:shape>
        </w:pict>
      </w:r>
      <w:r>
        <w:rPr>
          <w:noProof/>
        </w:rPr>
        <w:pict>
          <v:shape id="_x0000_s1063" type="#_x0000_t32" style="position:absolute;margin-left:29.25pt;margin-top:-7.5pt;width:45pt;height:0;z-index:251689984" o:connectortype="straight">
            <v:stroke endarrow="block"/>
          </v:shape>
        </w:pict>
      </w:r>
      <w:r w:rsidR="009407A8">
        <w:rPr>
          <w:noProof/>
        </w:rPr>
        <w:pict>
          <v:shape id="_x0000_s1069" type="#_x0000_t32" style="position:absolute;margin-left:6in;margin-top:14.25pt;width:.75pt;height:27pt;z-index:251696128" o:connectortype="straight">
            <v:stroke endarrow="block"/>
          </v:shape>
        </w:pict>
      </w:r>
      <w:r w:rsidR="009407A8">
        <w:rPr>
          <w:noProof/>
        </w:rPr>
        <w:pict>
          <v:rect id="_x0000_s1064" style="position:absolute;margin-left:375.75pt;margin-top:-28.5pt;width:117pt;height:42.75pt;z-index:251691008">
            <v:textbox>
              <w:txbxContent>
                <w:p w:rsidR="009407A8" w:rsidRDefault="009407A8">
                  <w:r>
                    <w:t>The altitude is in the upper stratosphere.</w:t>
                  </w:r>
                </w:p>
              </w:txbxContent>
            </v:textbox>
          </v:rect>
        </w:pict>
      </w:r>
      <w:r w:rsidR="009407A8">
        <w:rPr>
          <w:noProof/>
        </w:rPr>
        <w:pict>
          <v:roundrect id="_x0000_s1062" style="position:absolute;margin-left:-18pt;margin-top:-18.75pt;width:47.25pt;height:23.25pt;z-index:251688960" arcsize="10923f">
            <v:textbox>
              <w:txbxContent>
                <w:p w:rsidR="009407A8" w:rsidRDefault="009407A8">
                  <w:r>
                    <w:t>Begin</w:t>
                  </w:r>
                </w:p>
                <w:p w:rsidR="009407A8" w:rsidRDefault="009407A8"/>
              </w:txbxContent>
            </v:textbox>
          </v:roundrect>
        </w:pict>
      </w:r>
    </w:p>
    <w:p w:rsidR="009407A8" w:rsidRDefault="003C6F24">
      <w:r>
        <w:rPr>
          <w:noProof/>
        </w:rPr>
        <w:pict>
          <v:shape id="_x0000_s1097" type="#_x0000_t32" style="position:absolute;margin-left:450pt;margin-top:506.3pt;width:64.5pt;height:0;flip:x;z-index:251724800" o:connectortype="straight">
            <v:stroke endarrow="block"/>
          </v:shape>
        </w:pict>
      </w:r>
      <w:r>
        <w:rPr>
          <w:noProof/>
        </w:rPr>
        <w:pict>
          <v:shape id="_x0000_s1096" type="#_x0000_t32" style="position:absolute;margin-left:256.5pt;margin-top:514.55pt;width:132pt;height:0;z-index:251723776" o:connectortype="straight">
            <v:stroke endarrow="block"/>
          </v:shape>
        </w:pict>
      </w:r>
      <w:r>
        <w:rPr>
          <w:noProof/>
        </w:rPr>
        <w:pict>
          <v:shape id="_x0000_s1095" type="#_x0000_t32" style="position:absolute;margin-left:423pt;margin-top:380.3pt;width:3pt;height:116.25pt;z-index:251722752" o:connectortype="straight">
            <v:stroke endarrow="block"/>
          </v:shap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93" type="#_x0000_t176" style="position:absolute;margin-left:388.5pt;margin-top:496.55pt;width:61.5pt;height:40.5pt;z-index:251720704">
            <v:textbox>
              <w:txbxContent>
                <w:p w:rsidR="003C6F24" w:rsidRDefault="003C6F24">
                  <w:r>
                    <w:t xml:space="preserve">      End</w:t>
                  </w:r>
                </w:p>
              </w:txbxContent>
            </v:textbox>
          </v:shape>
        </w:pict>
      </w:r>
      <w:r>
        <w:rPr>
          <w:noProof/>
        </w:rPr>
        <w:pict>
          <v:shape id="_x0000_s1094" type="#_x0000_t32" style="position:absolute;margin-left:514.5pt;margin-top:127.55pt;width:0;height:378.75pt;z-index:251721728" o:connectortype="straight"/>
        </w:pict>
      </w:r>
      <w:r>
        <w:rPr>
          <w:noProof/>
        </w:rPr>
        <w:pict>
          <v:rect id="_x0000_s1086" style="position:absolute;margin-left:39.75pt;margin-top:452.3pt;width:216.75pt;height:125.25pt;z-index:251713536">
            <v:textbox>
              <w:txbxContent>
                <w:p w:rsidR="00B51D54" w:rsidRDefault="00B51D54">
                  <w:r>
                    <w:t>Use the equation p=22.65*e</w:t>
                  </w:r>
                  <w:proofErr w:type="gramStart"/>
                  <w:r>
                    <w:t>^(</w:t>
                  </w:r>
                  <w:proofErr w:type="gramEnd"/>
                  <w:r>
                    <w:t xml:space="preserve">1.73-0.000157*h with e being </w:t>
                  </w:r>
                  <w:proofErr w:type="spellStart"/>
                  <w:r>
                    <w:t>euler’s</w:t>
                  </w:r>
                  <w:proofErr w:type="spellEnd"/>
                  <w:r>
                    <w:t xml:space="preserve"> constant, h being the altitude, and p being the pressure.</w:t>
                  </w:r>
                </w:p>
              </w:txbxContent>
            </v:textbox>
          </v:rect>
        </w:pict>
      </w:r>
      <w:r>
        <w:rPr>
          <w:noProof/>
        </w:rPr>
        <w:pict>
          <v:shape id="_x0000_s1085" type="#_x0000_t32" style="position:absolute;margin-left:156pt;margin-top:385.55pt;width:0;height:66.75pt;z-index:251712512" o:connectortype="straight">
            <v:stroke endarrow="block"/>
          </v:shape>
        </w:pict>
      </w:r>
      <w:r>
        <w:rPr>
          <w:noProof/>
        </w:rPr>
        <w:pict>
          <v:rect id="_x0000_s1081" style="position:absolute;margin-left:93pt;margin-top:318.05pt;width:141.75pt;height:67.5pt;z-index:251708416">
            <v:textbox>
              <w:txbxContent>
                <w:p w:rsidR="00B51D54" w:rsidRDefault="00B51D54">
                  <w:r>
                    <w:t xml:space="preserve">The altitude is in the lower stratosphere and the temperature is -56.46 degrees </w:t>
                  </w:r>
                  <w:proofErr w:type="spellStart"/>
                  <w:r>
                    <w:t>celcius</w:t>
                  </w:r>
                  <w:proofErr w:type="spellEnd"/>
                  <w:r>
                    <w:t>.</w:t>
                  </w:r>
                </w:p>
              </w:txbxContent>
            </v:textbox>
          </v:rect>
        </w:pict>
      </w:r>
      <w:r>
        <w:rPr>
          <w:noProof/>
        </w:rPr>
        <w:pict>
          <v:shape id="_x0000_s1078" type="#_x0000_t32" style="position:absolute;margin-left:159.75pt;margin-top:261.05pt;width:0;height:53.25pt;z-index:251705344" o:connectortype="straight">
            <v:stroke endarrow="block"/>
          </v:shape>
        </w:pict>
      </w:r>
      <w:r>
        <w:rPr>
          <w:noProof/>
        </w:rPr>
        <w:pict>
          <v:rect id="_x0000_s1080" style="position:absolute;margin-left:134.25pt;margin-top:232.55pt;width:43.5pt;height:28.5pt;z-index:251707392">
            <v:textbox>
              <w:txbxContent>
                <w:p w:rsidR="00B51D54" w:rsidRDefault="00B51D54">
                  <w:r>
                    <w:t>No</w:t>
                  </w:r>
                </w:p>
              </w:txbxContent>
            </v:textbox>
          </v:rect>
        </w:pict>
      </w:r>
      <w:r>
        <w:rPr>
          <w:noProof/>
        </w:rPr>
        <w:pict>
          <v:shape id="_x0000_s1077" type="#_x0000_t32" style="position:absolute;margin-left:156pt;margin-top:203.3pt;width:0;height:36.75pt;z-index:251704320" o:connectortype="straight"/>
        </w:pict>
      </w:r>
      <w:r>
        <w:rPr>
          <w:noProof/>
        </w:rPr>
        <w:pict>
          <v:rect id="_x0000_s1084" style="position:absolute;margin-left:363.75pt;margin-top:232.55pt;width:133.5pt;height:147.75pt;z-index:251711488">
            <v:textbox>
              <w:txbxContent>
                <w:p w:rsidR="00B51D54" w:rsidRDefault="00B51D54">
                  <w:r>
                    <w:t xml:space="preserve">Use the equation T= 15.04-0.00649*h to get the temperature </w:t>
                  </w:r>
                  <w:proofErr w:type="gramStart"/>
                  <w:r>
                    <w:t>In</w:t>
                  </w:r>
                  <w:proofErr w:type="gramEnd"/>
                  <w:r>
                    <w:t xml:space="preserve"> degrees </w:t>
                  </w:r>
                  <w:proofErr w:type="spellStart"/>
                  <w:r>
                    <w:t>celcius</w:t>
                  </w:r>
                  <w:proofErr w:type="spellEnd"/>
                  <w:r>
                    <w:t xml:space="preserve"> with h being the altitude. Use the equation p=101.29*[(T+273.1)/288.08</w:t>
                  </w:r>
                  <w:proofErr w:type="gramStart"/>
                  <w:r>
                    <w:t>]^</w:t>
                  </w:r>
                  <w:proofErr w:type="gramEnd"/>
                  <w:r>
                    <w:t xml:space="preserve">5.256 to get the pressure in </w:t>
                  </w:r>
                  <w:proofErr w:type="spellStart"/>
                  <w:r>
                    <w:t>kila</w:t>
                  </w:r>
                  <w:proofErr w:type="spellEnd"/>
                  <w:r>
                    <w:t xml:space="preserve"> </w:t>
                  </w:r>
                  <w:proofErr w:type="spellStart"/>
                  <w:r>
                    <w:t>pascal</w:t>
                  </w:r>
                  <w:proofErr w:type="spellEnd"/>
                  <w:r>
                    <w:t>.</w:t>
                  </w:r>
                </w:p>
              </w:txbxContent>
            </v:textbox>
          </v:rect>
        </w:pict>
      </w:r>
      <w:r>
        <w:rPr>
          <w:noProof/>
        </w:rPr>
        <w:pict>
          <v:shape id="_x0000_s1083" type="#_x0000_t32" style="position:absolute;margin-left:6in;margin-top:189.05pt;width:0;height:43.5pt;z-index:251710464" o:connectortype="straight">
            <v:stroke endarrow="block"/>
          </v:shape>
        </w:pict>
      </w:r>
      <w:r>
        <w:rPr>
          <w:noProof/>
        </w:rPr>
        <w:pict>
          <v:rect id="_x0000_s1082" style="position:absolute;margin-left:375.75pt;margin-top:140.3pt;width:108.75pt;height:48.75pt;z-index:251709440">
            <v:textbox>
              <w:txbxContent>
                <w:p w:rsidR="00B51D54" w:rsidRDefault="00B51D54">
                  <w:r>
                    <w:t>The altitude is in the Troposphere.</w:t>
                  </w:r>
                </w:p>
              </w:txbxContent>
            </v:textbox>
          </v:rect>
        </w:pict>
      </w:r>
      <w:r>
        <w:rPr>
          <w:noProof/>
        </w:rPr>
        <w:pict>
          <v:shape id="_x0000_s1075" type="#_x0000_t32" style="position:absolute;margin-left:326.25pt;margin-top:167.3pt;width:49.5pt;height:0;z-index:251702272" o:connectortype="straight">
            <v:stroke endarrow="block"/>
          </v:shape>
        </w:pict>
      </w:r>
      <w:r>
        <w:rPr>
          <w:noProof/>
        </w:rPr>
        <w:pict>
          <v:rect id="_x0000_s1079" style="position:absolute;margin-left:293.25pt;margin-top:152.3pt;width:30.75pt;height:22.5pt;z-index:251706368">
            <v:textbox>
              <w:txbxContent>
                <w:p w:rsidR="00B51D54" w:rsidRDefault="00B51D54">
                  <w:proofErr w:type="gramStart"/>
                  <w:r>
                    <w:t>yes</w:t>
                  </w:r>
                  <w:proofErr w:type="gramEnd"/>
                </w:p>
              </w:txbxContent>
            </v:textbox>
          </v:rect>
        </w:pict>
      </w:r>
      <w:r>
        <w:rPr>
          <w:noProof/>
        </w:rPr>
        <w:pict>
          <v:shape id="_x0000_s1076" type="#_x0000_t32" style="position:absolute;margin-left:256.5pt;margin-top:167.3pt;width:36.75pt;height:0;z-index:251703296" o:connectortype="straight"/>
        </w:pict>
      </w:r>
      <w:r>
        <w:rPr>
          <w:noProof/>
        </w:rPr>
        <w:pict>
          <v:shape id="_x0000_s1074" type="#_x0000_t110" style="position:absolute;margin-left:53.25pt;margin-top:127.55pt;width:203.25pt;height:75.75pt;z-index:251701248">
            <v:textbox>
              <w:txbxContent>
                <w:p w:rsidR="00B51D54" w:rsidRDefault="00B51D54">
                  <w:r>
                    <w:t>Is the altitude less than 11000 feet?</w:t>
                  </w:r>
                </w:p>
              </w:txbxContent>
            </v:textbox>
          </v:shape>
        </w:pict>
      </w:r>
      <w:r>
        <w:rPr>
          <w:noProof/>
        </w:rPr>
        <w:pict>
          <v:shape id="_x0000_s1073" type="#_x0000_t32" style="position:absolute;margin-left:152.25pt;margin-top:77.3pt;width:0;height:50.25pt;z-index:251700224" o:connectortype="straight">
            <v:stroke endarrow="block"/>
          </v:shape>
        </w:pict>
      </w:r>
      <w:r>
        <w:rPr>
          <w:noProof/>
        </w:rPr>
        <w:pict>
          <v:rect id="_x0000_s1072" style="position:absolute;margin-left:134.25pt;margin-top:54.8pt;width:36pt;height:22.5pt;z-index:251699200">
            <v:textbox>
              <w:txbxContent>
                <w:p w:rsidR="00B51D54" w:rsidRDefault="00B51D54">
                  <w:r>
                    <w:t>No</w:t>
                  </w:r>
                </w:p>
              </w:txbxContent>
            </v:textbox>
          </v:rect>
        </w:pict>
      </w:r>
      <w:r>
        <w:rPr>
          <w:noProof/>
        </w:rPr>
        <w:pict>
          <v:shape id="_x0000_s1071" type="#_x0000_t32" style="position:absolute;margin-left:152.25pt;margin-top:15.8pt;width:0;height:39pt;z-index:251698176" o:connectortype="straight"/>
        </w:pict>
      </w:r>
      <w:r w:rsidR="009407A8">
        <w:rPr>
          <w:noProof/>
        </w:rPr>
        <w:pict>
          <v:rect id="_x0000_s1070" style="position:absolute;margin-left:372pt;margin-top:15.8pt;width:153.75pt;height:111.75pt;z-index:251697152">
            <v:textbox>
              <w:txbxContent>
                <w:p w:rsidR="009407A8" w:rsidRDefault="009407A8">
                  <w:r>
                    <w:t xml:space="preserve">Use the equation T=-131.21+.00299*h to get the temperature in </w:t>
                  </w:r>
                  <w:proofErr w:type="spellStart"/>
                  <w:r>
                    <w:t>celcius</w:t>
                  </w:r>
                  <w:proofErr w:type="spellEnd"/>
                  <w:r>
                    <w:t>. Use the equation P=2.488*[(T+273.1)/216.6</w:t>
                  </w:r>
                  <w:proofErr w:type="gramStart"/>
                  <w:r>
                    <w:t>]^</w:t>
                  </w:r>
                  <w:proofErr w:type="gramEnd"/>
                  <w:r>
                    <w:t xml:space="preserve">(-11.388) to get the pressure in </w:t>
                  </w:r>
                  <w:proofErr w:type="spellStart"/>
                  <w:r>
                    <w:t>kila</w:t>
                  </w:r>
                  <w:proofErr w:type="spellEnd"/>
                  <w:r>
                    <w:t xml:space="preserve"> </w:t>
                  </w:r>
                  <w:proofErr w:type="spellStart"/>
                  <w:r>
                    <w:t>pascal</w:t>
                  </w:r>
                  <w:proofErr w:type="spellEnd"/>
                  <w:r>
                    <w:t>.</w:t>
                  </w:r>
                </w:p>
              </w:txbxContent>
            </v:textbox>
          </v:rect>
        </w:pict>
      </w:r>
      <w:r w:rsidR="009407A8">
        <w:br w:type="page"/>
      </w:r>
    </w:p>
    <w:p w:rsidR="009407A8" w:rsidRDefault="00255677" w:rsidP="009407A8">
      <w:r>
        <w:lastRenderedPageBreak/>
        <w:t>4.</w:t>
      </w:r>
    </w:p>
    <w:p w:rsidR="00255677" w:rsidRDefault="00255677" w:rsidP="009407A8">
      <w:r>
        <w:tab/>
        <w:t>Electromagnetic Radiation</w:t>
      </w:r>
    </w:p>
    <w:p w:rsidR="00255677" w:rsidRDefault="00255677" w:rsidP="00255677">
      <w:pPr>
        <w:pStyle w:val="ListParagraph"/>
        <w:numPr>
          <w:ilvl w:val="0"/>
          <w:numId w:val="6"/>
        </w:numPr>
      </w:pPr>
      <w:r>
        <w:t>The spectrum of visible light’s wavelengths is between 400 and 700 nm.</w:t>
      </w:r>
    </w:p>
    <w:p w:rsidR="00255677" w:rsidRDefault="00255677" w:rsidP="00255677">
      <w:pPr>
        <w:pStyle w:val="ListParagraph"/>
        <w:numPr>
          <w:ilvl w:val="0"/>
          <w:numId w:val="6"/>
        </w:numPr>
      </w:pPr>
      <w:r>
        <w:t>If the wavelength is between 400 to 700 nm, it is in the spectrum of visible light.</w:t>
      </w:r>
    </w:p>
    <w:p w:rsidR="00255677" w:rsidRDefault="003F3397" w:rsidP="00255677">
      <w:pPr>
        <w:pStyle w:val="ListParagraph"/>
        <w:numPr>
          <w:ilvl w:val="0"/>
          <w:numId w:val="6"/>
        </w:numPr>
      </w:pPr>
      <w:r>
        <w:rPr>
          <w:noProof/>
        </w:rPr>
        <w:pict>
          <v:shape id="_x0000_s1101" type="#_x0000_t110" style="position:absolute;left:0;text-align:left;margin-left:2in;margin-top:39.75pt;width:185.25pt;height:90.75pt;z-index:251728896">
            <v:textbox>
              <w:txbxContent>
                <w:p w:rsidR="003F3397" w:rsidRDefault="003F3397" w:rsidP="003F3397">
                  <w:r>
                    <w:t xml:space="preserve">Is the wavelength between 400 and 700 </w:t>
                  </w:r>
                  <w:proofErr w:type="spellStart"/>
                  <w:r>
                    <w:t>nano</w:t>
                  </w:r>
                  <w:proofErr w:type="spellEnd"/>
                  <w:r>
                    <w:t xml:space="preserve"> meters?</w:t>
                  </w:r>
                </w:p>
                <w:p w:rsidR="003F3397" w:rsidRDefault="003F3397"/>
              </w:txbxContent>
            </v:textbox>
          </v:shape>
        </w:pict>
      </w:r>
      <w:r w:rsidR="00255677">
        <w:t>If it is not, the wavelength does not lie within the spectrum and caution should be taken as the ray of light with the wavelength could be hazardous to a person’s health.</w:t>
      </w:r>
    </w:p>
    <w:p w:rsidR="00255677" w:rsidRPr="006F2259" w:rsidRDefault="003F3397" w:rsidP="00255677">
      <w:pPr>
        <w:ind w:left="360"/>
      </w:pPr>
      <w:r>
        <w:rPr>
          <w:noProof/>
        </w:rPr>
        <w:pict>
          <v:shape id="_x0000_s1111" type="#_x0000_t32" style="position:absolute;left:0;text-align:left;margin-left:492.75pt;margin-top:71.6pt;width:.75pt;height:175.5pt;flip:x;z-index:251739136" o:connectortype="straight">
            <v:stroke endarrow="block"/>
          </v:shape>
        </w:pict>
      </w:r>
      <w:r>
        <w:rPr>
          <w:noProof/>
        </w:rPr>
        <w:pict>
          <v:shape id="_x0000_s1110" type="#_x0000_t32" style="position:absolute;left:0;text-align:left;margin-left:310.5pt;margin-top:263.6pt;width:138.75pt;height:0;z-index:251738112" o:connectortype="straight">
            <v:stroke endarrow="block"/>
          </v:shape>
        </w:pict>
      </w:r>
      <w:r>
        <w:rPr>
          <w:noProof/>
        </w:rPr>
        <w:pict>
          <v:shape id="_x0000_s1109" type="#_x0000_t176" style="position:absolute;left:0;text-align:left;margin-left:449.25pt;margin-top:247.1pt;width:83.25pt;height:36pt;z-index:251737088">
            <v:textbox>
              <w:txbxContent>
                <w:p w:rsidR="003F3397" w:rsidRDefault="003F3397">
                  <w:r>
                    <w:t xml:space="preserve">          End.</w:t>
                  </w:r>
                </w:p>
              </w:txbxContent>
            </v:textbox>
          </v:shape>
        </w:pict>
      </w:r>
      <w:r>
        <w:rPr>
          <w:noProof/>
        </w:rPr>
        <w:pict>
          <v:rect id="_x0000_s1106" style="position:absolute;left:0;text-align:left;margin-left:156pt;margin-top:217.85pt;width:154.5pt;height:96.75pt;z-index:251734016">
            <v:textbox>
              <w:txbxContent>
                <w:p w:rsidR="003F3397" w:rsidRDefault="003F3397">
                  <w:r>
                    <w:t>The light is not within the visible spectrum of light. Use caution when near this light as it may be damaging to health.</w:t>
                  </w:r>
                </w:p>
              </w:txbxContent>
            </v:textbox>
          </v:rect>
        </w:pict>
      </w:r>
      <w:r>
        <w:rPr>
          <w:noProof/>
        </w:rPr>
        <w:pict>
          <v:shape id="_x0000_s1108" type="#_x0000_t32" style="position:absolute;left:0;text-align:left;margin-left:237pt;margin-top:162.35pt;width:0;height:55.5pt;z-index:251736064" o:connectortype="straight">
            <v:stroke endarrow="block"/>
          </v:shape>
        </w:pict>
      </w:r>
      <w:r>
        <w:rPr>
          <w:noProof/>
        </w:rPr>
        <w:pict>
          <v:rect id="_x0000_s1107" style="position:absolute;left:0;text-align:left;margin-left:194.25pt;margin-top:136.85pt;width:90.75pt;height:25.5pt;z-index:251735040">
            <v:textbox>
              <w:txbxContent>
                <w:p w:rsidR="003F3397" w:rsidRDefault="003F3397">
                  <w:r>
                    <w:t xml:space="preserve">            No</w:t>
                  </w:r>
                </w:p>
              </w:txbxContent>
            </v:textbox>
          </v:rect>
        </w:pict>
      </w:r>
      <w:r>
        <w:rPr>
          <w:noProof/>
        </w:rPr>
        <w:pict>
          <v:shape id="_x0000_s1105" type="#_x0000_t32" style="position:absolute;left:0;text-align:left;margin-left:399.75pt;margin-top:37.85pt;width:39.75pt;height:0;z-index:251732992" o:connectortype="straight">
            <v:stroke endarrow="block"/>
          </v:shape>
        </w:pict>
      </w:r>
      <w:r>
        <w:rPr>
          <w:noProof/>
        </w:rPr>
        <w:pict>
          <v:rect id="_x0000_s1104" style="position:absolute;left:0;text-align:left;margin-left:351.75pt;margin-top:25.85pt;width:48pt;height:33.75pt;z-index:251731968">
            <v:textbox>
              <w:txbxContent>
                <w:p w:rsidR="003F3397" w:rsidRDefault="003F3397">
                  <w:r>
                    <w:t xml:space="preserve">   </w:t>
                  </w:r>
                  <w:proofErr w:type="gramStart"/>
                  <w:r>
                    <w:t>yes</w:t>
                  </w:r>
                  <w:proofErr w:type="gramEnd"/>
                </w:p>
              </w:txbxContent>
            </v:textbox>
          </v:rect>
        </w:pict>
      </w:r>
      <w:r>
        <w:rPr>
          <w:noProof/>
        </w:rPr>
        <w:pict>
          <v:rect id="_x0000_s1100" style="position:absolute;left:0;text-align:left;margin-left:439.5pt;margin-top:10.1pt;width:99pt;height:61.5pt;z-index:251727872">
            <v:textbox>
              <w:txbxContent>
                <w:p w:rsidR="003F3397" w:rsidRDefault="003F3397">
                  <w:r>
                    <w:t>The Light is within the spectrum of visible light.</w:t>
                  </w:r>
                </w:p>
              </w:txbxContent>
            </v:textbox>
          </v:rect>
        </w:pict>
      </w:r>
      <w:r>
        <w:rPr>
          <w:noProof/>
        </w:rPr>
        <w:pict>
          <v:shape id="_x0000_s1103" type="#_x0000_t32" style="position:absolute;left:0;text-align:left;margin-left:329.25pt;margin-top:43.1pt;width:22.5pt;height:0;z-index:251730944" o:connectortype="straight"/>
        </w:pict>
      </w:r>
      <w:r>
        <w:rPr>
          <w:noProof/>
        </w:rPr>
        <w:pict>
          <v:shape id="_x0000_s1102" type="#_x0000_t32" style="position:absolute;left:0;text-align:left;margin-left:237pt;margin-top:89.6pt;width:0;height:47.25pt;z-index:251729920" o:connectortype="straight"/>
        </w:pict>
      </w:r>
      <w:r>
        <w:rPr>
          <w:noProof/>
        </w:rPr>
        <w:pict>
          <v:shape id="_x0000_s1099" type="#_x0000_t32" style="position:absolute;left:0;text-align:left;margin-left:61.5pt;margin-top:43.1pt;width:82.5pt;height:0;z-index:251726848" o:connectortype="straight">
            <v:stroke endarrow="block"/>
          </v:shape>
        </w:pict>
      </w:r>
      <w:r>
        <w:rPr>
          <w:noProof/>
        </w:rPr>
        <w:pict>
          <v:shape id="_x0000_s1098" type="#_x0000_t176" style="position:absolute;left:0;text-align:left;margin-left:4.5pt;margin-top:25.85pt;width:57pt;height:33.75pt;z-index:251725824">
            <v:textbox>
              <w:txbxContent>
                <w:p w:rsidR="003F3397" w:rsidRDefault="003F3397">
                  <w:r>
                    <w:t>Begin</w:t>
                  </w:r>
                </w:p>
              </w:txbxContent>
            </v:textbox>
          </v:shape>
        </w:pict>
      </w:r>
    </w:p>
    <w:sectPr w:rsidR="00255677" w:rsidRPr="006F2259" w:rsidSect="00BB2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1604E"/>
    <w:multiLevelType w:val="hybridMultilevel"/>
    <w:tmpl w:val="A580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152E0"/>
    <w:multiLevelType w:val="hybridMultilevel"/>
    <w:tmpl w:val="23CA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81325"/>
    <w:multiLevelType w:val="hybridMultilevel"/>
    <w:tmpl w:val="77AA5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967D88"/>
    <w:multiLevelType w:val="hybridMultilevel"/>
    <w:tmpl w:val="9C5C1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9C4A78"/>
    <w:multiLevelType w:val="hybridMultilevel"/>
    <w:tmpl w:val="A696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6903F3"/>
    <w:multiLevelType w:val="hybridMultilevel"/>
    <w:tmpl w:val="48E4A718"/>
    <w:lvl w:ilvl="0" w:tplc="16F662F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00A6"/>
    <w:rsid w:val="00225442"/>
    <w:rsid w:val="00255677"/>
    <w:rsid w:val="0029547A"/>
    <w:rsid w:val="002A33D8"/>
    <w:rsid w:val="003C6F24"/>
    <w:rsid w:val="003F3397"/>
    <w:rsid w:val="00686E23"/>
    <w:rsid w:val="006F2259"/>
    <w:rsid w:val="009407A8"/>
    <w:rsid w:val="00A90BB0"/>
    <w:rsid w:val="00A9328F"/>
    <w:rsid w:val="00B51D54"/>
    <w:rsid w:val="00BA00A6"/>
    <w:rsid w:val="00BB28B9"/>
    <w:rsid w:val="00C824C2"/>
    <w:rsid w:val="00D6147B"/>
    <w:rsid w:val="00FA0B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27"/>
        <o:r id="V:Rule8" type="connector" idref="#_x0000_s1029"/>
        <o:r id="V:Rule9" type="connector" idref="#_x0000_s1033"/>
        <o:r id="V:Rule10" type="connector" idref="#_x0000_s1034"/>
        <o:r id="V:Rule11" type="connector" idref="#_x0000_s1032"/>
        <o:r id="V:Rule12" type="connector" idref="#_x0000_s1036"/>
        <o:r id="V:Rule14" type="connector" idref="#_x0000_s1040"/>
        <o:r id="V:Rule16" type="connector" idref="#_x0000_s1045"/>
        <o:r id="V:Rule18" type="connector" idref="#_x0000_s1046"/>
        <o:r id="V:Rule20" type="connector" idref="#_x0000_s1047"/>
        <o:r id="V:Rule22" type="connector" idref="#_x0000_s1049"/>
        <o:r id="V:Rule24" type="connector" idref="#_x0000_s1052"/>
        <o:r id="V:Rule26" type="connector" idref="#_x0000_s1053"/>
        <o:r id="V:Rule28" type="connector" idref="#_x0000_s1054"/>
        <o:r id="V:Rule30" type="connector" idref="#_x0000_s1055"/>
        <o:r id="V:Rule32" type="connector" idref="#_x0000_s1063"/>
        <o:r id="V:Rule34" type="connector" idref="#_x0000_s1066"/>
        <o:r id="V:Rule36" type="connector" idref="#_x0000_s1067"/>
        <o:r id="V:Rule38" type="connector" idref="#_x0000_s1069"/>
        <o:r id="V:Rule40" type="connector" idref="#_x0000_s1071"/>
        <o:r id="V:Rule42" type="connector" idref="#_x0000_s1073"/>
        <o:r id="V:Rule44" type="connector" idref="#_x0000_s1075"/>
        <o:r id="V:Rule46" type="connector" idref="#_x0000_s1076"/>
        <o:r id="V:Rule48" type="connector" idref="#_x0000_s1077"/>
        <o:r id="V:Rule50" type="connector" idref="#_x0000_s1078"/>
        <o:r id="V:Rule52" type="connector" idref="#_x0000_s1083"/>
        <o:r id="V:Rule54" type="connector" idref="#_x0000_s1085"/>
        <o:r id="V:Rule56" type="connector" idref="#_x0000_s1088"/>
        <o:r id="V:Rule58" type="connector" idref="#_x0000_s1089"/>
        <o:r id="V:Rule60" type="connector" idref="#_x0000_s1090"/>
        <o:r id="V:Rule62" type="connector" idref="#_x0000_s1091"/>
        <o:r id="V:Rule64" type="connector" idref="#_x0000_s1092"/>
        <o:r id="V:Rule66" type="connector" idref="#_x0000_s1094"/>
        <o:r id="V:Rule68" type="connector" idref="#_x0000_s1095"/>
        <o:r id="V:Rule70" type="connector" idref="#_x0000_s1096"/>
        <o:r id="V:Rule72" type="connector" idref="#_x0000_s1097"/>
        <o:r id="V:Rule74" type="connector" idref="#_x0000_s1099"/>
        <o:r id="V:Rule76" type="connector" idref="#_x0000_s1102"/>
        <o:r id="V:Rule78" type="connector" idref="#_x0000_s1103"/>
        <o:r id="V:Rule80" type="connector" idref="#_x0000_s1105"/>
        <o:r id="V:Rule82" type="connector" idref="#_x0000_s1108"/>
        <o:r id="V:Rule84" type="connector" idref="#_x0000_s1110"/>
        <o:r id="V:Rule86"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8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0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5</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Cox</dc:creator>
  <cp:lastModifiedBy>James Cox</cp:lastModifiedBy>
  <cp:revision>6</cp:revision>
  <dcterms:created xsi:type="dcterms:W3CDTF">2010-01-14T17:27:00Z</dcterms:created>
  <dcterms:modified xsi:type="dcterms:W3CDTF">2010-01-15T16:03:00Z</dcterms:modified>
</cp:coreProperties>
</file>