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after="120"/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Project Research</w:t>
      </w:r>
    </w:p>
    <w:p w:rsidP="00000000" w:rsidRPr="00000000" w:rsidR="00000000" w:rsidDel="00000000" w:rsidRDefault="00000000">
      <w:pPr>
        <w:widowControl w:val="0"/>
        <w:spacing w:lineRule="auto" w:after="12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(Requirements)</w:t>
      </w:r>
    </w:p>
    <w:p w:rsidP="00000000" w:rsidRPr="00000000" w:rsidR="00000000" w:rsidDel="00000000" w:rsidRDefault="00000000">
      <w:pPr>
        <w:widowControl w:val="0"/>
        <w:spacing w:lineRule="auto" w:after="12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Research what equipment is needed for running installation (PC specs)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Decide what kind of computer will be needed to run / render our final design?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 Windows 7 or 8:</w:t>
      </w:r>
      <w:r w:rsidRPr="00000000" w:rsidR="00000000" w:rsidDel="00000000">
        <w:rPr>
          <w:rtl w:val="0"/>
        </w:rPr>
        <w:t xml:space="preserve"> Required for using Visual Studio or Visual Studio Express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 Multiple USB Inputs:</w:t>
      </w:r>
      <w:r w:rsidRPr="00000000" w:rsidR="00000000" w:rsidDel="00000000">
        <w:rPr>
          <w:rtl w:val="0"/>
        </w:rPr>
        <w:t xml:space="preserve"> Connect all of the external devices to the laptop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 Kinect SDK:</w:t>
      </w:r>
      <w:r w:rsidRPr="00000000" w:rsidR="00000000" w:rsidDel="00000000">
        <w:rPr>
          <w:rtl w:val="0"/>
        </w:rPr>
        <w:t xml:space="preserve"> To use the kinect on the pc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 Strong Enough Graphic Card:</w:t>
      </w:r>
      <w:r w:rsidRPr="00000000" w:rsidR="00000000" w:rsidDel="00000000">
        <w:rPr>
          <w:rtl w:val="0"/>
        </w:rPr>
        <w:t xml:space="preserve"> To display all of the particles and graphics properly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 Enough Ram:</w:t>
      </w:r>
      <w:r w:rsidRPr="00000000" w:rsidR="00000000" w:rsidDel="00000000">
        <w:rPr>
          <w:rtl w:val="0"/>
        </w:rPr>
        <w:t xml:space="preserve"> To run the installation without lag    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Research what equipment is needed for setting up the installation (peripherals)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Decide what equipment will be needed to complete the installation (projector, screen etc)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-  Projector:</w:t>
      </w:r>
      <w:r w:rsidRPr="00000000" w:rsidR="00000000" w:rsidDel="00000000">
        <w:rPr>
          <w:rtl w:val="0"/>
        </w:rPr>
        <w:t xml:space="preserve"> To display the scenes that users can interact with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-  Screen:</w:t>
      </w:r>
      <w:r w:rsidRPr="00000000" w:rsidR="00000000" w:rsidDel="00000000">
        <w:rPr>
          <w:rtl w:val="0"/>
        </w:rPr>
        <w:t xml:space="preserve"> A solid and clean surface for the scenes to be projected onto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-  Kinect:</w:t>
      </w:r>
      <w:r w:rsidRPr="00000000" w:rsidR="00000000" w:rsidDel="00000000">
        <w:rPr>
          <w:rtl w:val="0"/>
        </w:rPr>
        <w:t xml:space="preserve"> To detect the primary users actions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-  Speakers:</w:t>
      </w:r>
      <w:r w:rsidRPr="00000000" w:rsidR="00000000" w:rsidDel="00000000">
        <w:rPr>
          <w:rtl w:val="0"/>
        </w:rPr>
        <w:t xml:space="preserve"> Allow users the hear audio generated from the simulation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-  Cameras:</w:t>
      </w:r>
      <w:r w:rsidRPr="00000000" w:rsidR="00000000" w:rsidDel="00000000">
        <w:rPr>
          <w:rtl w:val="0"/>
        </w:rPr>
        <w:t xml:space="preserve"> Use for computer vision in order to detect secondary users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-  USB Extension Cables: </w:t>
      </w:r>
      <w:r w:rsidRPr="00000000" w:rsidR="00000000" w:rsidDel="00000000">
        <w:rPr>
          <w:rtl w:val="0"/>
        </w:rPr>
        <w:t xml:space="preserve">Allow all devices connected to laptop to be placed across atrium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-  Tape:</w:t>
      </w:r>
      <w:r w:rsidRPr="00000000" w:rsidR="00000000" w:rsidDel="00000000">
        <w:rPr>
          <w:rtl w:val="0"/>
        </w:rPr>
        <w:t xml:space="preserve"> Make a square on the ground to designate primary user area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-  Extension Cord:</w:t>
      </w:r>
      <w:r w:rsidRPr="00000000" w:rsidR="00000000" w:rsidDel="00000000">
        <w:rPr>
          <w:rtl w:val="0"/>
        </w:rPr>
        <w:t xml:space="preserve"> All devices requiring power can be placed across atrium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Research.docx</dc:title>
</cp:coreProperties>
</file>