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9241" w14:textId="77777777" w:rsidR="00A21051" w:rsidRDefault="0062746A" w:rsidP="00A21051">
      <w:pPr>
        <w:pStyle w:val="Title"/>
      </w:pPr>
      <w:bookmarkStart w:id="0" w:name="_GoBack"/>
      <w:bookmarkEnd w:id="0"/>
      <w:r>
        <w:t>XPERF and XBOOTMGR</w:t>
      </w:r>
    </w:p>
    <w:p w14:paraId="6A099610" w14:textId="77777777" w:rsidR="00A21051" w:rsidRDefault="00C848EF" w:rsidP="00A21051">
      <w:pPr>
        <w:pStyle w:val="Heading1"/>
      </w:pPr>
      <w:r>
        <w:t>Description</w:t>
      </w:r>
    </w:p>
    <w:p w14:paraId="0CCEC479" w14:textId="77777777" w:rsidR="00A21051" w:rsidRDefault="0062746A" w:rsidP="00A21051">
      <w:r>
        <w:t xml:space="preserve">This tool collects event information from the Windows </w:t>
      </w:r>
      <w:proofErr w:type="spellStart"/>
      <w:r>
        <w:t>kenel</w:t>
      </w:r>
      <w:proofErr w:type="spellEnd"/>
      <w:r w:rsidR="00C848EF">
        <w:t>.</w:t>
      </w:r>
      <w:r>
        <w:t xml:space="preserve"> This can help troubleshoot startup and shutdown issues.</w:t>
      </w:r>
    </w:p>
    <w:p w14:paraId="73541591" w14:textId="77777777" w:rsidR="00A21051" w:rsidRDefault="00C848EF" w:rsidP="00A21051">
      <w:pPr>
        <w:pStyle w:val="Heading1"/>
      </w:pPr>
      <w:r>
        <w:t>Examples</w:t>
      </w:r>
    </w:p>
    <w:p w14:paraId="7BCC640B" w14:textId="77777777" w:rsidR="00F8051A" w:rsidRDefault="00F8051A" w:rsidP="00F8051A">
      <w:pPr>
        <w:pStyle w:val="Heading2"/>
        <w:rPr>
          <w:lang w:val="en"/>
        </w:rPr>
      </w:pPr>
      <w:r>
        <w:rPr>
          <w:lang w:val="en"/>
        </w:rPr>
        <w:t>Example 1</w:t>
      </w:r>
    </w:p>
    <w:p w14:paraId="6B26EA50" w14:textId="77777777" w:rsidR="00F8051A" w:rsidRPr="00F8051A" w:rsidRDefault="00F8051A" w:rsidP="00F8051A">
      <w:pPr>
        <w:rPr>
          <w:lang w:val="en"/>
        </w:rPr>
      </w:pPr>
      <w:proofErr w:type="gramStart"/>
      <w:r>
        <w:rPr>
          <w:lang w:val="en"/>
        </w:rPr>
        <w:t>Logging shutdown events to troubleshoot long shutdown time.</w:t>
      </w:r>
      <w:proofErr w:type="gramEnd"/>
    </w:p>
    <w:p w14:paraId="4EF7E3B1" w14:textId="77777777" w:rsidR="0062746A" w:rsidRDefault="0062746A" w:rsidP="00F8051A">
      <w:pPr>
        <w:rPr>
          <w:lang w:val="en"/>
        </w:rPr>
      </w:pPr>
      <w:r>
        <w:rPr>
          <w:lang w:val="en"/>
        </w:rPr>
        <w:t xml:space="preserve">xbootmgr.exe -trace shutdown </w:t>
      </w:r>
      <w:r w:rsidR="00F8051A">
        <w:rPr>
          <w:lang w:val="en"/>
        </w:rPr>
        <w:t>-</w:t>
      </w:r>
      <w:proofErr w:type="spellStart"/>
      <w:r>
        <w:rPr>
          <w:lang w:val="en"/>
        </w:rPr>
        <w:t>traceflags</w:t>
      </w:r>
      <w:proofErr w:type="spellEnd"/>
      <w:r w:rsidR="00F8051A">
        <w:rPr>
          <w:lang w:val="en"/>
        </w:rPr>
        <w:t xml:space="preserve"> </w:t>
      </w:r>
      <w:proofErr w:type="spellStart"/>
      <w:r>
        <w:rPr>
          <w:lang w:val="en"/>
        </w:rPr>
        <w:t>latency+dispatcher</w:t>
      </w:r>
      <w:proofErr w:type="spellEnd"/>
      <w:r>
        <w:rPr>
          <w:lang w:val="en"/>
        </w:rPr>
        <w:t xml:space="preserve"> -</w:t>
      </w:r>
      <w:proofErr w:type="spellStart"/>
      <w:r>
        <w:rPr>
          <w:lang w:val="en"/>
        </w:rPr>
        <w:t>numruns</w:t>
      </w:r>
      <w:proofErr w:type="spellEnd"/>
      <w:r>
        <w:rPr>
          <w:lang w:val="en"/>
        </w:rPr>
        <w:t xml:space="preserve"> 1 -</w:t>
      </w:r>
      <w:proofErr w:type="spellStart"/>
      <w:r>
        <w:rPr>
          <w:lang w:val="en"/>
        </w:rPr>
        <w:t>stackwalk</w:t>
      </w:r>
      <w:proofErr w:type="spellEnd"/>
      <w:r>
        <w:rPr>
          <w:lang w:val="en"/>
        </w:rPr>
        <w:br/>
        <w:t xml:space="preserve">   </w:t>
      </w:r>
      <w:proofErr w:type="spellStart"/>
      <w:r>
        <w:rPr>
          <w:lang w:val="en"/>
        </w:rPr>
        <w:t>Profile+C</w:t>
      </w:r>
      <w:r w:rsidR="00F8051A">
        <w:rPr>
          <w:lang w:val="en"/>
        </w:rPr>
        <w:t>s</w:t>
      </w:r>
      <w:r>
        <w:rPr>
          <w:lang w:val="en"/>
        </w:rPr>
        <w:t>witch</w:t>
      </w:r>
      <w:proofErr w:type="spellEnd"/>
    </w:p>
    <w:p w14:paraId="16E6D50B" w14:textId="77777777" w:rsidR="001939E4" w:rsidRDefault="001939E4" w:rsidP="001939E4">
      <w:proofErr w:type="spellStart"/>
      <w:proofErr w:type="gramStart"/>
      <w:r>
        <w:t>xperf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shutdown_latency+dispatcher_1.etl -o shutdown_demo1.xml -a shutdown</w:t>
      </w:r>
    </w:p>
    <w:p w14:paraId="3087D55F" w14:textId="77777777" w:rsidR="00F8051A" w:rsidRDefault="00F8051A" w:rsidP="00F8051A">
      <w:pPr>
        <w:pStyle w:val="Heading2"/>
      </w:pPr>
      <w:r>
        <w:t>Example 2</w:t>
      </w:r>
    </w:p>
    <w:p w14:paraId="66117733" w14:textId="77777777" w:rsidR="00F8051A" w:rsidRPr="00F8051A" w:rsidRDefault="00F8051A" w:rsidP="00F8051A">
      <w:r>
        <w:t>Logging boot events to troubleshoot long boot time</w:t>
      </w:r>
    </w:p>
    <w:p w14:paraId="4716C9A0" w14:textId="77777777" w:rsidR="00F8051A" w:rsidRDefault="00F8051A" w:rsidP="00F8051A">
      <w:proofErr w:type="spellStart"/>
      <w:proofErr w:type="gramStart"/>
      <w:r w:rsidRPr="00F8051A">
        <w:t>xbootmgr</w:t>
      </w:r>
      <w:proofErr w:type="spellEnd"/>
      <w:proofErr w:type="gramEnd"/>
      <w:r w:rsidRPr="00F8051A">
        <w:t xml:space="preserve"> -trace boot</w:t>
      </w:r>
    </w:p>
    <w:p w14:paraId="5041E0C2" w14:textId="77777777" w:rsidR="001939E4" w:rsidRDefault="001939E4" w:rsidP="001939E4">
      <w:r>
        <w:t xml:space="preserve">The machine will restart. Log in as soon as the prompt appears, and when the desktop loads you will see a window instructing you to wait 120 seconds for post-boot logging. Run the next command to </w:t>
      </w:r>
      <w:r>
        <w:t>look at a graph of boot events.</w:t>
      </w:r>
    </w:p>
    <w:p w14:paraId="0A583FF5" w14:textId="77777777" w:rsidR="00F8051A" w:rsidRDefault="00F8051A" w:rsidP="00F8051A">
      <w:proofErr w:type="spellStart"/>
      <w:proofErr w:type="gramStart"/>
      <w:r w:rsidRPr="00F8051A">
        <w:t>xperfview</w:t>
      </w:r>
      <w:proofErr w:type="spellEnd"/>
      <w:proofErr w:type="gramEnd"/>
      <w:r w:rsidRPr="00F8051A">
        <w:t xml:space="preserve"> boot_BASE+CSWITCH_1.etl</w:t>
      </w:r>
    </w:p>
    <w:p w14:paraId="769A466F" w14:textId="77777777" w:rsidR="0062746A" w:rsidRDefault="0062746A" w:rsidP="0062746A">
      <w:pPr>
        <w:pStyle w:val="Heading1"/>
      </w:pPr>
      <w:r>
        <w:t>Installation</w:t>
      </w:r>
    </w:p>
    <w:p w14:paraId="178D0584" w14:textId="77777777" w:rsidR="0062746A" w:rsidRDefault="0062746A" w:rsidP="0062746A">
      <w:r>
        <w:t>Go to the following link to download the installer:</w:t>
      </w:r>
    </w:p>
    <w:p w14:paraId="18194FBA" w14:textId="77777777" w:rsidR="0062746A" w:rsidRDefault="0062746A" w:rsidP="0062746A">
      <w:pPr>
        <w:rPr>
          <w:rFonts w:ascii="Segoe UI" w:hAnsi="Segoe UI" w:cs="Segoe UI"/>
          <w:sz w:val="18"/>
          <w:szCs w:val="18"/>
          <w:lang w:val="en"/>
        </w:rPr>
      </w:pPr>
      <w:hyperlink r:id="rId11" w:tgtFrame="_blank" w:tooltip="Linkification: http://msdn.microsoft.com/en-US/windows/desktop/bg162891" w:history="1">
        <w:r>
          <w:rPr>
            <w:rStyle w:val="Hyperlink"/>
            <w:rFonts w:ascii="Segoe UI" w:hAnsi="Segoe UI" w:cs="Segoe UI"/>
            <w:sz w:val="18"/>
            <w:szCs w:val="18"/>
            <w:lang w:val="en"/>
          </w:rPr>
          <w:t>http://msdn.microsoft.com/en-US/windows/desktop/bg162891</w:t>
        </w:r>
      </w:hyperlink>
    </w:p>
    <w:p w14:paraId="1E1463F2" w14:textId="77777777" w:rsidR="0062746A" w:rsidRPr="0062746A" w:rsidRDefault="0062746A" w:rsidP="0062746A">
      <w:r>
        <w:rPr>
          <w:rFonts w:ascii="Segoe UI" w:hAnsi="Segoe UI" w:cs="Segoe UI"/>
          <w:sz w:val="18"/>
          <w:szCs w:val="18"/>
          <w:lang w:val="en"/>
        </w:rPr>
        <w:t>Run the installer, and select only the Windows Performance Toolkit component. Finish the installation.</w:t>
      </w:r>
    </w:p>
    <w:p w14:paraId="0F4AF86F" w14:textId="77777777" w:rsidR="00C848EF" w:rsidRDefault="00C848EF" w:rsidP="00A21051">
      <w:pPr>
        <w:pStyle w:val="Heading1"/>
      </w:pPr>
      <w:r>
        <w:t>Command Help</w:t>
      </w:r>
    </w:p>
    <w:p w14:paraId="4A2972AC" w14:textId="77777777" w:rsidR="00C848EF" w:rsidRPr="00C848EF" w:rsidRDefault="00C848EF" w:rsidP="00C848EF">
      <w:r>
        <w:t xml:space="preserve">Insert results of /? </w:t>
      </w:r>
      <w:proofErr w:type="gramStart"/>
      <w:r>
        <w:t>For command line tools, or manual or link to manual for more complex tools.</w:t>
      </w:r>
      <w:proofErr w:type="gramEnd"/>
    </w:p>
    <w:p w14:paraId="3320FABD" w14:textId="77777777" w:rsidR="00A21051" w:rsidRDefault="00A21051" w:rsidP="00A21051">
      <w:pPr>
        <w:pStyle w:val="Heading1"/>
      </w:pPr>
      <w:r>
        <w:t>Further Resources</w:t>
      </w:r>
    </w:p>
    <w:p w14:paraId="133FFEBA" w14:textId="77777777" w:rsidR="001939E4" w:rsidRDefault="001939E4" w:rsidP="001939E4">
      <w:hyperlink r:id="rId12" w:history="1">
        <w:r w:rsidRPr="001939E4">
          <w:rPr>
            <w:rStyle w:val="Hyperlink"/>
          </w:rPr>
          <w:t>Windows Performance Toolkit: Simple Boot Logging</w:t>
        </w:r>
      </w:hyperlink>
    </w:p>
    <w:p w14:paraId="191BE5C9" w14:textId="77777777" w:rsidR="009454E0" w:rsidRDefault="0062746A">
      <w:hyperlink r:id="rId13" w:history="1">
        <w:r w:rsidRPr="0062746A">
          <w:rPr>
            <w:rStyle w:val="Hyperlink"/>
          </w:rPr>
          <w:t xml:space="preserve">Two Minute Drill: Introduction to </w:t>
        </w:r>
        <w:proofErr w:type="spellStart"/>
        <w:r w:rsidRPr="0062746A">
          <w:rPr>
            <w:rStyle w:val="Hyperlink"/>
          </w:rPr>
          <w:t>XPerf</w:t>
        </w:r>
        <w:proofErr w:type="spellEnd"/>
        <w:r w:rsidRPr="0062746A">
          <w:rPr>
            <w:rStyle w:val="Hyperlink"/>
          </w:rPr>
          <w:t xml:space="preserve"> - Ask the Performance Team - Site Home - TechNet Blogs</w:t>
        </w:r>
      </w:hyperlink>
    </w:p>
    <w:p w14:paraId="5E4B1D0B" w14:textId="77777777" w:rsidR="0062746A" w:rsidRDefault="0062746A">
      <w:hyperlink r:id="rId14" w:history="1">
        <w:proofErr w:type="spellStart"/>
        <w:r w:rsidRPr="0062746A">
          <w:rPr>
            <w:rStyle w:val="Hyperlink"/>
          </w:rPr>
          <w:t>Technet</w:t>
        </w:r>
        <w:proofErr w:type="spellEnd"/>
        <w:r w:rsidRPr="0062746A">
          <w:rPr>
            <w:rStyle w:val="Hyperlink"/>
          </w:rPr>
          <w:t xml:space="preserve"> - Install the Windows </w:t>
        </w:r>
        <w:proofErr w:type="spellStart"/>
        <w:r w:rsidRPr="0062746A">
          <w:rPr>
            <w:rStyle w:val="Hyperlink"/>
          </w:rPr>
          <w:t>Perforamance</w:t>
        </w:r>
        <w:proofErr w:type="spellEnd"/>
        <w:r w:rsidRPr="0062746A">
          <w:rPr>
            <w:rStyle w:val="Hyperlink"/>
          </w:rPr>
          <w:t xml:space="preserve"> Toolkit</w:t>
        </w:r>
      </w:hyperlink>
    </w:p>
    <w:p w14:paraId="02A624B6" w14:textId="77777777" w:rsidR="00F8051A" w:rsidRDefault="00F8051A">
      <w:hyperlink r:id="rId15" w:history="1">
        <w:r w:rsidRPr="00F8051A">
          <w:rPr>
            <w:rStyle w:val="Hyperlink"/>
          </w:rPr>
          <w:t>Collecting a Shutdown Trace</w:t>
        </w:r>
      </w:hyperlink>
    </w:p>
    <w:sectPr w:rsidR="00F8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1939E4"/>
    <w:rsid w:val="002239C4"/>
    <w:rsid w:val="0062746A"/>
    <w:rsid w:val="00930E74"/>
    <w:rsid w:val="009454E0"/>
    <w:rsid w:val="00A21051"/>
    <w:rsid w:val="00C848EF"/>
    <w:rsid w:val="00F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5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746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0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746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0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blogs.technet.com/b/askperf/archive/2008/06/27/an-intro-to-xperf.aspx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autoitconsulting.com/site/performance/windows-performance-toolkit-simple-boot-loggin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hyperlink" Target="http://msdn.microsoft.com/en-US/windows/desktop/bg162891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windowsitpro.com/systems-management/diagnose-shutdown-problems-xbootmgr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social.technet.microsoft.com/wiki/contents/articles/4847.install-the-windows-performance-toolkit-wp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e25b6e48-bffb-4ac6-8a1b-eeef4c649ccd</TermId>
        </TermInfo>
      </Terms>
    </h527bb31ee764734a69e0cc4a7c4db88>
    <Owner xmlns="2fe00448-546e-4482-98e4-5853f6ad1559">
      <UserInfo>
        <DisplayName/>
        <AccountId>1</AccountId>
        <AccountType/>
      </UserInfo>
    </Owner>
    <_DCDateModified xmlns="http://schemas.microsoft.com/sharepoint/v3/fields">2015-09-15T15:17:16+00:00</_DCDateModified>
    <TaxCatchAll xmlns="2fe00448-546e-4482-98e4-5853f6ad1559">
      <Value>11</Value>
      <Value>1</Value>
    </TaxCatchAll>
    <jf96b257e08c424a9d21fe3b7afa56d5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5</TermName>
          <TermId xmlns="http://schemas.microsoft.com/office/infopath/2007/PartnerControls">74445177-2778-4e17-bc32-0ed66196825a</TermId>
        </TermInfo>
      </Terms>
    </jf96b257e08c424a9d21fe3b7afa56d5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ool KB document" ma:contentTypeID="0x010100B20E5842770EF64992135404A6B94B5A02006AD5678EA9A6874D903E69AD77B9E1B8" ma:contentTypeVersion="1" ma:contentTypeDescription="a knowledgebase article detailing use of a tool." ma:contentTypeScope="" ma:versionID="41f5637383d8e2e89f992be968c2612f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5.xml><?xml version="1.0" encoding="utf-8"?>
<?mso-contentType ?>
<SharedContentType xmlns="Microsoft.SharePoint.Taxonomy.ContentTypeSync" SourceId="71fd6e4a-38a2-4af4-a442-74965d3377cb" ContentTypeId="0x0101" PreviousValue="false"/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Props1.xml><?xml version="1.0" encoding="utf-8"?>
<ds:datastoreItem xmlns:ds="http://schemas.openxmlformats.org/officeDocument/2006/customXml" ds:itemID="{FB92317C-4A38-4FB7-8B96-BBF6D9239275}"/>
</file>

<file path=customXml/itemProps2.xml><?xml version="1.0" encoding="utf-8"?>
<ds:datastoreItem xmlns:ds="http://schemas.openxmlformats.org/officeDocument/2006/customXml" ds:itemID="{93FF3D29-4913-452A-A58E-EA335B159370}"/>
</file>

<file path=customXml/itemProps3.xml><?xml version="1.0" encoding="utf-8"?>
<ds:datastoreItem xmlns:ds="http://schemas.openxmlformats.org/officeDocument/2006/customXml" ds:itemID="{1E498BA3-201A-4149-8F15-896D2C28594D}"/>
</file>

<file path=customXml/itemProps4.xml><?xml version="1.0" encoding="utf-8"?>
<ds:datastoreItem xmlns:ds="http://schemas.openxmlformats.org/officeDocument/2006/customXml" ds:itemID="{92419E71-6B44-46E1-A249-95224AD75E19}"/>
</file>

<file path=customXml/itemProps5.xml><?xml version="1.0" encoding="utf-8"?>
<ds:datastoreItem xmlns:ds="http://schemas.openxmlformats.org/officeDocument/2006/customXml" ds:itemID="{5BDD881A-5328-4220-931E-5C184992F8DE}"/>
</file>

<file path=customXml/itemProps6.xml><?xml version="1.0" encoding="utf-8"?>
<ds:datastoreItem xmlns:ds="http://schemas.openxmlformats.org/officeDocument/2006/customXml" ds:itemID="{409D4DFA-D0B0-4D01-9547-D3E7D5B776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O'Ryan R Hedrick</dc:creator>
  <cp:lastModifiedBy>O'Ryan R Hedrick</cp:lastModifiedBy>
  <cp:revision>1</cp:revision>
  <dcterms:created xsi:type="dcterms:W3CDTF">2015-09-15T15:17:00Z</dcterms:created>
  <dcterms:modified xsi:type="dcterms:W3CDTF">2015-09-15T15:40:00Z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0x010100B20E5842770EF64992135404A6B94B5A02006AD5678EA9A6874D903E69AD77B9E1B8</vt:lpwstr>
  </property>
  <property fmtid="{D5CDD505-2E9C-101B-9397-08002B2CF9AE}" pid="3" name="RCSExpiration">
    <vt:lpwstr>11;#5|74445177-2778-4e17-bc32-0ed66196825a</vt:lpwstr>
  </property>
  <property fmtid="{D5CDD505-2E9C-101B-9397-08002B2CF9AE}" pid="4" name="DISO">
    <vt:lpwstr>1;#Internal Use Only|e25b6e48-bffb-4ac6-8a1b-eeef4c649ccd</vt:lpwstr>
  </property>
  <property fmtid="{D5CDD505-2E9C-101B-9397-08002B2CF9AE}" pid="5" name="_dlc_policyId">
    <vt:lpwstr>0x0101|2132935403</vt:lpwstr>
  </property>
  <property fmtid="{D5CDD505-2E9C-101B-9397-08002B2CF9AE}" pid="6" name="ItemRetentionFormula">
    <vt:lpwstr>&lt;formula id="DuPont.Collab.Policies.GlobalPolicy" /&gt;</vt:lpwstr>
  </property>
</Properties>
</file>