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F99" w:rsidRDefault="002C59B4">
      <w:pPr>
        <w:rPr>
          <w:lang w:val="en-US"/>
        </w:rPr>
      </w:pPr>
      <w:r>
        <w:rPr>
          <w:lang w:val="en-US"/>
        </w:rPr>
        <w:t>TABLE FOR DOODSON NUMBERS (SOLAR HOURS)</w:t>
      </w:r>
    </w:p>
    <w:tbl>
      <w:tblPr>
        <w:tblStyle w:val="Tablaconcuadrcula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567"/>
        <w:gridCol w:w="1566"/>
        <w:gridCol w:w="567"/>
        <w:gridCol w:w="567"/>
        <w:gridCol w:w="567"/>
        <w:gridCol w:w="567"/>
        <w:gridCol w:w="567"/>
        <w:gridCol w:w="567"/>
        <w:gridCol w:w="567"/>
        <w:gridCol w:w="1134"/>
        <w:gridCol w:w="1554"/>
        <w:gridCol w:w="2835"/>
      </w:tblGrid>
      <w:tr w:rsidR="00A84C8F" w:rsidRPr="00DB55D5" w:rsidTr="00203B60">
        <w:tc>
          <w:tcPr>
            <w:tcW w:w="567" w:type="dxa"/>
          </w:tcPr>
          <w:p w:rsidR="00A84C8F" w:rsidRDefault="00A84C8F">
            <w:pPr>
              <w:rPr>
                <w:lang w:val="en-US"/>
              </w:rPr>
            </w:pPr>
          </w:p>
        </w:tc>
        <w:tc>
          <w:tcPr>
            <w:tcW w:w="1566" w:type="dxa"/>
          </w:tcPr>
          <w:p w:rsidR="00A84C8F" w:rsidRDefault="00A84C8F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67" w:type="dxa"/>
          </w:tcPr>
          <w:p w:rsidR="00A84C8F" w:rsidRDefault="00A84C8F" w:rsidP="002C59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7" w:type="dxa"/>
          </w:tcPr>
          <w:p w:rsidR="00A84C8F" w:rsidRDefault="00A84C8F" w:rsidP="002C59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7" w:type="dxa"/>
          </w:tcPr>
          <w:p w:rsidR="00A84C8F" w:rsidRDefault="00A84C8F" w:rsidP="002C59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67" w:type="dxa"/>
          </w:tcPr>
          <w:p w:rsidR="00A84C8F" w:rsidRDefault="00A84C8F" w:rsidP="002C59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7" w:type="dxa"/>
          </w:tcPr>
          <w:p w:rsidR="00A84C8F" w:rsidRDefault="00A84C8F" w:rsidP="002C59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</w:tcPr>
          <w:p w:rsidR="00A84C8F" w:rsidRDefault="00A84C8F" w:rsidP="002C59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567" w:type="dxa"/>
          </w:tcPr>
          <w:p w:rsidR="00A84C8F" w:rsidRDefault="00A84C8F" w:rsidP="002C59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134" w:type="dxa"/>
          </w:tcPr>
          <w:p w:rsidR="00A84C8F" w:rsidRDefault="00A84C8F" w:rsidP="002C59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554" w:type="dxa"/>
          </w:tcPr>
          <w:p w:rsidR="00A84C8F" w:rsidRDefault="00A84C8F" w:rsidP="002C59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AngularSpeed </w:t>
            </w:r>
            <w:r>
              <w:rPr>
                <w:rFonts w:cstheme="minorHAnsi"/>
                <w:lang w:val="en-US"/>
              </w:rPr>
              <w:t>⁰</w:t>
            </w:r>
            <w:r>
              <w:rPr>
                <w:lang w:val="en-US"/>
              </w:rPr>
              <w:t>/h</w:t>
            </w:r>
          </w:p>
        </w:tc>
        <w:tc>
          <w:tcPr>
            <w:tcW w:w="2835" w:type="dxa"/>
          </w:tcPr>
          <w:p w:rsidR="00A84C8F" w:rsidRDefault="006404AB" w:rsidP="002C59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 FACTOR f</w:t>
            </w:r>
          </w:p>
          <w:p w:rsidR="006404AB" w:rsidRDefault="006404AB" w:rsidP="002C59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1/f = F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>
            <w:pPr>
              <w:rPr>
                <w:lang w:val="en-US"/>
              </w:rPr>
            </w:pPr>
          </w:p>
        </w:tc>
        <w:tc>
          <w:tcPr>
            <w:tcW w:w="1566" w:type="dxa"/>
          </w:tcPr>
          <w:p w:rsidR="00A84C8F" w:rsidRDefault="00A84C8F">
            <w:pPr>
              <w:rPr>
                <w:lang w:val="en-US"/>
              </w:rPr>
            </w:pPr>
            <w:r>
              <w:rPr>
                <w:lang w:val="en-US"/>
              </w:rPr>
              <w:t>DOODSON N.</w:t>
            </w:r>
          </w:p>
        </w:tc>
        <w:tc>
          <w:tcPr>
            <w:tcW w:w="567" w:type="dxa"/>
          </w:tcPr>
          <w:p w:rsidR="00A84C8F" w:rsidRDefault="00A84C8F" w:rsidP="002C59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567" w:type="dxa"/>
          </w:tcPr>
          <w:p w:rsidR="00A84C8F" w:rsidRDefault="00A84C8F" w:rsidP="002C59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567" w:type="dxa"/>
          </w:tcPr>
          <w:p w:rsidR="00A84C8F" w:rsidRDefault="00A84C8F" w:rsidP="002C59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567" w:type="dxa"/>
          </w:tcPr>
          <w:p w:rsidR="00A84C8F" w:rsidRDefault="00A84C8F" w:rsidP="002C59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567" w:type="dxa"/>
          </w:tcPr>
          <w:p w:rsidR="00A84C8F" w:rsidRDefault="00A84C8F" w:rsidP="002C59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567" w:type="dxa"/>
          </w:tcPr>
          <w:p w:rsidR="00A84C8F" w:rsidRDefault="00A84C8F" w:rsidP="002C59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567" w:type="dxa"/>
          </w:tcPr>
          <w:p w:rsidR="00A84C8F" w:rsidRDefault="00A84C8F" w:rsidP="002C59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</w:tc>
        <w:tc>
          <w:tcPr>
            <w:tcW w:w="1134" w:type="dxa"/>
          </w:tcPr>
          <w:p w:rsidR="00A84C8F" w:rsidRDefault="00A84C8F" w:rsidP="002C59B4">
            <w:pPr>
              <w:jc w:val="center"/>
              <w:rPr>
                <w:lang w:val="en-US"/>
              </w:rPr>
            </w:pPr>
          </w:p>
        </w:tc>
        <w:tc>
          <w:tcPr>
            <w:tcW w:w="1554" w:type="dxa"/>
          </w:tcPr>
          <w:p w:rsidR="00A84C8F" w:rsidRDefault="00A84C8F" w:rsidP="002C59B4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:rsidR="00A84C8F" w:rsidRDefault="00A84C8F" w:rsidP="002C59B4">
            <w:pPr>
              <w:jc w:val="center"/>
              <w:rPr>
                <w:lang w:val="en-US"/>
              </w:rPr>
            </w:pPr>
          </w:p>
        </w:tc>
      </w:tr>
      <w:tr w:rsidR="00A84C8F" w:rsidTr="00203B60">
        <w:tc>
          <w:tcPr>
            <w:tcW w:w="567" w:type="dxa"/>
          </w:tcPr>
          <w:p w:rsidR="00A84C8F" w:rsidRDefault="00A84C8F" w:rsidP="00350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66" w:type="dxa"/>
          </w:tcPr>
          <w:p w:rsidR="00A84C8F" w:rsidRDefault="00A84C8F">
            <w:pPr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3969" w:type="dxa"/>
            <w:gridSpan w:val="7"/>
          </w:tcPr>
          <w:p w:rsidR="00A84C8F" w:rsidRDefault="00A84C8F" w:rsidP="002C59B4">
            <w:pPr>
              <w:jc w:val="right"/>
              <w:rPr>
                <w:lang w:val="en-US"/>
              </w:rPr>
            </w:pPr>
          </w:p>
        </w:tc>
        <w:tc>
          <w:tcPr>
            <w:tcW w:w="1134" w:type="dxa"/>
          </w:tcPr>
          <w:p w:rsidR="00A84C8F" w:rsidRDefault="00A84C8F" w:rsidP="002C59B4">
            <w:pPr>
              <w:jc w:val="right"/>
              <w:rPr>
                <w:lang w:val="en-US"/>
              </w:rPr>
            </w:pPr>
          </w:p>
        </w:tc>
        <w:tc>
          <w:tcPr>
            <w:tcW w:w="1554" w:type="dxa"/>
          </w:tcPr>
          <w:p w:rsidR="00A84C8F" w:rsidRDefault="00A84C8F" w:rsidP="002C59B4">
            <w:pPr>
              <w:jc w:val="right"/>
              <w:rPr>
                <w:lang w:val="en-US"/>
              </w:rPr>
            </w:pPr>
          </w:p>
        </w:tc>
        <w:tc>
          <w:tcPr>
            <w:tcW w:w="2835" w:type="dxa"/>
          </w:tcPr>
          <w:p w:rsidR="00A84C8F" w:rsidRDefault="00A84C8F" w:rsidP="002C59B4">
            <w:pPr>
              <w:jc w:val="right"/>
              <w:rPr>
                <w:lang w:val="en-US"/>
              </w:rPr>
            </w:pPr>
          </w:p>
        </w:tc>
      </w:tr>
      <w:tr w:rsidR="00A84C8F" w:rsidTr="00203B60"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6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Mm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4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0.5443747</w:t>
            </w:r>
          </w:p>
        </w:tc>
        <w:tc>
          <w:tcPr>
            <w:tcW w:w="2835" w:type="dxa"/>
          </w:tcPr>
          <w:p w:rsidR="00A84C8F" w:rsidRDefault="00571916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[2/3-</w:t>
            </w:r>
            <w:r w:rsidRPr="00571916">
              <w:rPr>
                <w:lang w:val="en-US"/>
              </w:rPr>
              <w:t>sin</w:t>
            </w:r>
            <w:r w:rsidRPr="00571916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(</w:t>
            </w:r>
            <w:r w:rsidRPr="00571916">
              <w:rPr>
                <w:lang w:val="en-US"/>
              </w:rPr>
              <w:t>I</w:t>
            </w:r>
            <w:r>
              <w:rPr>
                <w:lang w:val="en-US"/>
              </w:rPr>
              <w:t>)]/0.5021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6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MSf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4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1.0158958</w:t>
            </w:r>
          </w:p>
        </w:tc>
        <w:tc>
          <w:tcPr>
            <w:tcW w:w="2835" w:type="dxa"/>
          </w:tcPr>
          <w:p w:rsidR="00A84C8F" w:rsidRDefault="00571916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[2/3-</w:t>
            </w:r>
            <w:r w:rsidRPr="00571916">
              <w:rPr>
                <w:lang w:val="en-US"/>
              </w:rPr>
              <w:t>sin</w:t>
            </w:r>
            <w:r w:rsidRPr="00571916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(</w:t>
            </w:r>
            <w:r w:rsidRPr="00571916">
              <w:rPr>
                <w:lang w:val="en-US"/>
              </w:rPr>
              <w:t>I</w:t>
            </w:r>
            <w:r>
              <w:rPr>
                <w:lang w:val="en-US"/>
              </w:rPr>
              <w:t>)]/0.5021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6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Mf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  <w:r>
              <w:rPr>
                <w:rFonts w:cstheme="minorHAnsi"/>
                <w:lang w:val="en-US"/>
              </w:rPr>
              <w:t>ξ</w:t>
            </w:r>
          </w:p>
        </w:tc>
        <w:tc>
          <w:tcPr>
            <w:tcW w:w="1554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1.0980331</w:t>
            </w:r>
          </w:p>
        </w:tc>
        <w:tc>
          <w:tcPr>
            <w:tcW w:w="2835" w:type="dxa"/>
          </w:tcPr>
          <w:p w:rsidR="00A84C8F" w:rsidRDefault="00571916" w:rsidP="00B43B0D">
            <w:pPr>
              <w:jc w:val="center"/>
              <w:rPr>
                <w:lang w:val="en-US"/>
              </w:rPr>
            </w:pPr>
            <w:r w:rsidRPr="00571916">
              <w:rPr>
                <w:lang w:val="en-US"/>
              </w:rPr>
              <w:t>sin</w:t>
            </w:r>
            <w:r w:rsidRPr="00571916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(</w:t>
            </w:r>
            <w:r w:rsidRPr="00571916">
              <w:rPr>
                <w:lang w:val="en-US"/>
              </w:rPr>
              <w:t>I</w:t>
            </w:r>
            <w:r>
              <w:rPr>
                <w:lang w:val="en-US"/>
              </w:rPr>
              <w:t>)/0.1578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66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Ssa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4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0.0821373</w:t>
            </w:r>
          </w:p>
        </w:tc>
        <w:tc>
          <w:tcPr>
            <w:tcW w:w="2835" w:type="dxa"/>
          </w:tcPr>
          <w:p w:rsidR="00A84C8F" w:rsidRDefault="00571916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6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4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0.0410686</w:t>
            </w:r>
          </w:p>
        </w:tc>
        <w:tc>
          <w:tcPr>
            <w:tcW w:w="2835" w:type="dxa"/>
          </w:tcPr>
          <w:p w:rsidR="00A84C8F" w:rsidRDefault="00571916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6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-</w:t>
            </w:r>
            <w:r>
              <w:rPr>
                <w:rFonts w:ascii="Calibri" w:hAnsi="Calibri" w:cs="Calibri"/>
                <w:lang w:val="en-US"/>
              </w:rPr>
              <w:t xml:space="preserve">ν       </w:t>
            </w:r>
          </w:p>
        </w:tc>
        <w:tc>
          <w:tcPr>
            <w:tcW w:w="1554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13.9430356</w:t>
            </w:r>
          </w:p>
        </w:tc>
        <w:tc>
          <w:tcPr>
            <w:tcW w:w="2835" w:type="dxa"/>
          </w:tcPr>
          <w:p w:rsidR="00A84C8F" w:rsidRPr="00571916" w:rsidRDefault="00571916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sin(I)cos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(I/2)/0.3800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6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-</w:t>
            </w:r>
            <w:r>
              <w:rPr>
                <w:rFonts w:ascii="Calibri" w:hAnsi="Calibri" w:cs="Calibri"/>
                <w:lang w:val="en-US"/>
              </w:rPr>
              <w:t xml:space="preserve">ν       </w:t>
            </w:r>
          </w:p>
        </w:tc>
        <w:tc>
          <w:tcPr>
            <w:tcW w:w="1554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13.3986609</w:t>
            </w:r>
          </w:p>
        </w:tc>
        <w:tc>
          <w:tcPr>
            <w:tcW w:w="2835" w:type="dxa"/>
          </w:tcPr>
          <w:p w:rsidR="00A84C8F" w:rsidRDefault="00571916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sin(I)cos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(I/2)/0.3800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66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2Q1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-</w:t>
            </w:r>
            <w:r>
              <w:rPr>
                <w:rFonts w:ascii="Calibri" w:hAnsi="Calibri" w:cs="Calibri"/>
                <w:lang w:val="en-US"/>
              </w:rPr>
              <w:t xml:space="preserve">ν       </w:t>
            </w:r>
          </w:p>
        </w:tc>
        <w:tc>
          <w:tcPr>
            <w:tcW w:w="1554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12.8542862</w:t>
            </w:r>
          </w:p>
        </w:tc>
        <w:tc>
          <w:tcPr>
            <w:tcW w:w="2835" w:type="dxa"/>
          </w:tcPr>
          <w:p w:rsidR="00A84C8F" w:rsidRDefault="00571916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sin(I)cos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(I/2)/0.3800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66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(RHO) </w:t>
            </w:r>
            <w:r>
              <w:rPr>
                <w:rFonts w:cstheme="minorHAnsi"/>
                <w:lang w:val="en-US"/>
              </w:rPr>
              <w:t>ρ</w:t>
            </w: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-</w:t>
            </w:r>
            <w:r>
              <w:rPr>
                <w:rFonts w:ascii="Calibri" w:hAnsi="Calibri" w:cs="Calibri"/>
                <w:lang w:val="en-US"/>
              </w:rPr>
              <w:t xml:space="preserve">ν       </w:t>
            </w:r>
          </w:p>
        </w:tc>
        <w:tc>
          <w:tcPr>
            <w:tcW w:w="1554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13.4715145</w:t>
            </w:r>
          </w:p>
        </w:tc>
        <w:tc>
          <w:tcPr>
            <w:tcW w:w="2835" w:type="dxa"/>
          </w:tcPr>
          <w:p w:rsidR="00A84C8F" w:rsidRDefault="00571916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sin(I)cos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(I/2)/0.3800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66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(SIGMA)  </w:t>
            </w:r>
            <w:r>
              <w:rPr>
                <w:rFonts w:cstheme="minorHAnsi"/>
                <w:lang w:val="en-US"/>
              </w:rPr>
              <w:t>σ</w:t>
            </w: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-</w:t>
            </w:r>
            <w:r>
              <w:rPr>
                <w:rFonts w:ascii="Calibri" w:hAnsi="Calibri" w:cs="Calibri"/>
                <w:lang w:val="en-US"/>
              </w:rPr>
              <w:t xml:space="preserve">ν       </w:t>
            </w:r>
          </w:p>
        </w:tc>
        <w:tc>
          <w:tcPr>
            <w:tcW w:w="1554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12.9271398</w:t>
            </w:r>
          </w:p>
        </w:tc>
        <w:tc>
          <w:tcPr>
            <w:tcW w:w="2835" w:type="dxa"/>
          </w:tcPr>
          <w:p w:rsidR="00A84C8F" w:rsidRDefault="00571916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sin(I)cos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(I/2)/0.3800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66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34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ascii="Calibri" w:hAnsi="Calibri" w:cs="Calibri"/>
                <w:lang w:val="en-US"/>
              </w:rPr>
              <w:t xml:space="preserve">ν       </w:t>
            </w:r>
          </w:p>
        </w:tc>
        <w:tc>
          <w:tcPr>
            <w:tcW w:w="1554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15.5854433</w:t>
            </w:r>
          </w:p>
        </w:tc>
        <w:tc>
          <w:tcPr>
            <w:tcW w:w="2835" w:type="dxa"/>
          </w:tcPr>
          <w:p w:rsidR="00A84C8F" w:rsidRDefault="00571916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sin(2I)/0.7214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66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(CHI) </w:t>
            </w:r>
            <w:r>
              <w:rPr>
                <w:rFonts w:cstheme="minorHAnsi"/>
                <w:lang w:val="en-US"/>
              </w:rPr>
              <w:t>χ</w:t>
            </w: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34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ascii="Calibri" w:hAnsi="Calibri" w:cs="Calibri"/>
                <w:lang w:val="en-US"/>
              </w:rPr>
              <w:t xml:space="preserve">ν       </w:t>
            </w:r>
          </w:p>
        </w:tc>
        <w:tc>
          <w:tcPr>
            <w:tcW w:w="1554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14.5695476</w:t>
            </w:r>
          </w:p>
        </w:tc>
        <w:tc>
          <w:tcPr>
            <w:tcW w:w="2835" w:type="dxa"/>
          </w:tcPr>
          <w:p w:rsidR="00A84C8F" w:rsidRDefault="00571916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sin(2I)/0.7214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B43B0D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</w:t>
            </w:r>
          </w:p>
        </w:tc>
        <w:tc>
          <w:tcPr>
            <w:tcW w:w="1566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(THETA) Θ</w:t>
            </w: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34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ascii="Calibri" w:hAnsi="Calibri" w:cs="Calibri"/>
                <w:lang w:val="en-US"/>
              </w:rPr>
              <w:t xml:space="preserve">ν       </w:t>
            </w:r>
          </w:p>
        </w:tc>
        <w:tc>
          <w:tcPr>
            <w:tcW w:w="1554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15.5125897</w:t>
            </w:r>
          </w:p>
        </w:tc>
        <w:tc>
          <w:tcPr>
            <w:tcW w:w="2835" w:type="dxa"/>
          </w:tcPr>
          <w:p w:rsidR="00A84C8F" w:rsidRDefault="00571916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sin(2I)/0.7214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66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MP1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34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ascii="Calibri" w:hAnsi="Calibri" w:cs="Calibri"/>
                <w:lang w:val="en-US"/>
              </w:rPr>
              <w:t xml:space="preserve">ν       </w:t>
            </w:r>
          </w:p>
        </w:tc>
        <w:tc>
          <w:tcPr>
            <w:tcW w:w="1554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14.0251729</w:t>
            </w:r>
          </w:p>
        </w:tc>
        <w:tc>
          <w:tcPr>
            <w:tcW w:w="2835" w:type="dxa"/>
          </w:tcPr>
          <w:p w:rsidR="00A84C8F" w:rsidRDefault="00571916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sin(2I)/0.7214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66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34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ascii="Calibri" w:hAnsi="Calibri" w:cs="Calibri"/>
                <w:lang w:val="en-US"/>
              </w:rPr>
              <w:t xml:space="preserve">ν       </w:t>
            </w:r>
          </w:p>
        </w:tc>
        <w:tc>
          <w:tcPr>
            <w:tcW w:w="1554" w:type="dxa"/>
          </w:tcPr>
          <w:p w:rsidR="00A84C8F" w:rsidRDefault="00A84C8F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16.0569644</w:t>
            </w:r>
          </w:p>
        </w:tc>
        <w:tc>
          <w:tcPr>
            <w:tcW w:w="2835" w:type="dxa"/>
          </w:tcPr>
          <w:p w:rsidR="00A84C8F" w:rsidRDefault="00571916" w:rsidP="00B43B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sin(2I)/0.7214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66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OO1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34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-</w:t>
            </w:r>
            <w:r>
              <w:rPr>
                <w:rFonts w:ascii="Calibri" w:hAnsi="Calibri" w:cs="Calibri"/>
                <w:lang w:val="en-US"/>
              </w:rPr>
              <w:t xml:space="preserve">ν       </w:t>
            </w:r>
          </w:p>
        </w:tc>
        <w:tc>
          <w:tcPr>
            <w:tcW w:w="1554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16.1391017</w:t>
            </w:r>
          </w:p>
        </w:tc>
        <w:tc>
          <w:tcPr>
            <w:tcW w:w="2835" w:type="dxa"/>
          </w:tcPr>
          <w:p w:rsidR="00A84C8F" w:rsidRDefault="00571916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sin(I)sin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(I/2)/0.0164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566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KQ1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34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-</w:t>
            </w:r>
            <w:r>
              <w:rPr>
                <w:rFonts w:ascii="Calibri" w:hAnsi="Calibri" w:cs="Calibri"/>
                <w:lang w:val="en-US"/>
              </w:rPr>
              <w:t xml:space="preserve">ν       </w:t>
            </w:r>
          </w:p>
        </w:tc>
        <w:tc>
          <w:tcPr>
            <w:tcW w:w="1554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16.6834764</w:t>
            </w:r>
          </w:p>
        </w:tc>
        <w:tc>
          <w:tcPr>
            <w:tcW w:w="2835" w:type="dxa"/>
          </w:tcPr>
          <w:p w:rsidR="00A84C8F" w:rsidRDefault="006404AB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sin(I)sin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(I/2)/0.0164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566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4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14.9589314</w:t>
            </w:r>
          </w:p>
        </w:tc>
        <w:tc>
          <w:tcPr>
            <w:tcW w:w="2835" w:type="dxa"/>
          </w:tcPr>
          <w:p w:rsidR="00A84C8F" w:rsidRDefault="006404AB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566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(PI) </w:t>
            </w:r>
            <w:r>
              <w:rPr>
                <w:rFonts w:cstheme="minorHAnsi"/>
                <w:lang w:val="en-US"/>
              </w:rPr>
              <w:t>π</w:t>
            </w: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4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14.9178647</w:t>
            </w:r>
          </w:p>
        </w:tc>
        <w:tc>
          <w:tcPr>
            <w:tcW w:w="2835" w:type="dxa"/>
          </w:tcPr>
          <w:p w:rsidR="00A84C8F" w:rsidRDefault="006404AB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B8042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</w:t>
            </w:r>
          </w:p>
        </w:tc>
        <w:tc>
          <w:tcPr>
            <w:tcW w:w="1566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(PSI) Ψ</w:t>
            </w: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34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4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15.0821353</w:t>
            </w:r>
          </w:p>
        </w:tc>
        <w:tc>
          <w:tcPr>
            <w:tcW w:w="2835" w:type="dxa"/>
          </w:tcPr>
          <w:p w:rsidR="00A84C8F" w:rsidRDefault="006404AB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B8042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21</w:t>
            </w:r>
          </w:p>
        </w:tc>
        <w:tc>
          <w:tcPr>
            <w:tcW w:w="1566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(PHI) φ1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34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4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15.1232059</w:t>
            </w:r>
          </w:p>
        </w:tc>
        <w:tc>
          <w:tcPr>
            <w:tcW w:w="2835" w:type="dxa"/>
          </w:tcPr>
          <w:p w:rsidR="00A84C8F" w:rsidRDefault="006404AB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566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4" w:type="dxa"/>
          </w:tcPr>
          <w:p w:rsidR="00A84C8F" w:rsidRDefault="00A84C8F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15.0000000</w:t>
            </w:r>
          </w:p>
        </w:tc>
        <w:tc>
          <w:tcPr>
            <w:tcW w:w="2835" w:type="dxa"/>
          </w:tcPr>
          <w:p w:rsidR="00A84C8F" w:rsidRDefault="006404AB" w:rsidP="00B80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4C8F" w:rsidRPr="00DB55D5" w:rsidTr="00203B60"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566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M1*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34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ξ-ν+Q</w:t>
            </w:r>
          </w:p>
        </w:tc>
        <w:tc>
          <w:tcPr>
            <w:tcW w:w="1554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14.4966939</w:t>
            </w:r>
          </w:p>
        </w:tc>
        <w:tc>
          <w:tcPr>
            <w:tcW w:w="2835" w:type="dxa"/>
          </w:tcPr>
          <w:p w:rsidR="00A84C8F" w:rsidRPr="00203B60" w:rsidRDefault="00203B60" w:rsidP="003E5B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sqrt(2.307)</w:t>
            </w:r>
            <w:r w:rsidR="003E5BF6">
              <w:rPr>
                <w:lang w:val="en-US"/>
              </w:rPr>
              <w:t>*</w:t>
            </w:r>
            <w:r>
              <w:rPr>
                <w:lang w:val="en-US"/>
              </w:rPr>
              <w:t xml:space="preserve"> </w:t>
            </w:r>
            <w:r w:rsidR="003E5BF6">
              <w:rPr>
                <w:lang w:val="en-US"/>
              </w:rPr>
              <w:t>s</w:t>
            </w:r>
            <w:r>
              <w:rPr>
                <w:lang w:val="en-US"/>
              </w:rPr>
              <w:t>in(I)cos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(I/2)/(0.3800</w:t>
            </w:r>
            <w:r w:rsidR="003E5BF6">
              <w:rPr>
                <w:lang w:val="en-US"/>
              </w:rPr>
              <w:t>*</w:t>
            </w:r>
            <w:r>
              <w:rPr>
                <w:lang w:val="en-US"/>
              </w:rPr>
              <w:t>Qa)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566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34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cstheme="minorHAnsi"/>
                <w:lang w:val="en-US"/>
              </w:rPr>
              <w:t xml:space="preserve"> ν’</w:t>
            </w:r>
          </w:p>
        </w:tc>
        <w:tc>
          <w:tcPr>
            <w:tcW w:w="1554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15.0410686</w:t>
            </w:r>
          </w:p>
        </w:tc>
        <w:tc>
          <w:tcPr>
            <w:tcW w:w="2835" w:type="dxa"/>
          </w:tcPr>
          <w:p w:rsidR="00A84C8F" w:rsidRPr="003E5BF6" w:rsidRDefault="003E5BF6" w:rsidP="00205415">
            <w:pPr>
              <w:jc w:val="center"/>
              <w:rPr>
                <w:vertAlign w:val="superscript"/>
                <w:lang w:val="es-MX"/>
              </w:rPr>
            </w:pPr>
            <w:r>
              <w:rPr>
                <w:lang w:val="es-MX"/>
              </w:rPr>
              <w:t>(</w:t>
            </w:r>
            <w:r w:rsidRPr="003E5BF6">
              <w:rPr>
                <w:lang w:val="es-MX"/>
              </w:rPr>
              <w:t>0.8965sin</w:t>
            </w:r>
            <w:r w:rsidRPr="003E5BF6">
              <w:rPr>
                <w:vertAlign w:val="superscript"/>
                <w:lang w:val="es-MX"/>
              </w:rPr>
              <w:t>2</w:t>
            </w:r>
            <w:r w:rsidRPr="003E5BF6">
              <w:rPr>
                <w:lang w:val="es-MX"/>
              </w:rPr>
              <w:t>(2I)+0.6001sin(2I)cos(</w:t>
            </w:r>
            <w:r>
              <w:rPr>
                <w:rFonts w:ascii="Calibri" w:hAnsi="Calibri" w:cs="Calibri"/>
                <w:lang w:val="en-US"/>
              </w:rPr>
              <w:t>ν</w:t>
            </w:r>
            <w:r w:rsidRPr="003E5BF6">
              <w:rPr>
                <w:rFonts w:ascii="Calibri" w:hAnsi="Calibri" w:cs="Calibri"/>
                <w:lang w:val="es-MX"/>
              </w:rPr>
              <w:t>) + 0.1006)</w:t>
            </w:r>
            <w:r w:rsidRPr="003E5BF6">
              <w:rPr>
                <w:rFonts w:ascii="Calibri" w:hAnsi="Calibri" w:cs="Calibri"/>
                <w:vertAlign w:val="superscript"/>
                <w:lang w:val="es-MX"/>
              </w:rPr>
              <w:t>1/2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66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-2</w:t>
            </w:r>
            <w:r>
              <w:rPr>
                <w:rFonts w:ascii="Calibri" w:hAnsi="Calibri" w:cs="Calibri"/>
                <w:lang w:val="en-US"/>
              </w:rPr>
              <w:t xml:space="preserve">ν       </w:t>
            </w:r>
          </w:p>
        </w:tc>
        <w:tc>
          <w:tcPr>
            <w:tcW w:w="1554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28.9841042</w:t>
            </w:r>
          </w:p>
        </w:tc>
        <w:tc>
          <w:tcPr>
            <w:tcW w:w="2835" w:type="dxa"/>
          </w:tcPr>
          <w:p w:rsidR="00A84C8F" w:rsidRPr="006404AB" w:rsidRDefault="006404AB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cos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(I/2)/0.9154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66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N2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-2</w:t>
            </w:r>
            <w:r>
              <w:rPr>
                <w:rFonts w:ascii="Calibri" w:hAnsi="Calibri" w:cs="Calibri"/>
                <w:lang w:val="en-US"/>
              </w:rPr>
              <w:t xml:space="preserve">ν       </w:t>
            </w:r>
          </w:p>
        </w:tc>
        <w:tc>
          <w:tcPr>
            <w:tcW w:w="1554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28.4397295</w:t>
            </w:r>
          </w:p>
        </w:tc>
        <w:tc>
          <w:tcPr>
            <w:tcW w:w="2835" w:type="dxa"/>
          </w:tcPr>
          <w:p w:rsidR="00A84C8F" w:rsidRDefault="006404AB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cos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(I/2)/0.9154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566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2N2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-2</w:t>
            </w:r>
            <w:r>
              <w:rPr>
                <w:rFonts w:ascii="Calibri" w:hAnsi="Calibri" w:cs="Calibri"/>
                <w:lang w:val="en-US"/>
              </w:rPr>
              <w:t xml:space="preserve">ν       </w:t>
            </w:r>
          </w:p>
        </w:tc>
        <w:tc>
          <w:tcPr>
            <w:tcW w:w="1554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27.8953548</w:t>
            </w:r>
          </w:p>
        </w:tc>
        <w:tc>
          <w:tcPr>
            <w:tcW w:w="2835" w:type="dxa"/>
          </w:tcPr>
          <w:p w:rsidR="00A84C8F" w:rsidRDefault="006404AB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cos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(I/2)/0.9154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566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(NU) </w:t>
            </w:r>
            <w:r>
              <w:rPr>
                <w:rFonts w:cstheme="minorHAnsi"/>
                <w:lang w:val="en-US"/>
              </w:rPr>
              <w:t>ν</w:t>
            </w: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-2</w:t>
            </w:r>
            <w:r>
              <w:rPr>
                <w:rFonts w:ascii="Calibri" w:hAnsi="Calibri" w:cs="Calibri"/>
                <w:lang w:val="en-US"/>
              </w:rPr>
              <w:t xml:space="preserve">ν       </w:t>
            </w:r>
          </w:p>
        </w:tc>
        <w:tc>
          <w:tcPr>
            <w:tcW w:w="1554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28.5125831</w:t>
            </w:r>
          </w:p>
        </w:tc>
        <w:tc>
          <w:tcPr>
            <w:tcW w:w="2835" w:type="dxa"/>
          </w:tcPr>
          <w:p w:rsidR="00A84C8F" w:rsidRDefault="006404AB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cos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(I/2)/0.9154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566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(LAMDA) </w:t>
            </w:r>
            <w:r>
              <w:rPr>
                <w:rFonts w:cstheme="minorHAnsi"/>
                <w:lang w:val="en-US"/>
              </w:rPr>
              <w:t>λ</w:t>
            </w: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-2</w:t>
            </w:r>
            <w:r>
              <w:rPr>
                <w:rFonts w:ascii="Calibri" w:hAnsi="Calibri" w:cs="Calibri"/>
                <w:lang w:val="en-US"/>
              </w:rPr>
              <w:t xml:space="preserve">ν       </w:t>
            </w:r>
          </w:p>
        </w:tc>
        <w:tc>
          <w:tcPr>
            <w:tcW w:w="1554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29.4556253</w:t>
            </w:r>
          </w:p>
        </w:tc>
        <w:tc>
          <w:tcPr>
            <w:tcW w:w="2835" w:type="dxa"/>
          </w:tcPr>
          <w:p w:rsidR="00A84C8F" w:rsidRDefault="006404AB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cos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(I/2)/0.9154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566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(MU) </w:t>
            </w:r>
            <w:r>
              <w:rPr>
                <w:rFonts w:cstheme="minorHAnsi"/>
                <w:lang w:val="en-US"/>
              </w:rPr>
              <w:t>μ</w:t>
            </w: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-2</w:t>
            </w:r>
            <w:r>
              <w:rPr>
                <w:rFonts w:ascii="Calibri" w:hAnsi="Calibri" w:cs="Calibri"/>
                <w:lang w:val="en-US"/>
              </w:rPr>
              <w:t xml:space="preserve">ν       </w:t>
            </w:r>
          </w:p>
        </w:tc>
        <w:tc>
          <w:tcPr>
            <w:tcW w:w="1554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27.9682084</w:t>
            </w:r>
          </w:p>
        </w:tc>
        <w:tc>
          <w:tcPr>
            <w:tcW w:w="2835" w:type="dxa"/>
          </w:tcPr>
          <w:p w:rsidR="00A84C8F" w:rsidRDefault="006404AB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cos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(I/2)/0.9154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566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KJ2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A2FFA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A84C8F"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  <w:r>
              <w:rPr>
                <w:rFonts w:ascii="Calibri" w:hAnsi="Calibri" w:cs="Calibri"/>
                <w:lang w:val="en-US"/>
              </w:rPr>
              <w:t xml:space="preserve">ν       </w:t>
            </w:r>
          </w:p>
        </w:tc>
        <w:tc>
          <w:tcPr>
            <w:tcW w:w="1554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30.6265120</w:t>
            </w:r>
          </w:p>
        </w:tc>
        <w:tc>
          <w:tcPr>
            <w:tcW w:w="2835" w:type="dxa"/>
          </w:tcPr>
          <w:p w:rsidR="00A84C8F" w:rsidRPr="006404AB" w:rsidRDefault="006404AB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(I)/0.1565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566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4" w:type="dxa"/>
          </w:tcPr>
          <w:p w:rsidR="00A84C8F" w:rsidRDefault="00A84C8F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30.0000000</w:t>
            </w:r>
          </w:p>
        </w:tc>
        <w:tc>
          <w:tcPr>
            <w:tcW w:w="2835" w:type="dxa"/>
          </w:tcPr>
          <w:p w:rsidR="00A84C8F" w:rsidRDefault="006404AB" w:rsidP="00205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566" w:type="dxa"/>
          </w:tcPr>
          <w:p w:rsidR="00A84C8F" w:rsidRDefault="00A84C8F" w:rsidP="00F41C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567" w:type="dxa"/>
          </w:tcPr>
          <w:p w:rsidR="00A84C8F" w:rsidRDefault="00A84C8F" w:rsidP="00F41C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F41C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F41C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A84C8F" w:rsidRDefault="00A84C8F" w:rsidP="00F41C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F41C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F41C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F41C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84C8F" w:rsidRDefault="00A84C8F" w:rsidP="00F41C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4" w:type="dxa"/>
          </w:tcPr>
          <w:p w:rsidR="00A84C8F" w:rsidRDefault="00A84C8F" w:rsidP="00F41C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29.9589333</w:t>
            </w:r>
          </w:p>
        </w:tc>
        <w:tc>
          <w:tcPr>
            <w:tcW w:w="2835" w:type="dxa"/>
          </w:tcPr>
          <w:p w:rsidR="00A84C8F" w:rsidRDefault="006404AB" w:rsidP="00F41C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566" w:type="dxa"/>
          </w:tcPr>
          <w:p w:rsidR="00A84C8F" w:rsidRDefault="00A84C8F" w:rsidP="00F41C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567" w:type="dxa"/>
          </w:tcPr>
          <w:p w:rsidR="00A84C8F" w:rsidRDefault="00A84C8F" w:rsidP="00F41C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F41C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F41C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F41C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F41C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F41C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A84C8F" w:rsidRDefault="00A84C8F" w:rsidP="00F41C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A84C8F" w:rsidRDefault="00A84C8F" w:rsidP="00F41C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4" w:type="dxa"/>
          </w:tcPr>
          <w:p w:rsidR="00A84C8F" w:rsidRDefault="00A84C8F" w:rsidP="00F41C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30.0410667</w:t>
            </w:r>
          </w:p>
        </w:tc>
        <w:tc>
          <w:tcPr>
            <w:tcW w:w="2835" w:type="dxa"/>
          </w:tcPr>
          <w:p w:rsidR="00A84C8F" w:rsidRDefault="006404AB" w:rsidP="00F41C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566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-2</w:t>
            </w:r>
            <w:r>
              <w:rPr>
                <w:rFonts w:ascii="Calibri" w:hAnsi="Calibri" w:cs="Calibri"/>
                <w:lang w:val="en-US"/>
              </w:rPr>
              <w:t xml:space="preserve">ν -R      </w:t>
            </w:r>
          </w:p>
        </w:tc>
        <w:tc>
          <w:tcPr>
            <w:tcW w:w="1554" w:type="dxa"/>
          </w:tcPr>
          <w:p w:rsidR="00A84C8F" w:rsidRDefault="00A84C8F" w:rsidP="004932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29.5284789</w:t>
            </w:r>
          </w:p>
        </w:tc>
        <w:tc>
          <w:tcPr>
            <w:tcW w:w="2835" w:type="dxa"/>
          </w:tcPr>
          <w:p w:rsidR="00A84C8F" w:rsidRDefault="003E5BF6" w:rsidP="004932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cos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(I/2)/(0.9154*Ra)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566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  <w:r>
              <w:rPr>
                <w:rFonts w:ascii="Calibri" w:hAnsi="Calibri" w:cs="Calibri"/>
                <w:lang w:val="en-US"/>
              </w:rPr>
              <w:t>ν‘’</w:t>
            </w:r>
          </w:p>
        </w:tc>
        <w:tc>
          <w:tcPr>
            <w:tcW w:w="155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30.0821373</w:t>
            </w:r>
          </w:p>
        </w:tc>
        <w:tc>
          <w:tcPr>
            <w:tcW w:w="2835" w:type="dxa"/>
          </w:tcPr>
          <w:p w:rsidR="00A84C8F" w:rsidRPr="003E5BF6" w:rsidRDefault="003E5BF6" w:rsidP="003F2CB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(19.0444</w:t>
            </w:r>
            <w:r w:rsidRPr="003E5BF6">
              <w:rPr>
                <w:lang w:val="es-MX"/>
              </w:rPr>
              <w:t>sin</w:t>
            </w:r>
            <w:r>
              <w:rPr>
                <w:vertAlign w:val="superscript"/>
                <w:lang w:val="es-MX"/>
              </w:rPr>
              <w:t>4</w:t>
            </w:r>
            <w:r>
              <w:rPr>
                <w:lang w:val="es-MX"/>
              </w:rPr>
              <w:t>(</w:t>
            </w:r>
            <w:r w:rsidRPr="003E5BF6">
              <w:rPr>
                <w:lang w:val="es-MX"/>
              </w:rPr>
              <w:t>I)</w:t>
            </w:r>
            <w:r>
              <w:rPr>
                <w:lang w:val="es-MX"/>
              </w:rPr>
              <w:t>+2.7702</w:t>
            </w:r>
            <w:r w:rsidRPr="003E5BF6">
              <w:rPr>
                <w:lang w:val="es-MX"/>
              </w:rPr>
              <w:t>sin</w:t>
            </w:r>
            <w:r>
              <w:rPr>
                <w:vertAlign w:val="superscript"/>
                <w:lang w:val="es-MX"/>
              </w:rPr>
              <w:t>2</w:t>
            </w:r>
            <w:r w:rsidRPr="003E5BF6">
              <w:rPr>
                <w:lang w:val="es-MX"/>
              </w:rPr>
              <w:t>(I)cos(</w:t>
            </w:r>
            <w:r>
              <w:rPr>
                <w:lang w:val="es-MX"/>
              </w:rPr>
              <w:t>2</w:t>
            </w:r>
            <w:r>
              <w:rPr>
                <w:rFonts w:ascii="Calibri" w:hAnsi="Calibri" w:cs="Calibri"/>
                <w:lang w:val="en-US"/>
              </w:rPr>
              <w:t>ν</w:t>
            </w:r>
            <w:r>
              <w:rPr>
                <w:rFonts w:ascii="Calibri" w:hAnsi="Calibri" w:cs="Calibri"/>
                <w:lang w:val="es-MX"/>
              </w:rPr>
              <w:t>) + 0.0981</w:t>
            </w:r>
            <w:r w:rsidRPr="003E5BF6">
              <w:rPr>
                <w:rFonts w:ascii="Calibri" w:hAnsi="Calibri" w:cs="Calibri"/>
                <w:lang w:val="es-MX"/>
              </w:rPr>
              <w:t>)</w:t>
            </w:r>
            <w:r w:rsidRPr="003E5BF6">
              <w:rPr>
                <w:rFonts w:ascii="Calibri" w:hAnsi="Calibri" w:cs="Calibri"/>
                <w:vertAlign w:val="superscript"/>
                <w:lang w:val="es-MX"/>
              </w:rPr>
              <w:t>1/2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566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M3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-3</w:t>
            </w:r>
            <w:r>
              <w:rPr>
                <w:rFonts w:ascii="Calibri" w:hAnsi="Calibri" w:cs="Calibri"/>
                <w:lang w:val="en-US"/>
              </w:rPr>
              <w:t>ν</w:t>
            </w:r>
          </w:p>
        </w:tc>
        <w:tc>
          <w:tcPr>
            <w:tcW w:w="155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43.4761563</w:t>
            </w:r>
          </w:p>
        </w:tc>
        <w:tc>
          <w:tcPr>
            <w:tcW w:w="2835" w:type="dxa"/>
          </w:tcPr>
          <w:p w:rsidR="00A84C8F" w:rsidRPr="006404AB" w:rsidRDefault="006404AB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cos</w:t>
            </w:r>
            <w:r>
              <w:rPr>
                <w:vertAlign w:val="superscript"/>
                <w:lang w:val="en-US"/>
              </w:rPr>
              <w:t>6</w:t>
            </w:r>
            <w:r>
              <w:rPr>
                <w:lang w:val="en-US"/>
              </w:rPr>
              <w:t>(I/2)/0.8758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566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45.0000000</w:t>
            </w:r>
          </w:p>
        </w:tc>
        <w:tc>
          <w:tcPr>
            <w:tcW w:w="2835" w:type="dxa"/>
          </w:tcPr>
          <w:p w:rsidR="00A84C8F" w:rsidRDefault="00DB55D5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566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MNS2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-4</w:t>
            </w:r>
            <w:r>
              <w:rPr>
                <w:rFonts w:ascii="Calibri" w:hAnsi="Calibri" w:cs="Calibri"/>
                <w:lang w:val="en-US"/>
              </w:rPr>
              <w:t>ν</w:t>
            </w:r>
          </w:p>
        </w:tc>
        <w:tc>
          <w:tcPr>
            <w:tcW w:w="155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27.4238337</w:t>
            </w:r>
          </w:p>
        </w:tc>
        <w:tc>
          <w:tcPr>
            <w:tcW w:w="2835" w:type="dxa"/>
          </w:tcPr>
          <w:p w:rsidR="00A84C8F" w:rsidRPr="00DB55D5" w:rsidRDefault="00DB55D5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(M2)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566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2SM2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+2</w:t>
            </w:r>
            <w:r>
              <w:rPr>
                <w:rFonts w:ascii="Calibri" w:hAnsi="Calibri" w:cs="Calibri"/>
                <w:lang w:val="en-US"/>
              </w:rPr>
              <w:t>ν</w:t>
            </w:r>
          </w:p>
        </w:tc>
        <w:tc>
          <w:tcPr>
            <w:tcW w:w="155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31.0158958</w:t>
            </w:r>
          </w:p>
        </w:tc>
        <w:tc>
          <w:tcPr>
            <w:tcW w:w="2835" w:type="dxa"/>
          </w:tcPr>
          <w:p w:rsidR="00A84C8F" w:rsidRDefault="00DB55D5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f(M2)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566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MK3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3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-2</w:t>
            </w:r>
            <w:r>
              <w:rPr>
                <w:rFonts w:ascii="Calibri" w:hAnsi="Calibri" w:cs="Calibri"/>
                <w:lang w:val="en-US"/>
              </w:rPr>
              <w:t>ν-ν’</w:t>
            </w:r>
          </w:p>
        </w:tc>
        <w:tc>
          <w:tcPr>
            <w:tcW w:w="155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44.0251729</w:t>
            </w:r>
          </w:p>
        </w:tc>
        <w:tc>
          <w:tcPr>
            <w:tcW w:w="2835" w:type="dxa"/>
          </w:tcPr>
          <w:p w:rsidR="00A84C8F" w:rsidRDefault="00DB55D5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f(M2)* f(K1)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42</w:t>
            </w:r>
          </w:p>
        </w:tc>
        <w:tc>
          <w:tcPr>
            <w:tcW w:w="1566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2MK3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-4</w:t>
            </w:r>
            <w:r>
              <w:rPr>
                <w:rFonts w:ascii="Calibri" w:hAnsi="Calibri" w:cs="Calibri"/>
                <w:lang w:val="en-US"/>
              </w:rPr>
              <w:t>ν+ν’</w:t>
            </w:r>
          </w:p>
        </w:tc>
        <w:tc>
          <w:tcPr>
            <w:tcW w:w="155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42.9271398</w:t>
            </w:r>
          </w:p>
        </w:tc>
        <w:tc>
          <w:tcPr>
            <w:tcW w:w="2835" w:type="dxa"/>
          </w:tcPr>
          <w:p w:rsidR="00A84C8F" w:rsidRDefault="00DB55D5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(M2)* f(K1)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566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SK3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3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-ν’</w:t>
            </w:r>
          </w:p>
        </w:tc>
        <w:tc>
          <w:tcPr>
            <w:tcW w:w="155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45.0410686</w:t>
            </w:r>
          </w:p>
        </w:tc>
        <w:tc>
          <w:tcPr>
            <w:tcW w:w="2835" w:type="dxa"/>
          </w:tcPr>
          <w:p w:rsidR="00A84C8F" w:rsidRDefault="00DB55D5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f(K1)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566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SO3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-</w:t>
            </w:r>
            <w:r>
              <w:rPr>
                <w:rFonts w:ascii="Calibri" w:hAnsi="Calibri" w:cs="Calibri"/>
                <w:lang w:val="en-US"/>
              </w:rPr>
              <w:t>ν</w:t>
            </w:r>
          </w:p>
        </w:tc>
        <w:tc>
          <w:tcPr>
            <w:tcW w:w="155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43.9430356</w:t>
            </w:r>
          </w:p>
        </w:tc>
        <w:tc>
          <w:tcPr>
            <w:tcW w:w="2835" w:type="dxa"/>
          </w:tcPr>
          <w:p w:rsidR="00A84C8F" w:rsidRDefault="00DB55D5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f(O1)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566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M4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-4</w:t>
            </w:r>
            <w:r>
              <w:rPr>
                <w:rFonts w:ascii="Calibri" w:hAnsi="Calibri" w:cs="Calibri"/>
                <w:lang w:val="en-US"/>
              </w:rPr>
              <w:t>ν</w:t>
            </w:r>
          </w:p>
        </w:tc>
        <w:tc>
          <w:tcPr>
            <w:tcW w:w="155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57.9682084</w:t>
            </w:r>
          </w:p>
        </w:tc>
        <w:tc>
          <w:tcPr>
            <w:tcW w:w="2835" w:type="dxa"/>
          </w:tcPr>
          <w:p w:rsidR="00A84C8F" w:rsidRDefault="00DB55D5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(M2)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566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MS4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-2</w:t>
            </w:r>
            <w:r>
              <w:rPr>
                <w:rFonts w:ascii="Calibri" w:hAnsi="Calibri" w:cs="Calibri"/>
                <w:lang w:val="en-US"/>
              </w:rPr>
              <w:t>ν</w:t>
            </w:r>
          </w:p>
        </w:tc>
        <w:tc>
          <w:tcPr>
            <w:tcW w:w="155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58.9841042</w:t>
            </w:r>
          </w:p>
        </w:tc>
        <w:tc>
          <w:tcPr>
            <w:tcW w:w="2835" w:type="dxa"/>
          </w:tcPr>
          <w:p w:rsidR="00A84C8F" w:rsidRDefault="00DB55D5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(M2)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566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MN4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-4</w:t>
            </w:r>
            <w:r>
              <w:rPr>
                <w:rFonts w:ascii="Calibri" w:hAnsi="Calibri" w:cs="Calibri"/>
                <w:lang w:val="en-US"/>
              </w:rPr>
              <w:t>ν</w:t>
            </w:r>
          </w:p>
        </w:tc>
        <w:tc>
          <w:tcPr>
            <w:tcW w:w="155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57.4238337</w:t>
            </w:r>
          </w:p>
        </w:tc>
        <w:tc>
          <w:tcPr>
            <w:tcW w:w="2835" w:type="dxa"/>
          </w:tcPr>
          <w:p w:rsidR="00A84C8F" w:rsidRDefault="00DB55D5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(M2)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566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MK4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-2</w:t>
            </w:r>
            <w:r>
              <w:rPr>
                <w:rFonts w:ascii="Calibri" w:hAnsi="Calibri" w:cs="Calibri"/>
                <w:lang w:val="en-US"/>
              </w:rPr>
              <w:t>ν-</w:t>
            </w:r>
            <w:r>
              <w:rPr>
                <w:lang w:val="en-US"/>
              </w:rPr>
              <w:t>2</w:t>
            </w:r>
            <w:r>
              <w:rPr>
                <w:rFonts w:ascii="Calibri" w:hAnsi="Calibri" w:cs="Calibri"/>
                <w:lang w:val="en-US"/>
              </w:rPr>
              <w:t>ν’’</w:t>
            </w:r>
          </w:p>
        </w:tc>
        <w:tc>
          <w:tcPr>
            <w:tcW w:w="155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59.0662415</w:t>
            </w:r>
          </w:p>
        </w:tc>
        <w:tc>
          <w:tcPr>
            <w:tcW w:w="2835" w:type="dxa"/>
          </w:tcPr>
          <w:p w:rsidR="00A84C8F" w:rsidRDefault="00DB55D5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f(M2)* f(K2)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566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60.0000000</w:t>
            </w:r>
          </w:p>
        </w:tc>
        <w:tc>
          <w:tcPr>
            <w:tcW w:w="2835" w:type="dxa"/>
          </w:tcPr>
          <w:p w:rsidR="00A84C8F" w:rsidRDefault="00DB55D5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66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M6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-6</w:t>
            </w:r>
            <w:r>
              <w:rPr>
                <w:rFonts w:ascii="Calibri" w:hAnsi="Calibri" w:cs="Calibri"/>
                <w:lang w:val="en-US"/>
              </w:rPr>
              <w:t>ν</w:t>
            </w:r>
          </w:p>
        </w:tc>
        <w:tc>
          <w:tcPr>
            <w:tcW w:w="155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86.9523127</w:t>
            </w:r>
          </w:p>
        </w:tc>
        <w:tc>
          <w:tcPr>
            <w:tcW w:w="2835" w:type="dxa"/>
          </w:tcPr>
          <w:p w:rsidR="00A84C8F" w:rsidRDefault="00DB55D5" w:rsidP="00DB5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(M2)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566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2MS6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-4</w:t>
            </w:r>
            <w:r>
              <w:rPr>
                <w:rFonts w:ascii="Calibri" w:hAnsi="Calibri" w:cs="Calibri"/>
                <w:lang w:val="en-US"/>
              </w:rPr>
              <w:t>ν</w:t>
            </w:r>
          </w:p>
        </w:tc>
        <w:tc>
          <w:tcPr>
            <w:tcW w:w="155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87.9682084</w:t>
            </w:r>
          </w:p>
        </w:tc>
        <w:tc>
          <w:tcPr>
            <w:tcW w:w="2835" w:type="dxa"/>
          </w:tcPr>
          <w:p w:rsidR="00A84C8F" w:rsidRDefault="00DB55D5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(M2)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566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2MN6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-6</w:t>
            </w:r>
            <w:r>
              <w:rPr>
                <w:rFonts w:ascii="Calibri" w:hAnsi="Calibri" w:cs="Calibri"/>
                <w:lang w:val="en-US"/>
              </w:rPr>
              <w:t>ν</w:t>
            </w:r>
          </w:p>
        </w:tc>
        <w:tc>
          <w:tcPr>
            <w:tcW w:w="155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86.4079380</w:t>
            </w:r>
          </w:p>
        </w:tc>
        <w:tc>
          <w:tcPr>
            <w:tcW w:w="2835" w:type="dxa"/>
          </w:tcPr>
          <w:p w:rsidR="00A84C8F" w:rsidRDefault="00DB55D5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(M2)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566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2SM6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-2</w:t>
            </w:r>
            <w:r>
              <w:rPr>
                <w:rFonts w:ascii="Calibri" w:hAnsi="Calibri" w:cs="Calibri"/>
                <w:lang w:val="en-US"/>
              </w:rPr>
              <w:t>ν</w:t>
            </w:r>
          </w:p>
        </w:tc>
        <w:tc>
          <w:tcPr>
            <w:tcW w:w="155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88.9841042</w:t>
            </w:r>
          </w:p>
        </w:tc>
        <w:tc>
          <w:tcPr>
            <w:tcW w:w="2835" w:type="dxa"/>
          </w:tcPr>
          <w:p w:rsidR="00A84C8F" w:rsidRDefault="00DB55D5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f(M2)</w:t>
            </w:r>
          </w:p>
        </w:tc>
      </w:tr>
      <w:tr w:rsidR="00A84C8F" w:rsidTr="00203B60"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566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MSN6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-4</w:t>
            </w:r>
            <w:r>
              <w:rPr>
                <w:rFonts w:ascii="Calibri" w:hAnsi="Calibri" w:cs="Calibri"/>
                <w:lang w:val="en-US"/>
              </w:rPr>
              <w:t>ν</w:t>
            </w:r>
          </w:p>
        </w:tc>
        <w:tc>
          <w:tcPr>
            <w:tcW w:w="155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87.4238337</w:t>
            </w:r>
          </w:p>
        </w:tc>
        <w:tc>
          <w:tcPr>
            <w:tcW w:w="2835" w:type="dxa"/>
          </w:tcPr>
          <w:p w:rsidR="00A84C8F" w:rsidRDefault="00DB55D5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(M2)</w:t>
            </w:r>
          </w:p>
        </w:tc>
      </w:tr>
      <w:tr w:rsidR="00A84C8F" w:rsidTr="00890CA1">
        <w:trPr>
          <w:trHeight w:val="206"/>
        </w:trPr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566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4" w:type="dxa"/>
          </w:tcPr>
          <w:p w:rsidR="00A84C8F" w:rsidRDefault="00A84C8F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90.0000000</w:t>
            </w:r>
          </w:p>
        </w:tc>
        <w:tc>
          <w:tcPr>
            <w:tcW w:w="2835" w:type="dxa"/>
          </w:tcPr>
          <w:p w:rsidR="00A84C8F" w:rsidRDefault="00DB55D5" w:rsidP="003F2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6FE4" w:rsidTr="00203B60"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566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M8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-8</w:t>
            </w:r>
            <w:r>
              <w:rPr>
                <w:rFonts w:ascii="Calibri" w:hAnsi="Calibri" w:cs="Calibri"/>
                <w:lang w:val="en-US"/>
              </w:rPr>
              <w:t>ν</w:t>
            </w:r>
          </w:p>
        </w:tc>
        <w:tc>
          <w:tcPr>
            <w:tcW w:w="1554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115.9364169</w:t>
            </w:r>
          </w:p>
        </w:tc>
        <w:tc>
          <w:tcPr>
            <w:tcW w:w="2835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(M2)</w:t>
            </w:r>
          </w:p>
        </w:tc>
      </w:tr>
      <w:tr w:rsidR="00066FE4" w:rsidTr="00203B60"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566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3MS8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-6</w:t>
            </w:r>
            <w:r>
              <w:rPr>
                <w:rFonts w:ascii="Calibri" w:hAnsi="Calibri" w:cs="Calibri"/>
                <w:lang w:val="en-US"/>
              </w:rPr>
              <w:t>ν</w:t>
            </w:r>
          </w:p>
        </w:tc>
        <w:tc>
          <w:tcPr>
            <w:tcW w:w="1554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116.9523127</w:t>
            </w:r>
          </w:p>
        </w:tc>
        <w:tc>
          <w:tcPr>
            <w:tcW w:w="2835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(M2)</w:t>
            </w:r>
          </w:p>
        </w:tc>
      </w:tr>
      <w:tr w:rsidR="00066FE4" w:rsidTr="00203B60"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566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2(MS)8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-4</w:t>
            </w:r>
            <w:r>
              <w:rPr>
                <w:rFonts w:ascii="Calibri" w:hAnsi="Calibri" w:cs="Calibri"/>
                <w:lang w:val="en-US"/>
              </w:rPr>
              <w:t>ν</w:t>
            </w:r>
          </w:p>
        </w:tc>
        <w:tc>
          <w:tcPr>
            <w:tcW w:w="1554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117.9682084</w:t>
            </w:r>
          </w:p>
        </w:tc>
        <w:tc>
          <w:tcPr>
            <w:tcW w:w="2835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(M2)</w:t>
            </w:r>
          </w:p>
        </w:tc>
      </w:tr>
      <w:tr w:rsidR="00066FE4" w:rsidTr="00203B60"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bookmarkStart w:id="0" w:name="_GoBack" w:colFirst="2" w:colLast="11"/>
            <w:r>
              <w:rPr>
                <w:lang w:val="en-US"/>
              </w:rPr>
              <w:t>59</w:t>
            </w:r>
          </w:p>
        </w:tc>
        <w:tc>
          <w:tcPr>
            <w:tcW w:w="1566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2MSN8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rFonts w:cstheme="minorHAnsi"/>
                <w:lang w:val="en-US"/>
              </w:rPr>
              <w:t>ξ</w:t>
            </w:r>
            <w:r>
              <w:rPr>
                <w:lang w:val="en-US"/>
              </w:rPr>
              <w:t>-6</w:t>
            </w:r>
            <w:r>
              <w:rPr>
                <w:rFonts w:ascii="Calibri" w:hAnsi="Calibri" w:cs="Calibri"/>
                <w:lang w:val="en-US"/>
              </w:rPr>
              <w:t>ν</w:t>
            </w:r>
          </w:p>
        </w:tc>
        <w:tc>
          <w:tcPr>
            <w:tcW w:w="1554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116.4079380</w:t>
            </w:r>
          </w:p>
        </w:tc>
        <w:tc>
          <w:tcPr>
            <w:tcW w:w="2835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(M2)</w:t>
            </w:r>
          </w:p>
        </w:tc>
      </w:tr>
      <w:bookmarkEnd w:id="0"/>
      <w:tr w:rsidR="00066FE4" w:rsidTr="00203B60"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566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S8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4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120.0000000</w:t>
            </w:r>
          </w:p>
        </w:tc>
        <w:tc>
          <w:tcPr>
            <w:tcW w:w="2835" w:type="dxa"/>
          </w:tcPr>
          <w:p w:rsidR="00066FE4" w:rsidRDefault="00066FE4" w:rsidP="0006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C59B4" w:rsidRPr="002C59B4" w:rsidRDefault="002C59B4">
      <w:pPr>
        <w:rPr>
          <w:lang w:val="en-US"/>
        </w:rPr>
      </w:pPr>
    </w:p>
    <w:sectPr w:rsidR="002C59B4" w:rsidRPr="002C5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57B" w:rsidRDefault="000C057B" w:rsidP="00A84C8F">
      <w:pPr>
        <w:spacing w:after="0" w:line="240" w:lineRule="auto"/>
      </w:pPr>
      <w:r>
        <w:separator/>
      </w:r>
    </w:p>
  </w:endnote>
  <w:endnote w:type="continuationSeparator" w:id="0">
    <w:p w:rsidR="000C057B" w:rsidRDefault="000C057B" w:rsidP="00A84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57B" w:rsidRDefault="000C057B" w:rsidP="00A84C8F">
      <w:pPr>
        <w:spacing w:after="0" w:line="240" w:lineRule="auto"/>
      </w:pPr>
      <w:r>
        <w:separator/>
      </w:r>
    </w:p>
  </w:footnote>
  <w:footnote w:type="continuationSeparator" w:id="0">
    <w:p w:rsidR="000C057B" w:rsidRDefault="000C057B" w:rsidP="00A84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B4"/>
    <w:rsid w:val="00066FE4"/>
    <w:rsid w:val="000C057B"/>
    <w:rsid w:val="00103F99"/>
    <w:rsid w:val="0019677C"/>
    <w:rsid w:val="001F61B0"/>
    <w:rsid w:val="00203B60"/>
    <w:rsid w:val="00205415"/>
    <w:rsid w:val="00275D90"/>
    <w:rsid w:val="002A7171"/>
    <w:rsid w:val="002C0EED"/>
    <w:rsid w:val="002C59B4"/>
    <w:rsid w:val="00350590"/>
    <w:rsid w:val="003E5BF6"/>
    <w:rsid w:val="003F2CB7"/>
    <w:rsid w:val="00417DB9"/>
    <w:rsid w:val="00493216"/>
    <w:rsid w:val="00551B84"/>
    <w:rsid w:val="00571916"/>
    <w:rsid w:val="006404AB"/>
    <w:rsid w:val="0065205C"/>
    <w:rsid w:val="00675970"/>
    <w:rsid w:val="006D289C"/>
    <w:rsid w:val="0073726E"/>
    <w:rsid w:val="00761410"/>
    <w:rsid w:val="00835BF8"/>
    <w:rsid w:val="00890CA1"/>
    <w:rsid w:val="00A84C8F"/>
    <w:rsid w:val="00AA2FFA"/>
    <w:rsid w:val="00B43B0D"/>
    <w:rsid w:val="00B80428"/>
    <w:rsid w:val="00BA7CAB"/>
    <w:rsid w:val="00C6333A"/>
    <w:rsid w:val="00CA33C8"/>
    <w:rsid w:val="00DB1BCA"/>
    <w:rsid w:val="00DB2975"/>
    <w:rsid w:val="00DB55D5"/>
    <w:rsid w:val="00E8024D"/>
    <w:rsid w:val="00F41C42"/>
    <w:rsid w:val="00FA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6D128AF-3338-4E7E-982C-694FE497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84C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C8F"/>
  </w:style>
  <w:style w:type="paragraph" w:styleId="Piedepgina">
    <w:name w:val="footer"/>
    <w:basedOn w:val="Normal"/>
    <w:link w:val="PiedepginaCar"/>
    <w:uiPriority w:val="99"/>
    <w:unhideWhenUsed/>
    <w:rsid w:val="00A84C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C8F"/>
  </w:style>
  <w:style w:type="character" w:styleId="Textodelmarcadordeposicin">
    <w:name w:val="Placeholder Text"/>
    <w:basedOn w:val="Fuentedeprrafopredeter"/>
    <w:uiPriority w:val="99"/>
    <w:semiHidden/>
    <w:rsid w:val="005719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2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Yera</dc:creator>
  <cp:keywords/>
  <dc:description/>
  <cp:lastModifiedBy>Rolando Yera</cp:lastModifiedBy>
  <cp:revision>4</cp:revision>
  <dcterms:created xsi:type="dcterms:W3CDTF">2017-01-25T14:41:00Z</dcterms:created>
  <dcterms:modified xsi:type="dcterms:W3CDTF">2017-01-26T15:52:00Z</dcterms:modified>
</cp:coreProperties>
</file>