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704" w:rsidRDefault="00FC1704" w:rsidP="007005D2">
      <w:pPr>
        <w:pStyle w:val="Articletitle"/>
      </w:pPr>
      <w:r>
        <w:t xml:space="preserve">Predicting Diabetes Related Readmission </w:t>
      </w:r>
    </w:p>
    <w:p w:rsidR="00FC1704" w:rsidRDefault="00FC1704" w:rsidP="007005D2">
      <w:pPr>
        <w:pStyle w:val="Authornames"/>
      </w:pPr>
      <w:r>
        <w:t xml:space="preserve">Robert P. </w:t>
      </w:r>
      <w:proofErr w:type="spellStart"/>
      <w:r>
        <w:t>Yerex</w:t>
      </w:r>
      <w:proofErr w:type="spellEnd"/>
      <w:r>
        <w:t xml:space="preserve">, </w:t>
      </w:r>
      <w:proofErr w:type="spellStart"/>
      <w:r>
        <w:t>Ph.D</w:t>
      </w:r>
      <w:proofErr w:type="spellEnd"/>
    </w:p>
    <w:p w:rsidR="00FC1704" w:rsidRPr="00B63913" w:rsidRDefault="00FC1704" w:rsidP="007005D2">
      <w:r>
        <w:t>December, 2014</w:t>
      </w:r>
    </w:p>
    <w:p w:rsidR="00FC1704" w:rsidRDefault="00FC1704" w:rsidP="007005D2">
      <w:pPr>
        <w:pStyle w:val="Affiliation"/>
      </w:pPr>
      <w:r w:rsidRPr="003B48DE">
        <w:t xml:space="preserve">UVA Medical Center </w:t>
      </w:r>
      <w:proofErr w:type="gramStart"/>
      <w:r w:rsidRPr="003B48DE">
        <w:t>Accountable</w:t>
      </w:r>
      <w:proofErr w:type="gramEnd"/>
      <w:r w:rsidRPr="003B48DE">
        <w:t xml:space="preserve"> Care Organization</w:t>
      </w:r>
    </w:p>
    <w:p w:rsidR="00FC1704" w:rsidRPr="001C1E5A" w:rsidRDefault="0004678D" w:rsidP="007005D2">
      <w:r>
        <w:pict>
          <v:rect id="_x0000_i1025" style="width:468pt;height:1pt" o:hralign="center" o:hrstd="t" o:hrnoshade="t" o:hr="t" fillcolor="black [3213]" stroked="f"/>
        </w:pict>
      </w:r>
    </w:p>
    <w:p w:rsidR="00FC1704" w:rsidRDefault="00FC1704" w:rsidP="007005D2">
      <w:proofErr w:type="gramStart"/>
      <w:r w:rsidRPr="001C1E5A">
        <w:rPr>
          <w:b/>
        </w:rPr>
        <w:t>Objectives</w:t>
      </w:r>
      <w:r>
        <w:t>.</w:t>
      </w:r>
      <w:proofErr w:type="gramEnd"/>
      <w:r>
        <w:t xml:space="preserve"> </w:t>
      </w:r>
      <w:r w:rsidR="007005D2">
        <w:t>D</w:t>
      </w:r>
      <w:r>
        <w:t xml:space="preserve">evelop </w:t>
      </w:r>
      <w:r w:rsidR="007005D2">
        <w:t xml:space="preserve">of </w:t>
      </w:r>
      <w:r>
        <w:t xml:space="preserve">a </w:t>
      </w:r>
      <w:r w:rsidR="007005D2">
        <w:t>s</w:t>
      </w:r>
      <w:r>
        <w:t xml:space="preserve">tatistical learning </w:t>
      </w:r>
      <w:r w:rsidR="007005D2">
        <w:t>algorithm</w:t>
      </w:r>
      <w:r>
        <w:t xml:space="preserve"> to predict readmission of patients for diabetes related complications</w:t>
      </w:r>
      <w:r w:rsidR="007005D2">
        <w:t xml:space="preserve"> within 30 days of discharge</w:t>
      </w:r>
      <w:r>
        <w:t>.</w:t>
      </w:r>
    </w:p>
    <w:p w:rsidR="00FC1704" w:rsidRDefault="00FC1704" w:rsidP="007005D2">
      <w:proofErr w:type="gramStart"/>
      <w:r w:rsidRPr="001C1E5A">
        <w:rPr>
          <w:b/>
        </w:rPr>
        <w:t>Data Sources.</w:t>
      </w:r>
      <w:proofErr w:type="gramEnd"/>
      <w:r w:rsidRPr="001C1E5A">
        <w:rPr>
          <w:b/>
        </w:rPr>
        <w:t xml:space="preserve"> </w:t>
      </w:r>
      <w:r w:rsidRPr="006121E9">
        <w:t xml:space="preserve">70,000 patient records from the </w:t>
      </w:r>
      <w:r w:rsidRPr="006121E9">
        <w:rPr>
          <w:i/>
        </w:rPr>
        <w:t>Health Facts</w:t>
      </w:r>
      <w:r w:rsidRPr="006121E9">
        <w:t xml:space="preserve"> </w:t>
      </w:r>
      <w:r w:rsidRPr="006121E9">
        <w:rPr>
          <w:vertAlign w:val="superscript"/>
        </w:rPr>
        <w:footnoteReference w:id="1"/>
      </w:r>
      <w:r w:rsidRPr="006121E9">
        <w:t xml:space="preserve"> database</w:t>
      </w:r>
    </w:p>
    <w:p w:rsidR="00FC1704" w:rsidRDefault="00FC1704" w:rsidP="007005D2">
      <w:pPr>
        <w:pStyle w:val="Paragraph"/>
      </w:pPr>
      <w:proofErr w:type="gramStart"/>
      <w:r>
        <w:rPr>
          <w:b/>
        </w:rPr>
        <w:t>Statistical Learning / Predictive</w:t>
      </w:r>
      <w:r w:rsidRPr="001C1E5A">
        <w:rPr>
          <w:b/>
        </w:rPr>
        <w:t xml:space="preserve"> Model</w:t>
      </w:r>
      <w:r>
        <w:rPr>
          <w:b/>
        </w:rPr>
        <w:t>.</w:t>
      </w:r>
      <w:proofErr w:type="gramEnd"/>
      <w:r>
        <w:rPr>
          <w:b/>
        </w:rPr>
        <w:t xml:space="preserve"> </w:t>
      </w:r>
      <w:r w:rsidR="007005D2">
        <w:t xml:space="preserve">A range of </w:t>
      </w:r>
      <w:r>
        <w:t xml:space="preserve">tree/forest based algorithms, including Random Forest, Ada Boost, </w:t>
      </w:r>
      <w:r w:rsidR="007005D2">
        <w:t>as well as several</w:t>
      </w:r>
      <w:r>
        <w:t xml:space="preserve"> multidimensional transformation</w:t>
      </w:r>
      <w:r w:rsidR="007005D2">
        <w:t xml:space="preserve"> algorithms such as SVM, and NN, were applied</w:t>
      </w:r>
    </w:p>
    <w:p w:rsidR="00FC1704" w:rsidRDefault="00FC1704" w:rsidP="007005D2">
      <w:proofErr w:type="gramStart"/>
      <w:r>
        <w:rPr>
          <w:b/>
        </w:rPr>
        <w:t>Model Performance.</w:t>
      </w:r>
      <w:proofErr w:type="gramEnd"/>
      <w:r>
        <w:rPr>
          <w:b/>
        </w:rPr>
        <w:t xml:space="preserve"> </w:t>
      </w:r>
      <w:r>
        <w:t xml:space="preserve">The final model, an </w:t>
      </w:r>
      <w:proofErr w:type="spellStart"/>
      <w:r>
        <w:t>ADABoost</w:t>
      </w:r>
      <w:proofErr w:type="spellEnd"/>
      <w:r>
        <w:t xml:space="preserve"> tree model, achieved 95% accuracy</w:t>
      </w:r>
      <w:r w:rsidR="00353BBA">
        <w:t xml:space="preserve"> with a sensitivity of 82%, and a specificity of 97%</w:t>
      </w:r>
      <w:r w:rsidR="0004678D">
        <w:pict>
          <v:rect id="_x0000_i1026" style="width:468pt;height:1pt" o:hralign="center" o:hrstd="t" o:hrnoshade="t" o:hr="t" fillcolor="black [3213]" stroked="f"/>
        </w:pict>
      </w:r>
    </w:p>
    <w:p w:rsidR="00FC1704" w:rsidRDefault="00FC1704" w:rsidP="007005D2">
      <w:pPr>
        <w:pStyle w:val="Heading1"/>
      </w:pPr>
      <w:r>
        <w:t>Background</w:t>
      </w:r>
    </w:p>
    <w:p w:rsidR="00FC1704" w:rsidRDefault="00FC1704" w:rsidP="007005D2">
      <w:r>
        <w:t>In fiscal 2011, f</w:t>
      </w:r>
      <w:r w:rsidRPr="007F1AEB">
        <w:t xml:space="preserve">or Medicaid patients, the three conditions with the largest number of 30-day all-cause readmissions were mood disorders (41,600 readmissions), schizophrenia (35,800 </w:t>
      </w:r>
      <w:r w:rsidRPr="00123D50">
        <w:rPr>
          <w:bCs/>
        </w:rPr>
        <w:t>r</w:t>
      </w:r>
      <w:r w:rsidRPr="00123D50">
        <w:t>eadmissions</w:t>
      </w:r>
      <w:r w:rsidRPr="007F1AEB">
        <w:t xml:space="preserve">), and diabetes (23,700 readmissions). These conditions resulted in about </w:t>
      </w:r>
      <w:r>
        <w:t>$839 million in incremental hospitalization costs</w:t>
      </w:r>
      <w:r>
        <w:fldChar w:fldCharType="begin"/>
      </w:r>
      <w:r>
        <w:instrText xml:space="preserve"> ADDIN ZOTERO_ITEM CSL_CITATION {"citationID":"n6ehnba5q","properties":{"formattedCitation":"[1]","plainCitation":"[1]"},"citationItems":[{"id":897,"uris":["http://zotero.org/users/1980127/items/JVQXIH79"],"uri":["http://zotero.org/users/1980127/items/JVQXIH79"],"itemData":{"id":897,"type":"report","title":"Conditions With the Largest Number of  Adult Hospital Readmissions by Payer,  2011","publisher":"Healthcare Cost and Utilization Project","genre":"Statistical Brief","number":"#!72","author":[{"family":"Hines","given":"Anika, L."},{"family":"Barnett","given":"Marguerite, L"},{"family":"Jiang","given":"Joanna, H."},{"family":"Steiner","given":"Claudia, A."}],"issued":{"date-parts":[["2014",4,1]]}}}],"schema":"https://github.com/citation-style-language/schema/raw/master/csl-citation.json"} </w:instrText>
      </w:r>
      <w:r>
        <w:fldChar w:fldCharType="separate"/>
      </w:r>
      <w:r w:rsidRPr="00EA711B">
        <w:t>[1]</w:t>
      </w:r>
      <w:r>
        <w:fldChar w:fldCharType="end"/>
      </w:r>
      <w:r>
        <w:t xml:space="preserve">. Meanwhile the rate increase in the occurrence of diabetes (type II) continues to accelerate </w:t>
      </w:r>
      <w:r>
        <w:fldChar w:fldCharType="begin"/>
      </w:r>
      <w:r>
        <w:instrText xml:space="preserve"> ADDIN ZOTERO_ITEM CSL_CITATION {"citationID":"2nhjmgukit","properties":{"formattedCitation":"[2]","plainCitation":"[2]"},"citationItems":[{"id":898,"uris":["http://zotero.org/users/1980127/items/8UNPFXAA"],"uri":["http://zotero.org/users/1980127/items/8UNPFXAA"],"itemData":{"id":898,"type":"article-journal","title":"Trends in lifetime risk and years of life lost due to diabetes in the USA, 1985–2011: a modelling study","container-title":"The Lancet Diabetes &amp; Endocrinology","page":"867-874","volume":"2","issue":"11","source":"ScienceDirect","abstract":"SummaryBackground\nDiabetes incidence has increased and mortality has decreased greatly in the USA, potentially leading to substantial changes in the lifetime risk of diabetes. We aimed to provide updated estimates for the lifetime risk of development of diabetes and to assess the effect of changes in incidence and mortality on lifetime risk and life-years lost to diabetes in the USA.\nMethods\nWe incorporated data about diabetes incidence from the National Health Interview Survey, and linked data about mortality from 1985 to 2011 for 598 216 adults, into a Markov chain model to estimate remaining lifetime diabetes risk, years spent with and without diagnosed diabetes, and life-years lost due to diabetes in three cohorts: 1985–89, 1990–99, and 2000–11. Diabetes was determined by self-report and was classified as any diabetes, excluding gestational diabetes. We used logistic regression to estimate the incidence of diabetes and Poisson regression to estimate mortality.\nFindings\nOn the basis of 2000–11 data, lifetime risk of diagnosed diabetes from age 20 years was 40·2% (95% CI 39·2–41·3) for men and 39·6% (38·6–40·5) for women, representing increases of 20 percentage points and 13 percentage points, respectively, since 1985–89. The highest lifetime risks were in Hispanic men and women, and non-Hispanic black women, for whom lifetime risk now exceeds 50%. The number of life-years lost to diabetes when diagnosed at age 40 years decreased from 7·7 years (95% CI 6·5–9·0) in 1990–99 to 5·8 years (4·6–7·1) in 2000–11 in men, and from 8·7 years (8·4–8·9) to 6·8 years (6·7–7·0) in women over the same period. Because of the increasing diabetes prevalence, the average number of years lost due to diabetes for the population as a whole increased by 46% in men and 44% in women. Years spent with diabetes increased by 156% in men and 70% in women.\nInterpretation\nContinued increases in the incidence of diagnosed diabetes combined with declining mortality have led to an acceleration of lifetime risk and more years spent with diabetes, but fewer years lost to the disease for the average individual with diabetes. These findings mean that there will be a continued need for health services and extensive costs to manage the disease, and emphasise the need for effective interventions to reduce incidence.\nFunding\nNone.","DOI":"10.1016/S2213-8587(14)70161-5","ISSN":"2213-8587","shortTitle":"Trends in lifetime risk and years of life lost due to diabetes in the USA, 1985–2011","journalAbbreviation":"The Lancet Diabetes &amp; Endocrinology","author":[{"family":"Gregg","given":"Edward W"},{"family":"Zhuo","given":"Xiaohui"},{"family":"Cheng","given":"Yiling J"},{"family":"Albright","given":"Ann L"},{"family":"Narayan","given":"K M Venkat"},{"family":"Thompson","given":"Theodore J"}],"issued":{"date-parts":[["2014",11]]}}}],"schema":"https://github.com/citation-style-language/schema/raw/master/csl-citation.json"} </w:instrText>
      </w:r>
      <w:r>
        <w:fldChar w:fldCharType="separate"/>
      </w:r>
      <w:r w:rsidRPr="00EA711B">
        <w:t>[2]</w:t>
      </w:r>
      <w:r>
        <w:fldChar w:fldCharType="end"/>
      </w:r>
      <w:r>
        <w:t xml:space="preserve"> such that it is likely that within a decade or so, the cost of diabetes related readmission will eclipse mood disorders and schizophrenia. Given these trends, predictive models that can differentiate the risk of readmission among diabetic patients would be of great value. </w:t>
      </w:r>
      <w:proofErr w:type="spellStart"/>
      <w:r>
        <w:t>Strack</w:t>
      </w:r>
      <w:proofErr w:type="spellEnd"/>
      <w:r>
        <w:t xml:space="preserve"> </w:t>
      </w:r>
      <w:proofErr w:type="gramStart"/>
      <w:r>
        <w:t>et</w:t>
      </w:r>
      <w:proofErr w:type="gramEnd"/>
      <w:r>
        <w:t xml:space="preserve">. al. </w:t>
      </w:r>
      <w:r>
        <w:fldChar w:fldCharType="begin"/>
      </w:r>
      <w:r>
        <w:instrText xml:space="preserve"> ADDIN ZOTERO_ITEM CSL_CITATION {"citationID":"2eohaip7gd","properties":{"formattedCitation":"[3]","plainCitation":"[3]"},"citationItems":[{"id":840,"uris":["http://zotero.org/users/1980127/items/35ENQPCM"],"uri":["http://zotero.org/users/1980127/items/35ENQPCM"],"itemData":{"id":840,"type":"article-journal","title":"Impact of HbA1c Measurement on Hospital Readmission Rates: Analysis of 70,000 Clinical Database Patient Records","container-title":"BioMed Research International","page":"e781670","volume":"2014","source":"www.hindawi.com","abstract":"Management of hyperglycemia in hospitalized patients has a significant bearing on outcome, in terms of both morbidity and mortality. However, there are few national assessments of diabetes care during hospitalization which could serve as a baseline for change. This analysis of a large clinical database (74 million unique encounters corresponding to 17 million unique patients) was undertaken to provide such an assessment and to find future directions which might lead to improvements in patient safety. Almost 70,000 inpatient diabetes encounters were identified with sufficient detail for analysis. Multivariable logistic regression was used to fit the relationship between the measurement of HbA1c and early readmission while controlling for covariates such as demographics, severity and type of the disease, and type of admission. Results show that the measurement of HbA1c was performed infrequently (18.4&amp;#x25;) in the inpatient setting. The statistical model suggests that the relationship between the probability of readmission and the HbA1c measurement depends on the primary diagnosis. The data suggest further that the greater attention to diabetes reflected in HbA1c determination may improve patient outcomes and lower cost of inpatient care.","DOI":"10.1155/2014/781670","ISSN":"2314-6133","shortTitle":"Impact of HbA1c Measurement on Hospital Readmission Rates","language":"en","author":[{"family":"Strack","given":"Beata"},{"family":"DeShazo","given":"Jonathan P."},{"family":"Gennings","given":"Chris"},{"family":"Olmo","given":"Juan L."},{"family":"Ventura","given":"Sebastian"},{"family":"Cios","given":"Krzysztof J."},{"family":"Clore","given":"John N."}],"issued":{"date-parts":[["2014",4,3]]}}}],"schema":"https://github.com/citation-style-language/schema/raw/master/csl-citation.json"} </w:instrText>
      </w:r>
      <w:r>
        <w:fldChar w:fldCharType="separate"/>
      </w:r>
      <w:r w:rsidRPr="006121E9">
        <w:t>[3]</w:t>
      </w:r>
      <w:r>
        <w:fldChar w:fldCharType="end"/>
      </w:r>
      <w:r>
        <w:t xml:space="preserve"> studied the relationship between </w:t>
      </w:r>
      <w:r w:rsidRPr="006121E9">
        <w:t>HbA1c Measurement</w:t>
      </w:r>
      <w:r>
        <w:t xml:space="preserve"> and hospital readmission rate. While this study did not develop a predictive model, it did illustrate the usefulness of a well curated data set that I am making use of in order to test various algorithm and metric development approaches for predicting diabetic related readmissions.</w:t>
      </w:r>
      <w:r w:rsidR="00353BBA">
        <w:br/>
      </w:r>
    </w:p>
    <w:p w:rsidR="00FC1704" w:rsidRDefault="00FC1704" w:rsidP="007005D2">
      <w:pPr>
        <w:pStyle w:val="Heading1"/>
      </w:pPr>
      <w:r>
        <w:t>Data</w:t>
      </w:r>
    </w:p>
    <w:p w:rsidR="00FC1704" w:rsidRDefault="00FC1704" w:rsidP="007005D2">
      <w:r>
        <w:t xml:space="preserve">The data set </w:t>
      </w:r>
      <w:r w:rsidR="007005D2">
        <w:t xml:space="preserve">consisted </w:t>
      </w:r>
      <w:r>
        <w:t xml:space="preserve">of </w:t>
      </w:r>
      <w:r w:rsidR="007005D2">
        <w:t xml:space="preserve">approximately </w:t>
      </w:r>
      <w:r w:rsidRPr="006121E9">
        <w:t xml:space="preserve">70,000 patient records from the </w:t>
      </w:r>
      <w:r w:rsidRPr="006121E9">
        <w:rPr>
          <w:i/>
        </w:rPr>
        <w:t>Health Facts</w:t>
      </w:r>
      <w:r w:rsidRPr="006121E9">
        <w:t xml:space="preserve"> </w:t>
      </w:r>
      <w:r w:rsidRPr="006121E9">
        <w:rPr>
          <w:vertAlign w:val="superscript"/>
        </w:rPr>
        <w:footnoteReference w:id="2"/>
      </w:r>
      <w:r w:rsidRPr="006121E9">
        <w:t xml:space="preserve"> database, a national data warehouse of clinical records gathered from US hospitals that use the Cerner Electronic Health Record System.</w:t>
      </w:r>
      <w:r>
        <w:t xml:space="preserve"> A simplified data dictionary of the original data set is presented in Appendix A. An in-depth description of the curation process can be found in </w:t>
      </w:r>
      <w:proofErr w:type="spellStart"/>
      <w:r>
        <w:t>Strack</w:t>
      </w:r>
      <w:proofErr w:type="spellEnd"/>
      <w:r>
        <w:t xml:space="preserve"> </w:t>
      </w:r>
      <w:proofErr w:type="gramStart"/>
      <w:r>
        <w:t>et</w:t>
      </w:r>
      <w:proofErr w:type="gramEnd"/>
      <w:r>
        <w:t xml:space="preserve">. al. </w:t>
      </w:r>
      <w:r>
        <w:fldChar w:fldCharType="begin"/>
      </w:r>
      <w:r>
        <w:instrText xml:space="preserve"> ADDIN ZOTERO_ITEM CSL_CITATION {"citationID":"pYyPXrkR","properties":{"formattedCitation":"[3]","plainCitation":"[3]"},"citationItems":[{"id":840,"uris":["http://zotero.org/users/1980127/items/35ENQPCM"],"uri":["http://zotero.org/users/1980127/items/35ENQPCM"],"itemData":{"id":840,"type":"article-journal","title":"Impact of HbA1c Measurement on Hospital Readmission Rates: Analysis of 70,000 Clinical Database Patient Records","container-title":"BioMed Research International","page":"e781670","volume":"2014","source":"www.hindawi.com","abstract":"Management of hyperglycemia in hospitalized patients has a significant bearing on outcome, in terms of both morbidity and mortality. However, there are few national assessments of diabetes care during hospitalization which could serve as a baseline for change. This analysis of a large clinical database (74 million unique encounters corresponding to 17 million unique patients) was undertaken to provide such an assessment and to find future directions which might lead to improvements in patient safety. Almost 70,000 inpatient diabetes encounters were identified with sufficient detail for analysis. Multivariable logistic regression was used to fit the relationship between the measurement of HbA1c and early readmission while controlling for covariates such as demographics, severity and type of the disease, and type of admission. Results show that the measurement of HbA1c was performed infrequently (18.4&amp;#x25;) in the inpatient setting. The statistical model suggests that the relationship between the probability of readmission and the HbA1c measurement depends on the primary diagnosis. The data suggest further that the greater attention to diabetes reflected in HbA1c determination may improve patient outcomes and lower cost of inpatient care.","DOI":"10.1155/2014/781670","ISSN":"2314-6133","shortTitle":"Impact of HbA1c Measurement on Hospital Readmission Rates","language":"en","author":[{"family":"Strack","given":"Beata"},{"family":"DeShazo","given":"Jonathan P."},{"family":"Gennings","given":"Chris"},{"family":"Olmo","given":"Juan L."},{"family":"Ventura","given":"Sebastian"},{"family":"Cios","given":"Krzysztof J."},{"family":"Clore","given":"John N."}],"issued":{"date-parts":[["2014",4,3]]}}}],"schema":"https://github.com/citation-style-language/schema/raw/master/csl-citation.json"} </w:instrText>
      </w:r>
      <w:r>
        <w:fldChar w:fldCharType="separate"/>
      </w:r>
      <w:r w:rsidRPr="006121E9">
        <w:t>[3]</w:t>
      </w:r>
      <w:r>
        <w:fldChar w:fldCharType="end"/>
      </w:r>
      <w:r>
        <w:t>.</w:t>
      </w:r>
    </w:p>
    <w:p w:rsidR="00FC1704" w:rsidRDefault="00353BBA" w:rsidP="007005D2">
      <w:pPr>
        <w:pStyle w:val="Heading1"/>
      </w:pPr>
      <w:r>
        <w:lastRenderedPageBreak/>
        <w:br/>
      </w:r>
      <w:r w:rsidR="00FC1704">
        <w:t>Modeling</w:t>
      </w:r>
    </w:p>
    <w:p w:rsidR="00A75152" w:rsidRDefault="00A75152" w:rsidP="007005D2">
      <w:r>
        <w:t xml:space="preserve">Target outcome for all models was the binary variable 30 day readmission (TRUE / FALSE) which was derived from the </w:t>
      </w:r>
      <w:r>
        <w:rPr>
          <w:i/>
        </w:rPr>
        <w:t>readmitted</w:t>
      </w:r>
      <w:r>
        <w:t xml:space="preserve"> variable of the original data set. This variable was transformed from {‘&lt;30’, ‘&gt;30’, ‘No’} to {</w:t>
      </w:r>
      <w:r w:rsidR="008D76B9">
        <w:t>TRUE, FALSE}. In addition s</w:t>
      </w:r>
      <w:r>
        <w:t>everal tran</w:t>
      </w:r>
      <w:r w:rsidR="008D76B9">
        <w:t>sformations were applied to the original data</w:t>
      </w:r>
      <w:r>
        <w:t xml:space="preserve"> including:</w:t>
      </w:r>
    </w:p>
    <w:p w:rsidR="00A75152" w:rsidRDefault="00A75152" w:rsidP="00A75152">
      <w:pPr>
        <w:pStyle w:val="ListParagraph"/>
        <w:numPr>
          <w:ilvl w:val="0"/>
          <w:numId w:val="39"/>
        </w:numPr>
      </w:pPr>
      <w:r>
        <w:t xml:space="preserve">Recoding of </w:t>
      </w:r>
      <w:r>
        <w:rPr>
          <w:i/>
        </w:rPr>
        <w:t>age</w:t>
      </w:r>
      <w:r>
        <w:t xml:space="preserve"> from a set</w:t>
      </w:r>
      <w:r w:rsidR="00722C52">
        <w:t xml:space="preserve"> of nominal</w:t>
      </w:r>
      <w:r>
        <w:t xml:space="preserve"> non-overlapping ranges</w:t>
      </w:r>
      <w:r w:rsidR="008D76B9">
        <w:t xml:space="preserve"> to an ordinal integer variable: </w:t>
      </w:r>
      <w:r w:rsidR="00722C52">
        <w:t>{[0,10), [10,20),…,[100,110)} to {10, 20,…,110}</w:t>
      </w:r>
    </w:p>
    <w:p w:rsidR="00722C52" w:rsidRDefault="00722C52" w:rsidP="00DE7454">
      <w:pPr>
        <w:pStyle w:val="ListParagraph"/>
        <w:numPr>
          <w:ilvl w:val="0"/>
          <w:numId w:val="39"/>
        </w:numPr>
      </w:pPr>
      <w:r>
        <w:t xml:space="preserve">Recoding of </w:t>
      </w:r>
      <w:r>
        <w:rPr>
          <w:i/>
        </w:rPr>
        <w:t>weight</w:t>
      </w:r>
      <w:r>
        <w:t xml:space="preserve"> from a set of </w:t>
      </w:r>
      <w:r>
        <w:t xml:space="preserve">nominal </w:t>
      </w:r>
      <w:r>
        <w:t>non-overlapping ranges to an ordinal integer variable: {[0,</w:t>
      </w:r>
      <w:r>
        <w:t>25</w:t>
      </w:r>
      <w:r>
        <w:t>), [</w:t>
      </w:r>
      <w:r>
        <w:t>25</w:t>
      </w:r>
      <w:r>
        <w:t>,</w:t>
      </w:r>
      <w:r>
        <w:t>50</w:t>
      </w:r>
      <w:r>
        <w:t>),…,[</w:t>
      </w:r>
      <w:r>
        <w:t>200,225)} to {25, 50</w:t>
      </w:r>
      <w:r>
        <w:t>,…,</w:t>
      </w:r>
      <w:r>
        <w:t>225</w:t>
      </w:r>
      <w:r>
        <w:t>}</w:t>
      </w:r>
    </w:p>
    <w:p w:rsidR="00FC1704" w:rsidRDefault="00FC1704" w:rsidP="007005D2">
      <w:bookmarkStart w:id="0" w:name="_GoBack"/>
      <w:bookmarkEnd w:id="0"/>
    </w:p>
    <w:p w:rsidR="00FC1704" w:rsidRDefault="00FC1704" w:rsidP="007005D2">
      <w:pPr>
        <w:pStyle w:val="Heading2"/>
      </w:pPr>
      <w:r>
        <w:t>Algorithm Selection / Feature Development</w:t>
      </w:r>
    </w:p>
    <w:p w:rsidR="00DE7454" w:rsidRDefault="00FC1704" w:rsidP="007005D2">
      <w:pPr>
        <w:pStyle w:val="Paragraph"/>
      </w:pPr>
      <w:r>
        <w:t xml:space="preserve">Given the combination of continuous, binary, categorical, and ordinal data types, </w:t>
      </w:r>
      <w:r w:rsidR="00DE7454">
        <w:t>initial focus</w:t>
      </w:r>
      <w:r>
        <w:t xml:space="preserve"> </w:t>
      </w:r>
      <w:r w:rsidR="00DE7454">
        <w:t xml:space="preserve">was </w:t>
      </w:r>
      <w:r>
        <w:t>on tree/forest based algorithms, including Random Forest, Ada Boost, and multidimensional transformation algorithms such as SVM, and NN.</w:t>
      </w:r>
    </w:p>
    <w:p w:rsidR="00FC1704" w:rsidRDefault="00FC1704" w:rsidP="007005D2">
      <w:pPr>
        <w:pStyle w:val="Paragraph"/>
      </w:pPr>
    </w:p>
    <w:p w:rsidR="00FC1704" w:rsidRDefault="00FC1704" w:rsidP="007005D2">
      <w:pPr>
        <w:pStyle w:val="Heading2"/>
      </w:pPr>
      <w:r>
        <w:t>Model 1: Ada Boost</w:t>
      </w:r>
    </w:p>
    <w:p w:rsidR="00DE7454" w:rsidRDefault="00FC1704" w:rsidP="00DE7454">
      <w:pPr>
        <w:pStyle w:val="Paragraph"/>
      </w:pPr>
      <w:r>
        <w:t>The fir</w:t>
      </w:r>
      <w:r w:rsidR="00575CBC">
        <w:t>st complete model makes use of a</w:t>
      </w:r>
      <w:r>
        <w:t xml:space="preserve">n </w:t>
      </w:r>
      <w:proofErr w:type="spellStart"/>
      <w:r>
        <w:t>AdaBoost</w:t>
      </w:r>
      <w:proofErr w:type="spellEnd"/>
      <w:r>
        <w:t xml:space="preserve"> algorithm, the VIMP chart</w:t>
      </w:r>
      <w:r w:rsidR="005E4B94" w:rsidRPr="005E4B94">
        <w:t xml:space="preserve"> </w:t>
      </w:r>
      <w:r w:rsidR="005E4B94">
        <w:t xml:space="preserve">is shown in </w:t>
      </w:r>
      <w:r w:rsidR="005E4B94">
        <w:fldChar w:fldCharType="begin"/>
      </w:r>
      <w:r w:rsidR="005E4B94">
        <w:instrText xml:space="preserve"> REF _Ref402513409 \h </w:instrText>
      </w:r>
      <w:r w:rsidR="005E4B94">
        <w:fldChar w:fldCharType="separate"/>
      </w:r>
      <w:r w:rsidR="005E4B94">
        <w:t xml:space="preserve">Figure </w:t>
      </w:r>
      <w:r w:rsidR="005E4B94">
        <w:rPr>
          <w:noProof/>
        </w:rPr>
        <w:t>1</w:t>
      </w:r>
      <w:r w:rsidR="005E4B94">
        <w:fldChar w:fldCharType="end"/>
      </w:r>
      <w:r w:rsidR="005E4B94">
        <w:t xml:space="preserve">. Cross validation diagnostic statistics are shown in </w:t>
      </w:r>
      <w:r w:rsidR="005E4B94">
        <w:fldChar w:fldCharType="begin"/>
      </w:r>
      <w:r w:rsidR="005E4B94">
        <w:instrText xml:space="preserve"> REF _Ref402515022 \h </w:instrText>
      </w:r>
      <w:r w:rsidR="005E4B94">
        <w:fldChar w:fldCharType="separate"/>
      </w:r>
      <w:r w:rsidR="005E4B94">
        <w:t xml:space="preserve">Table </w:t>
      </w:r>
      <w:r w:rsidR="005E4B94">
        <w:rPr>
          <w:noProof/>
        </w:rPr>
        <w:t>1</w:t>
      </w:r>
      <w:r w:rsidR="005E4B94">
        <w:fldChar w:fldCharType="end"/>
      </w:r>
      <w:r w:rsidR="005E4B94">
        <w:t>.</w:t>
      </w:r>
    </w:p>
    <w:p w:rsidR="00FC1704" w:rsidRDefault="00FC1704" w:rsidP="00DE7454">
      <w:pPr>
        <w:pStyle w:val="Paragraph"/>
        <w:jc w:val="center"/>
      </w:pPr>
      <w:r>
        <w:rPr>
          <w:noProof/>
          <w:lang w:eastAsia="en-US"/>
        </w:rPr>
        <w:drawing>
          <wp:inline distT="0" distB="0" distL="0" distR="0" wp14:anchorId="38C6E678" wp14:editId="418460D9">
            <wp:extent cx="3866649" cy="39319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6649" cy="3931920"/>
                    </a:xfrm>
                    <a:prstGeom prst="rect">
                      <a:avLst/>
                    </a:prstGeom>
                  </pic:spPr>
                </pic:pic>
              </a:graphicData>
            </a:graphic>
          </wp:inline>
        </w:drawing>
      </w:r>
    </w:p>
    <w:p w:rsidR="00FC1704" w:rsidRDefault="00DE7454" w:rsidP="00DE7454">
      <w:pPr>
        <w:pStyle w:val="Caption"/>
        <w:jc w:val="left"/>
      </w:pPr>
      <w:bookmarkStart w:id="1" w:name="_Ref402513409"/>
      <w:r>
        <w:t xml:space="preserve">                                        </w:t>
      </w:r>
      <w:r w:rsidR="005E4B94">
        <w:t xml:space="preserve">   </w:t>
      </w:r>
      <w:r>
        <w:t xml:space="preserve"> </w:t>
      </w:r>
      <w:r w:rsidR="00FC1704">
        <w:t xml:space="preserve">Figure </w:t>
      </w:r>
      <w:r w:rsidR="0004678D">
        <w:fldChar w:fldCharType="begin"/>
      </w:r>
      <w:r w:rsidR="0004678D">
        <w:instrText xml:space="preserve"> SEQ Figure \* ARABIC </w:instrText>
      </w:r>
      <w:r w:rsidR="0004678D">
        <w:fldChar w:fldCharType="separate"/>
      </w:r>
      <w:r w:rsidR="00FC1704">
        <w:rPr>
          <w:noProof/>
        </w:rPr>
        <w:t>1</w:t>
      </w:r>
      <w:r w:rsidR="0004678D">
        <w:rPr>
          <w:noProof/>
        </w:rPr>
        <w:fldChar w:fldCharType="end"/>
      </w:r>
      <w:bookmarkEnd w:id="1"/>
      <w:r w:rsidR="00FC1704">
        <w:t>: Model 1 - VIMP</w:t>
      </w:r>
    </w:p>
    <w:p w:rsidR="00FC1704" w:rsidRDefault="00FC1704" w:rsidP="007005D2"/>
    <w:tbl>
      <w:tblPr>
        <w:tblW w:w="6340" w:type="dxa"/>
        <w:jc w:val="center"/>
        <w:tblLook w:val="04A0" w:firstRow="1" w:lastRow="0" w:firstColumn="1" w:lastColumn="0" w:noHBand="0" w:noVBand="1"/>
      </w:tblPr>
      <w:tblGrid>
        <w:gridCol w:w="523"/>
        <w:gridCol w:w="960"/>
        <w:gridCol w:w="960"/>
        <w:gridCol w:w="960"/>
        <w:gridCol w:w="960"/>
        <w:gridCol w:w="1288"/>
        <w:gridCol w:w="960"/>
      </w:tblGrid>
      <w:tr w:rsidR="00FC1704" w:rsidRPr="0032691E" w:rsidTr="00CD34B3">
        <w:trPr>
          <w:trHeight w:val="300"/>
          <w:jc w:val="center"/>
        </w:trPr>
        <w:tc>
          <w:tcPr>
            <w:tcW w:w="40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114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r>
      <w:tr w:rsidR="00FC1704" w:rsidRPr="0032691E" w:rsidTr="00CD34B3">
        <w:trPr>
          <w:trHeight w:val="300"/>
          <w:jc w:val="center"/>
        </w:trPr>
        <w:tc>
          <w:tcPr>
            <w:tcW w:w="40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2880" w:type="dxa"/>
            <w:gridSpan w:val="3"/>
            <w:tcBorders>
              <w:top w:val="nil"/>
              <w:left w:val="nil"/>
              <w:bottom w:val="nil"/>
              <w:right w:val="nil"/>
            </w:tcBorders>
            <w:shd w:val="clear" w:color="auto" w:fill="auto"/>
            <w:noWrap/>
            <w:vAlign w:val="bottom"/>
            <w:hideMark/>
          </w:tcPr>
          <w:p w:rsidR="00FC1704" w:rsidRPr="0032691E" w:rsidRDefault="00FC1704" w:rsidP="007005D2">
            <w:pPr>
              <w:rPr>
                <w:lang w:eastAsia="en-US"/>
              </w:rPr>
            </w:pPr>
            <w:r w:rsidRPr="0032691E">
              <w:rPr>
                <w:lang w:eastAsia="en-US"/>
              </w:rPr>
              <w:t>Predicted</w:t>
            </w: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114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r w:rsidRPr="0032691E">
              <w:rPr>
                <w:lang w:eastAsia="en-US"/>
              </w:rPr>
              <w:t>Prevalence</w:t>
            </w: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r w:rsidRPr="0032691E">
              <w:rPr>
                <w:lang w:eastAsia="en-US"/>
              </w:rPr>
              <w:t>12%</w:t>
            </w:r>
          </w:p>
        </w:tc>
      </w:tr>
      <w:tr w:rsidR="00FC1704" w:rsidRPr="0032691E" w:rsidTr="00CD34B3">
        <w:trPr>
          <w:trHeight w:val="300"/>
          <w:jc w:val="center"/>
        </w:trPr>
        <w:tc>
          <w:tcPr>
            <w:tcW w:w="400" w:type="dxa"/>
            <w:vMerge w:val="restart"/>
            <w:tcBorders>
              <w:top w:val="nil"/>
              <w:left w:val="nil"/>
              <w:bottom w:val="nil"/>
              <w:right w:val="nil"/>
            </w:tcBorders>
            <w:shd w:val="clear" w:color="auto" w:fill="auto"/>
            <w:noWrap/>
            <w:textDirection w:val="btLr"/>
            <w:vAlign w:val="center"/>
            <w:hideMark/>
          </w:tcPr>
          <w:p w:rsidR="00FC1704" w:rsidRPr="0032691E" w:rsidRDefault="00FC1704" w:rsidP="007005D2">
            <w:pPr>
              <w:rPr>
                <w:lang w:eastAsia="en-US"/>
              </w:rPr>
            </w:pPr>
            <w:r w:rsidRPr="0032691E">
              <w:rPr>
                <w:lang w:eastAsia="en-US"/>
              </w:rPr>
              <w:t>Actual</w:t>
            </w: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r w:rsidRPr="0032691E">
              <w:rPr>
                <w:lang w:eastAsia="en-US"/>
              </w:rPr>
              <w:t>FALSE</w:t>
            </w: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r w:rsidRPr="0032691E">
              <w:rPr>
                <w:lang w:eastAsia="en-US"/>
              </w:rPr>
              <w:t>TRUE</w:t>
            </w: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114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r w:rsidRPr="0032691E">
              <w:rPr>
                <w:lang w:eastAsia="en-US"/>
              </w:rPr>
              <w:t>Sensitivity</w:t>
            </w: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r w:rsidRPr="0032691E">
              <w:rPr>
                <w:lang w:eastAsia="en-US"/>
              </w:rPr>
              <w:t>50%</w:t>
            </w:r>
          </w:p>
        </w:tc>
      </w:tr>
      <w:tr w:rsidR="00FC1704" w:rsidRPr="0032691E" w:rsidTr="00CD34B3">
        <w:trPr>
          <w:trHeight w:val="300"/>
          <w:jc w:val="center"/>
        </w:trPr>
        <w:tc>
          <w:tcPr>
            <w:tcW w:w="400" w:type="dxa"/>
            <w:vMerge/>
            <w:tcBorders>
              <w:top w:val="nil"/>
              <w:left w:val="nil"/>
              <w:bottom w:val="nil"/>
              <w:right w:val="nil"/>
            </w:tcBorders>
            <w:vAlign w:val="center"/>
            <w:hideMark/>
          </w:tcPr>
          <w:p w:rsidR="00FC1704" w:rsidRPr="0032691E"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r w:rsidRPr="0032691E">
              <w:rPr>
                <w:lang w:eastAsia="en-US"/>
              </w:rPr>
              <w:t>FALSE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1704" w:rsidRPr="0032691E" w:rsidRDefault="00FC1704" w:rsidP="007005D2">
            <w:pPr>
              <w:rPr>
                <w:lang w:eastAsia="en-US"/>
              </w:rPr>
            </w:pPr>
            <w:r w:rsidRPr="0032691E">
              <w:rPr>
                <w:lang w:eastAsia="en-US"/>
              </w:rPr>
              <w:t>0.88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C1704" w:rsidRPr="0032691E" w:rsidRDefault="00FC1704" w:rsidP="007005D2">
            <w:pPr>
              <w:rPr>
                <w:lang w:eastAsia="en-US"/>
              </w:rPr>
            </w:pPr>
            <w:r w:rsidRPr="0032691E">
              <w:rPr>
                <w:lang w:eastAsia="en-US"/>
              </w:rPr>
              <w:t>0.01</w:t>
            </w: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114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r w:rsidRPr="0032691E">
              <w:rPr>
                <w:lang w:eastAsia="en-US"/>
              </w:rPr>
              <w:t>Specificity</w:t>
            </w: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r w:rsidRPr="0032691E">
              <w:rPr>
                <w:lang w:eastAsia="en-US"/>
              </w:rPr>
              <w:t>99%</w:t>
            </w:r>
          </w:p>
        </w:tc>
      </w:tr>
      <w:tr w:rsidR="00FC1704" w:rsidRPr="0032691E" w:rsidTr="00CD34B3">
        <w:trPr>
          <w:trHeight w:val="300"/>
          <w:jc w:val="center"/>
        </w:trPr>
        <w:tc>
          <w:tcPr>
            <w:tcW w:w="400" w:type="dxa"/>
            <w:vMerge/>
            <w:tcBorders>
              <w:top w:val="nil"/>
              <w:left w:val="nil"/>
              <w:bottom w:val="nil"/>
              <w:right w:val="nil"/>
            </w:tcBorders>
            <w:vAlign w:val="center"/>
            <w:hideMark/>
          </w:tcPr>
          <w:p w:rsidR="00FC1704" w:rsidRPr="0032691E"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r w:rsidRPr="0032691E">
              <w:rPr>
                <w:lang w:eastAsia="en-US"/>
              </w:rPr>
              <w:t>TRUE</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C1704" w:rsidRPr="0032691E" w:rsidRDefault="00FC1704" w:rsidP="007005D2">
            <w:pPr>
              <w:rPr>
                <w:lang w:eastAsia="en-US"/>
              </w:rPr>
            </w:pPr>
            <w:r w:rsidRPr="0032691E">
              <w:rPr>
                <w:lang w:eastAsia="en-US"/>
              </w:rPr>
              <w:t>0.06</w:t>
            </w:r>
          </w:p>
        </w:tc>
        <w:tc>
          <w:tcPr>
            <w:tcW w:w="960" w:type="dxa"/>
            <w:tcBorders>
              <w:top w:val="nil"/>
              <w:left w:val="nil"/>
              <w:bottom w:val="single" w:sz="4" w:space="0" w:color="auto"/>
              <w:right w:val="single" w:sz="4" w:space="0" w:color="auto"/>
            </w:tcBorders>
            <w:shd w:val="clear" w:color="auto" w:fill="auto"/>
            <w:noWrap/>
            <w:vAlign w:val="bottom"/>
            <w:hideMark/>
          </w:tcPr>
          <w:p w:rsidR="00FC1704" w:rsidRPr="0032691E" w:rsidRDefault="00FC1704" w:rsidP="007005D2">
            <w:pPr>
              <w:rPr>
                <w:lang w:eastAsia="en-US"/>
              </w:rPr>
            </w:pPr>
            <w:r w:rsidRPr="0032691E">
              <w:rPr>
                <w:lang w:eastAsia="en-US"/>
              </w:rPr>
              <w:t>0.06</w:t>
            </w: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114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r w:rsidRPr="0032691E">
              <w:rPr>
                <w:lang w:eastAsia="en-US"/>
              </w:rPr>
              <w:t xml:space="preserve">+ </w:t>
            </w:r>
            <w:proofErr w:type="spellStart"/>
            <w:r w:rsidRPr="0032691E">
              <w:rPr>
                <w:lang w:eastAsia="en-US"/>
              </w:rPr>
              <w:t>Pred</w:t>
            </w:r>
            <w:proofErr w:type="spellEnd"/>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r w:rsidRPr="0032691E">
              <w:rPr>
                <w:lang w:eastAsia="en-US"/>
              </w:rPr>
              <w:t>86%</w:t>
            </w:r>
          </w:p>
        </w:tc>
      </w:tr>
      <w:tr w:rsidR="00FC1704" w:rsidRPr="0032691E" w:rsidTr="00CD34B3">
        <w:trPr>
          <w:trHeight w:val="300"/>
          <w:jc w:val="center"/>
        </w:trPr>
        <w:tc>
          <w:tcPr>
            <w:tcW w:w="40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114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r w:rsidRPr="0032691E">
              <w:rPr>
                <w:lang w:eastAsia="en-US"/>
              </w:rPr>
              <w:t xml:space="preserve">- </w:t>
            </w:r>
            <w:proofErr w:type="spellStart"/>
            <w:r w:rsidRPr="0032691E">
              <w:rPr>
                <w:lang w:eastAsia="en-US"/>
              </w:rPr>
              <w:t>Pred</w:t>
            </w:r>
            <w:proofErr w:type="spellEnd"/>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r w:rsidRPr="0032691E">
              <w:rPr>
                <w:lang w:eastAsia="en-US"/>
              </w:rPr>
              <w:t>94%</w:t>
            </w:r>
          </w:p>
        </w:tc>
      </w:tr>
      <w:tr w:rsidR="00FC1704" w:rsidRPr="0032691E" w:rsidTr="00CD34B3">
        <w:trPr>
          <w:trHeight w:val="300"/>
          <w:jc w:val="center"/>
        </w:trPr>
        <w:tc>
          <w:tcPr>
            <w:tcW w:w="40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p>
        </w:tc>
        <w:tc>
          <w:tcPr>
            <w:tcW w:w="114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r w:rsidRPr="0032691E">
              <w:rPr>
                <w:lang w:eastAsia="en-US"/>
              </w:rPr>
              <w:t>Accuracy</w:t>
            </w:r>
          </w:p>
        </w:tc>
        <w:tc>
          <w:tcPr>
            <w:tcW w:w="960" w:type="dxa"/>
            <w:tcBorders>
              <w:top w:val="nil"/>
              <w:left w:val="nil"/>
              <w:bottom w:val="nil"/>
              <w:right w:val="nil"/>
            </w:tcBorders>
            <w:shd w:val="clear" w:color="auto" w:fill="auto"/>
            <w:noWrap/>
            <w:vAlign w:val="bottom"/>
            <w:hideMark/>
          </w:tcPr>
          <w:p w:rsidR="00FC1704" w:rsidRPr="0032691E" w:rsidRDefault="00FC1704" w:rsidP="007005D2">
            <w:pPr>
              <w:rPr>
                <w:lang w:eastAsia="en-US"/>
              </w:rPr>
            </w:pPr>
            <w:r w:rsidRPr="0032691E">
              <w:rPr>
                <w:lang w:eastAsia="en-US"/>
              </w:rPr>
              <w:t>93%</w:t>
            </w:r>
          </w:p>
        </w:tc>
      </w:tr>
    </w:tbl>
    <w:p w:rsidR="00FC1704" w:rsidRPr="00213EC7" w:rsidRDefault="00575CBC" w:rsidP="007005D2">
      <w:pPr>
        <w:pStyle w:val="Caption"/>
      </w:pPr>
      <w:bookmarkStart w:id="2" w:name="_Ref402515022"/>
      <w:r>
        <w:t xml:space="preserve">                                      </w:t>
      </w:r>
      <w:r w:rsidR="00FC1704">
        <w:t xml:space="preserve">Table </w:t>
      </w:r>
      <w:r w:rsidR="0004678D">
        <w:fldChar w:fldCharType="begin"/>
      </w:r>
      <w:r w:rsidR="0004678D">
        <w:instrText xml:space="preserve"> SEQ Table \* ARABIC </w:instrText>
      </w:r>
      <w:r w:rsidR="0004678D">
        <w:fldChar w:fldCharType="separate"/>
      </w:r>
      <w:r w:rsidR="00FC1704">
        <w:rPr>
          <w:noProof/>
        </w:rPr>
        <w:t>1</w:t>
      </w:r>
      <w:r w:rsidR="0004678D">
        <w:rPr>
          <w:noProof/>
        </w:rPr>
        <w:fldChar w:fldCharType="end"/>
      </w:r>
      <w:bookmarkEnd w:id="2"/>
      <w:r w:rsidR="00FC1704">
        <w:t>: Model 1 - Accuracy</w:t>
      </w:r>
    </w:p>
    <w:p w:rsidR="00FC1704" w:rsidRDefault="00FC1704" w:rsidP="007005D2">
      <w:pPr>
        <w:pStyle w:val="Newparagraph"/>
      </w:pPr>
    </w:p>
    <w:p w:rsidR="00FC1704" w:rsidRDefault="00FC1704" w:rsidP="007005D2">
      <w:pPr>
        <w:pStyle w:val="Heading2"/>
      </w:pPr>
      <w:r>
        <w:t>Model 2</w:t>
      </w:r>
    </w:p>
    <w:p w:rsidR="00FC1704" w:rsidRDefault="005E4B94" w:rsidP="007005D2">
      <w:r>
        <w:t xml:space="preserve">In the first iteration, each of </w:t>
      </w:r>
      <w:r w:rsidR="00FC1704">
        <w:t xml:space="preserve">the diagnoses </w:t>
      </w:r>
      <w:r>
        <w:t>was handled as a separate feature</w:t>
      </w:r>
      <w:r w:rsidR="00FC1704">
        <w:t xml:space="preserve">. There is likely information loss </w:t>
      </w:r>
      <w:r>
        <w:t xml:space="preserve">in this approach </w:t>
      </w:r>
      <w:r w:rsidR="00FC1704">
        <w:t xml:space="preserve">as </w:t>
      </w:r>
      <w:r>
        <w:t xml:space="preserve">certain </w:t>
      </w:r>
      <w:r w:rsidR="00FC1704">
        <w:t xml:space="preserve">combinations of diagnoses are </w:t>
      </w:r>
      <w:r>
        <w:t xml:space="preserve">likely more closely associated with 30 day readmission </w:t>
      </w:r>
      <w:r w:rsidR="00FC1704">
        <w:t xml:space="preserve">than others. There are a number of ways to group multiple features into a single constructed feature. The simplest is to determine all possible unordered combinations and code accordingly. For the </w:t>
      </w:r>
      <w:r>
        <w:t>model 2</w:t>
      </w:r>
      <w:r w:rsidR="00FC1704">
        <w:t xml:space="preserve">, </w:t>
      </w:r>
      <w:r>
        <w:t>a number</w:t>
      </w:r>
      <w:r w:rsidR="00FC1704">
        <w:t xml:space="preserve"> of inconsequential variables </w:t>
      </w:r>
      <w:r>
        <w:t>were removed and t</w:t>
      </w:r>
      <w:r w:rsidR="00FC1704">
        <w:t xml:space="preserve">he three separate diagnoses codes </w:t>
      </w:r>
      <w:r>
        <w:t xml:space="preserve">were replaced </w:t>
      </w:r>
      <w:r w:rsidR="00FC1704">
        <w:t>with a single code representing the index of the unordered combination.</w:t>
      </w:r>
    </w:p>
    <w:p w:rsidR="00FC1704" w:rsidRDefault="00FC1704" w:rsidP="007005D2">
      <w:r>
        <w:rPr>
          <w:noProof/>
          <w:lang w:eastAsia="en-US"/>
        </w:rPr>
        <w:drawing>
          <wp:inline distT="0" distB="0" distL="0" distR="0" wp14:anchorId="3937B771" wp14:editId="29853F19">
            <wp:extent cx="4271215" cy="4297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1215" cy="4297680"/>
                    </a:xfrm>
                    <a:prstGeom prst="rect">
                      <a:avLst/>
                    </a:prstGeom>
                  </pic:spPr>
                </pic:pic>
              </a:graphicData>
            </a:graphic>
          </wp:inline>
        </w:drawing>
      </w:r>
    </w:p>
    <w:p w:rsidR="00FC1704" w:rsidRDefault="00892C15" w:rsidP="007005D2">
      <w:pPr>
        <w:pStyle w:val="Caption"/>
      </w:pPr>
      <w:bookmarkStart w:id="3" w:name="_Ref402515821"/>
      <w:r>
        <w:t xml:space="preserve">     </w:t>
      </w:r>
      <w:r w:rsidR="00FC1704">
        <w:t xml:space="preserve">Figure </w:t>
      </w:r>
      <w:r w:rsidR="0004678D">
        <w:fldChar w:fldCharType="begin"/>
      </w:r>
      <w:r w:rsidR="0004678D">
        <w:instrText xml:space="preserve"> SEQ Figure \* ARABIC </w:instrText>
      </w:r>
      <w:r w:rsidR="0004678D">
        <w:fldChar w:fldCharType="separate"/>
      </w:r>
      <w:r w:rsidR="00FC1704">
        <w:rPr>
          <w:noProof/>
        </w:rPr>
        <w:t>2</w:t>
      </w:r>
      <w:r w:rsidR="0004678D">
        <w:rPr>
          <w:noProof/>
        </w:rPr>
        <w:fldChar w:fldCharType="end"/>
      </w:r>
      <w:bookmarkEnd w:id="3"/>
      <w:r w:rsidR="00FC1704">
        <w:t>: Model 2 – VIMP</w:t>
      </w:r>
    </w:p>
    <w:p w:rsidR="00FC1704" w:rsidRDefault="00FC1704" w:rsidP="007005D2">
      <w:r>
        <w:lastRenderedPageBreak/>
        <w:t xml:space="preserve">The update VIMP chart is shown in </w:t>
      </w:r>
      <w:r>
        <w:fldChar w:fldCharType="begin"/>
      </w:r>
      <w:r>
        <w:instrText xml:space="preserve"> REF _Ref402515821 \h </w:instrText>
      </w:r>
      <w:r>
        <w:fldChar w:fldCharType="separate"/>
      </w:r>
      <w:r>
        <w:t xml:space="preserve">Figure </w:t>
      </w:r>
      <w:r>
        <w:rPr>
          <w:noProof/>
        </w:rPr>
        <w:t>2</w:t>
      </w:r>
      <w:r>
        <w:fldChar w:fldCharType="end"/>
      </w:r>
      <w:r>
        <w:t xml:space="preserve">. Note that a number of the remaining features moved up or down the list. This </w:t>
      </w:r>
      <w:r w:rsidR="005E4B94">
        <w:t xml:space="preserve">is related </w:t>
      </w:r>
      <w:r>
        <w:t xml:space="preserve">to the way </w:t>
      </w:r>
      <w:r w:rsidR="005E4B94">
        <w:t xml:space="preserve">in which </w:t>
      </w:r>
      <w:r>
        <w:t xml:space="preserve">VIMP is calculated and the presence of interactions among the features. The updated diagnostics are shown in </w:t>
      </w:r>
      <w:r>
        <w:fldChar w:fldCharType="begin"/>
      </w:r>
      <w:r>
        <w:instrText xml:space="preserve"> REF _Ref402516065 \h </w:instrText>
      </w:r>
      <w:r>
        <w:fldChar w:fldCharType="separate"/>
      </w:r>
      <w:r>
        <w:t xml:space="preserve">Table </w:t>
      </w:r>
      <w:r>
        <w:rPr>
          <w:noProof/>
        </w:rPr>
        <w:t>2</w:t>
      </w:r>
      <w:r>
        <w:fldChar w:fldCharType="end"/>
      </w:r>
    </w:p>
    <w:p w:rsidR="00FC1704" w:rsidRDefault="00FC1704" w:rsidP="007005D2"/>
    <w:tbl>
      <w:tblPr>
        <w:tblW w:w="6340" w:type="dxa"/>
        <w:jc w:val="center"/>
        <w:tblLook w:val="04A0" w:firstRow="1" w:lastRow="0" w:firstColumn="1" w:lastColumn="0" w:noHBand="0" w:noVBand="1"/>
      </w:tblPr>
      <w:tblGrid>
        <w:gridCol w:w="523"/>
        <w:gridCol w:w="992"/>
        <w:gridCol w:w="992"/>
        <w:gridCol w:w="896"/>
        <w:gridCol w:w="960"/>
        <w:gridCol w:w="1288"/>
        <w:gridCol w:w="960"/>
      </w:tblGrid>
      <w:tr w:rsidR="00FC1704" w:rsidRPr="00F576E4" w:rsidTr="00CD34B3">
        <w:trPr>
          <w:trHeight w:val="300"/>
          <w:jc w:val="center"/>
        </w:trPr>
        <w:tc>
          <w:tcPr>
            <w:tcW w:w="40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bookmarkStart w:id="4" w:name="_Ref402516065"/>
          </w:p>
        </w:tc>
        <w:tc>
          <w:tcPr>
            <w:tcW w:w="2880" w:type="dxa"/>
            <w:gridSpan w:val="3"/>
            <w:tcBorders>
              <w:top w:val="nil"/>
              <w:left w:val="nil"/>
              <w:bottom w:val="nil"/>
              <w:right w:val="nil"/>
            </w:tcBorders>
            <w:shd w:val="clear" w:color="auto" w:fill="auto"/>
            <w:noWrap/>
            <w:vAlign w:val="bottom"/>
            <w:hideMark/>
          </w:tcPr>
          <w:p w:rsidR="00FC1704" w:rsidRPr="00F576E4" w:rsidRDefault="00FC1704" w:rsidP="007005D2">
            <w:pPr>
              <w:rPr>
                <w:lang w:eastAsia="en-US"/>
              </w:rPr>
            </w:pPr>
            <w:r w:rsidRPr="00F576E4">
              <w:rPr>
                <w:lang w:eastAsia="en-US"/>
              </w:rPr>
              <w:t>Predicted</w:t>
            </w:r>
          </w:p>
        </w:tc>
        <w:tc>
          <w:tcPr>
            <w:tcW w:w="96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p>
        </w:tc>
        <w:tc>
          <w:tcPr>
            <w:tcW w:w="114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r w:rsidRPr="00F576E4">
              <w:rPr>
                <w:lang w:eastAsia="en-US"/>
              </w:rPr>
              <w:t>Prevalence</w:t>
            </w:r>
          </w:p>
        </w:tc>
        <w:tc>
          <w:tcPr>
            <w:tcW w:w="96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r w:rsidRPr="00F576E4">
              <w:rPr>
                <w:lang w:eastAsia="en-US"/>
              </w:rPr>
              <w:t>11%</w:t>
            </w:r>
          </w:p>
        </w:tc>
      </w:tr>
      <w:tr w:rsidR="00FC1704" w:rsidRPr="00F576E4" w:rsidTr="00CD34B3">
        <w:trPr>
          <w:trHeight w:val="300"/>
          <w:jc w:val="center"/>
        </w:trPr>
        <w:tc>
          <w:tcPr>
            <w:tcW w:w="400" w:type="dxa"/>
            <w:vMerge w:val="restart"/>
            <w:tcBorders>
              <w:top w:val="nil"/>
              <w:left w:val="nil"/>
              <w:bottom w:val="nil"/>
              <w:right w:val="nil"/>
            </w:tcBorders>
            <w:shd w:val="clear" w:color="auto" w:fill="auto"/>
            <w:noWrap/>
            <w:textDirection w:val="btLr"/>
            <w:vAlign w:val="center"/>
            <w:hideMark/>
          </w:tcPr>
          <w:p w:rsidR="00FC1704" w:rsidRPr="00F576E4" w:rsidRDefault="00FC1704" w:rsidP="007005D2">
            <w:pPr>
              <w:rPr>
                <w:lang w:eastAsia="en-US"/>
              </w:rPr>
            </w:pPr>
            <w:r w:rsidRPr="00F576E4">
              <w:rPr>
                <w:lang w:eastAsia="en-US"/>
              </w:rPr>
              <w:t>Actual</w:t>
            </w:r>
          </w:p>
        </w:tc>
        <w:tc>
          <w:tcPr>
            <w:tcW w:w="992"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r w:rsidRPr="00F576E4">
              <w:rPr>
                <w:lang w:eastAsia="en-US"/>
              </w:rPr>
              <w:t>FALSE</w:t>
            </w:r>
          </w:p>
        </w:tc>
        <w:tc>
          <w:tcPr>
            <w:tcW w:w="896"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r w:rsidRPr="00F576E4">
              <w:rPr>
                <w:lang w:eastAsia="en-US"/>
              </w:rPr>
              <w:t>TRUE</w:t>
            </w:r>
          </w:p>
        </w:tc>
        <w:tc>
          <w:tcPr>
            <w:tcW w:w="96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p>
        </w:tc>
        <w:tc>
          <w:tcPr>
            <w:tcW w:w="114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r w:rsidRPr="00F576E4">
              <w:rPr>
                <w:lang w:eastAsia="en-US"/>
              </w:rPr>
              <w:t>Sensitivity</w:t>
            </w:r>
          </w:p>
        </w:tc>
        <w:tc>
          <w:tcPr>
            <w:tcW w:w="96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r w:rsidRPr="00F576E4">
              <w:rPr>
                <w:lang w:eastAsia="en-US"/>
              </w:rPr>
              <w:t>55%</w:t>
            </w:r>
          </w:p>
        </w:tc>
      </w:tr>
      <w:tr w:rsidR="00FC1704" w:rsidRPr="00F576E4" w:rsidTr="00CD34B3">
        <w:trPr>
          <w:trHeight w:val="300"/>
          <w:jc w:val="center"/>
        </w:trPr>
        <w:tc>
          <w:tcPr>
            <w:tcW w:w="400" w:type="dxa"/>
            <w:vMerge/>
            <w:tcBorders>
              <w:top w:val="nil"/>
              <w:left w:val="nil"/>
              <w:bottom w:val="nil"/>
              <w:right w:val="nil"/>
            </w:tcBorders>
            <w:vAlign w:val="center"/>
            <w:hideMark/>
          </w:tcPr>
          <w:p w:rsidR="00FC1704" w:rsidRPr="00F576E4"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r w:rsidRPr="00F576E4">
              <w:rPr>
                <w:lang w:eastAsia="en-US"/>
              </w:rPr>
              <w:t>FALSE</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1704" w:rsidRPr="00F576E4" w:rsidRDefault="00FC1704" w:rsidP="007005D2">
            <w:pPr>
              <w:rPr>
                <w:lang w:eastAsia="en-US"/>
              </w:rPr>
            </w:pPr>
            <w:r w:rsidRPr="00F576E4">
              <w:rPr>
                <w:lang w:eastAsia="en-US"/>
              </w:rPr>
              <w:t>0.88</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FC1704" w:rsidRPr="00F576E4" w:rsidRDefault="00FC1704" w:rsidP="007005D2">
            <w:pPr>
              <w:rPr>
                <w:lang w:eastAsia="en-US"/>
              </w:rPr>
            </w:pPr>
            <w:r w:rsidRPr="00F576E4">
              <w:rPr>
                <w:lang w:eastAsia="en-US"/>
              </w:rPr>
              <w:t>0.01</w:t>
            </w:r>
          </w:p>
        </w:tc>
        <w:tc>
          <w:tcPr>
            <w:tcW w:w="96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p>
        </w:tc>
        <w:tc>
          <w:tcPr>
            <w:tcW w:w="114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r w:rsidRPr="00F576E4">
              <w:rPr>
                <w:lang w:eastAsia="en-US"/>
              </w:rPr>
              <w:t>Specificity</w:t>
            </w:r>
          </w:p>
        </w:tc>
        <w:tc>
          <w:tcPr>
            <w:tcW w:w="96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r w:rsidRPr="00F576E4">
              <w:rPr>
                <w:lang w:eastAsia="en-US"/>
              </w:rPr>
              <w:t>99%</w:t>
            </w:r>
          </w:p>
        </w:tc>
      </w:tr>
      <w:tr w:rsidR="00FC1704" w:rsidRPr="00F576E4" w:rsidTr="00CD34B3">
        <w:trPr>
          <w:trHeight w:val="300"/>
          <w:jc w:val="center"/>
        </w:trPr>
        <w:tc>
          <w:tcPr>
            <w:tcW w:w="400" w:type="dxa"/>
            <w:vMerge/>
            <w:tcBorders>
              <w:top w:val="nil"/>
              <w:left w:val="nil"/>
              <w:bottom w:val="nil"/>
              <w:right w:val="nil"/>
            </w:tcBorders>
            <w:vAlign w:val="center"/>
            <w:hideMark/>
          </w:tcPr>
          <w:p w:rsidR="00FC1704" w:rsidRPr="00F576E4"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r w:rsidRPr="00F576E4">
              <w:rPr>
                <w:lang w:eastAsia="en-US"/>
              </w:rPr>
              <w:t>TRUE</w:t>
            </w: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FC1704" w:rsidRPr="00F576E4" w:rsidRDefault="00FC1704" w:rsidP="007005D2">
            <w:pPr>
              <w:rPr>
                <w:lang w:eastAsia="en-US"/>
              </w:rPr>
            </w:pPr>
            <w:r w:rsidRPr="00F576E4">
              <w:rPr>
                <w:lang w:eastAsia="en-US"/>
              </w:rPr>
              <w:t>0.05</w:t>
            </w:r>
          </w:p>
        </w:tc>
        <w:tc>
          <w:tcPr>
            <w:tcW w:w="896" w:type="dxa"/>
            <w:tcBorders>
              <w:top w:val="nil"/>
              <w:left w:val="nil"/>
              <w:bottom w:val="single" w:sz="4" w:space="0" w:color="auto"/>
              <w:right w:val="single" w:sz="4" w:space="0" w:color="auto"/>
            </w:tcBorders>
            <w:shd w:val="clear" w:color="auto" w:fill="auto"/>
            <w:noWrap/>
            <w:vAlign w:val="bottom"/>
            <w:hideMark/>
          </w:tcPr>
          <w:p w:rsidR="00FC1704" w:rsidRPr="00F576E4" w:rsidRDefault="00FC1704" w:rsidP="007005D2">
            <w:pPr>
              <w:rPr>
                <w:lang w:eastAsia="en-US"/>
              </w:rPr>
            </w:pPr>
            <w:r w:rsidRPr="00F576E4">
              <w:rPr>
                <w:lang w:eastAsia="en-US"/>
              </w:rPr>
              <w:t>0.06</w:t>
            </w:r>
          </w:p>
        </w:tc>
        <w:tc>
          <w:tcPr>
            <w:tcW w:w="96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p>
        </w:tc>
        <w:tc>
          <w:tcPr>
            <w:tcW w:w="114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r w:rsidRPr="00F576E4">
              <w:rPr>
                <w:lang w:eastAsia="en-US"/>
              </w:rPr>
              <w:t xml:space="preserve">+ </w:t>
            </w:r>
            <w:proofErr w:type="spellStart"/>
            <w:r w:rsidRPr="00F576E4">
              <w:rPr>
                <w:lang w:eastAsia="en-US"/>
              </w:rPr>
              <w:t>Pred</w:t>
            </w:r>
            <w:proofErr w:type="spellEnd"/>
          </w:p>
        </w:tc>
        <w:tc>
          <w:tcPr>
            <w:tcW w:w="96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r w:rsidRPr="00F576E4">
              <w:rPr>
                <w:lang w:eastAsia="en-US"/>
              </w:rPr>
              <w:t>86%</w:t>
            </w:r>
          </w:p>
        </w:tc>
      </w:tr>
      <w:tr w:rsidR="00FC1704" w:rsidRPr="00F576E4" w:rsidTr="00CD34B3">
        <w:trPr>
          <w:trHeight w:val="300"/>
          <w:jc w:val="center"/>
        </w:trPr>
        <w:tc>
          <w:tcPr>
            <w:tcW w:w="40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p>
        </w:tc>
        <w:tc>
          <w:tcPr>
            <w:tcW w:w="896"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r w:rsidRPr="00F576E4">
              <w:rPr>
                <w:lang w:eastAsia="en-US"/>
              </w:rPr>
              <w:t>1.000</w:t>
            </w:r>
          </w:p>
        </w:tc>
        <w:tc>
          <w:tcPr>
            <w:tcW w:w="114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r w:rsidRPr="00F576E4">
              <w:rPr>
                <w:lang w:eastAsia="en-US"/>
              </w:rPr>
              <w:t xml:space="preserve">- </w:t>
            </w:r>
            <w:proofErr w:type="spellStart"/>
            <w:r w:rsidRPr="00F576E4">
              <w:rPr>
                <w:lang w:eastAsia="en-US"/>
              </w:rPr>
              <w:t>Pred</w:t>
            </w:r>
            <w:proofErr w:type="spellEnd"/>
          </w:p>
        </w:tc>
        <w:tc>
          <w:tcPr>
            <w:tcW w:w="96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r w:rsidRPr="00F576E4">
              <w:rPr>
                <w:lang w:eastAsia="en-US"/>
              </w:rPr>
              <w:t>95%</w:t>
            </w:r>
          </w:p>
        </w:tc>
      </w:tr>
      <w:tr w:rsidR="00FC1704" w:rsidRPr="00F576E4" w:rsidTr="00CD34B3">
        <w:trPr>
          <w:trHeight w:val="300"/>
          <w:jc w:val="center"/>
        </w:trPr>
        <w:tc>
          <w:tcPr>
            <w:tcW w:w="40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p>
        </w:tc>
        <w:tc>
          <w:tcPr>
            <w:tcW w:w="896"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p>
        </w:tc>
        <w:tc>
          <w:tcPr>
            <w:tcW w:w="114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r w:rsidRPr="00F576E4">
              <w:rPr>
                <w:lang w:eastAsia="en-US"/>
              </w:rPr>
              <w:t>Accuracy</w:t>
            </w:r>
          </w:p>
        </w:tc>
        <w:tc>
          <w:tcPr>
            <w:tcW w:w="960" w:type="dxa"/>
            <w:tcBorders>
              <w:top w:val="nil"/>
              <w:left w:val="nil"/>
              <w:bottom w:val="nil"/>
              <w:right w:val="nil"/>
            </w:tcBorders>
            <w:shd w:val="clear" w:color="auto" w:fill="auto"/>
            <w:noWrap/>
            <w:vAlign w:val="bottom"/>
            <w:hideMark/>
          </w:tcPr>
          <w:p w:rsidR="00FC1704" w:rsidRPr="00F576E4" w:rsidRDefault="00FC1704" w:rsidP="007005D2">
            <w:pPr>
              <w:rPr>
                <w:lang w:eastAsia="en-US"/>
              </w:rPr>
            </w:pPr>
            <w:r w:rsidRPr="00F576E4">
              <w:rPr>
                <w:lang w:eastAsia="en-US"/>
              </w:rPr>
              <w:t>94%</w:t>
            </w:r>
          </w:p>
        </w:tc>
      </w:tr>
    </w:tbl>
    <w:p w:rsidR="00FC1704" w:rsidRDefault="00FC1704" w:rsidP="007005D2">
      <w:pPr>
        <w:pStyle w:val="Caption"/>
      </w:pPr>
    </w:p>
    <w:p w:rsidR="00FC1704" w:rsidRPr="00D71221" w:rsidRDefault="00575CBC" w:rsidP="007005D2">
      <w:pPr>
        <w:pStyle w:val="Caption"/>
      </w:pPr>
      <w:r>
        <w:t xml:space="preserve">                                    </w:t>
      </w:r>
      <w:r w:rsidR="00FC1704">
        <w:t xml:space="preserve">Table </w:t>
      </w:r>
      <w:r w:rsidR="0004678D">
        <w:fldChar w:fldCharType="begin"/>
      </w:r>
      <w:r w:rsidR="0004678D">
        <w:instrText xml:space="preserve"> SEQ Table \* ARABIC </w:instrText>
      </w:r>
      <w:r w:rsidR="0004678D">
        <w:fldChar w:fldCharType="separate"/>
      </w:r>
      <w:r w:rsidR="00FC1704">
        <w:rPr>
          <w:noProof/>
        </w:rPr>
        <w:t>2</w:t>
      </w:r>
      <w:r w:rsidR="0004678D">
        <w:rPr>
          <w:noProof/>
        </w:rPr>
        <w:fldChar w:fldCharType="end"/>
      </w:r>
      <w:bookmarkEnd w:id="4"/>
      <w:r w:rsidR="00FC1704">
        <w:t>: Model 2 - Accuracy</w:t>
      </w:r>
    </w:p>
    <w:p w:rsidR="00FC1704" w:rsidRDefault="00FC1704" w:rsidP="007005D2">
      <w:pPr>
        <w:pStyle w:val="Heading2"/>
      </w:pPr>
      <w:r>
        <w:t>Model 3</w:t>
      </w:r>
    </w:p>
    <w:p w:rsidR="00892C15" w:rsidRDefault="00575CBC" w:rsidP="00892C15">
      <w:pPr>
        <w:pStyle w:val="Paragraph"/>
      </w:pPr>
      <w:r>
        <w:t>With the u</w:t>
      </w:r>
      <w:r w:rsidR="005E4B94">
        <w:t>nderstanding that the</w:t>
      </w:r>
      <w:r w:rsidR="00FC1704">
        <w:t xml:space="preserve"> order of the diagnoses does matter in that the ICD9 Code recorded in the diag_1 field is the primary diagnosis</w:t>
      </w:r>
      <w:r w:rsidR="005E4B94">
        <w:t xml:space="preserve"> whereas diag_3 is a secondary diagnosis</w:t>
      </w:r>
      <w:r w:rsidR="00FC1704">
        <w:t xml:space="preserve">. One way to code combinations where order does matter is to use permutations. However this is a constrained permutations with the value for diag_1 being “anchored”. </w:t>
      </w:r>
    </w:p>
    <w:p w:rsidR="00892C15" w:rsidRDefault="00892C15" w:rsidP="00892C15">
      <w:pPr>
        <w:pStyle w:val="Paragraph"/>
        <w:numPr>
          <w:ilvl w:val="0"/>
          <w:numId w:val="41"/>
        </w:numPr>
      </w:pPr>
      <w:r>
        <w:t xml:space="preserve">An undirected acyclic </w:t>
      </w:r>
      <w:r w:rsidR="00FC1704">
        <w:t>graph</w:t>
      </w:r>
      <w:r>
        <w:t xml:space="preserve"> of each patients three diagnoses codes was generated, with diag_1 as the primary vertex.</w:t>
      </w:r>
    </w:p>
    <w:p w:rsidR="00892C15" w:rsidRDefault="00892C15" w:rsidP="00892C15">
      <w:pPr>
        <w:pStyle w:val="Paragraph"/>
        <w:numPr>
          <w:ilvl w:val="0"/>
          <w:numId w:val="41"/>
        </w:numPr>
      </w:pPr>
      <w:r>
        <w:t>An algorithm for storing such graphs in</w:t>
      </w:r>
      <w:r w:rsidR="00FC1704">
        <w:t xml:space="preserve"> a common format</w:t>
      </w:r>
      <w:r>
        <w:t xml:space="preserve"> was used to generate a</w:t>
      </w:r>
      <w:r w:rsidR="00FC1704">
        <w:t xml:space="preserve"> hash value as the </w:t>
      </w:r>
      <w:r>
        <w:t xml:space="preserve">index </w:t>
      </w:r>
      <w:r w:rsidR="00FC1704">
        <w:t xml:space="preserve">code for the combination. </w:t>
      </w:r>
      <w:r>
        <w:t xml:space="preserve">This hash value was used as the coded value for the feature </w:t>
      </w:r>
      <w:proofErr w:type="spellStart"/>
      <w:r>
        <w:rPr>
          <w:i/>
        </w:rPr>
        <w:t>diag_</w:t>
      </w:r>
      <w:r w:rsidRPr="00892C15">
        <w:t>perm</w:t>
      </w:r>
      <w:proofErr w:type="spellEnd"/>
      <w:r>
        <w:t>.</w:t>
      </w:r>
    </w:p>
    <w:p w:rsidR="00FC1704" w:rsidRDefault="00FC1704" w:rsidP="00892C15">
      <w:pPr>
        <w:jc w:val="center"/>
      </w:pPr>
      <w:r>
        <w:rPr>
          <w:noProof/>
          <w:lang w:eastAsia="en-US"/>
        </w:rPr>
        <w:drawing>
          <wp:inline distT="0" distB="0" distL="0" distR="0" wp14:anchorId="3F78E608" wp14:editId="1C1D8C83">
            <wp:extent cx="3555147" cy="35661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5147" cy="3566160"/>
                    </a:xfrm>
                    <a:prstGeom prst="rect">
                      <a:avLst/>
                    </a:prstGeom>
                  </pic:spPr>
                </pic:pic>
              </a:graphicData>
            </a:graphic>
          </wp:inline>
        </w:drawing>
      </w:r>
    </w:p>
    <w:p w:rsidR="00FC1704" w:rsidRDefault="00892C15" w:rsidP="00892C15">
      <w:pPr>
        <w:pStyle w:val="Caption"/>
        <w:jc w:val="left"/>
      </w:pPr>
      <w:bookmarkStart w:id="5" w:name="_Ref402517418"/>
      <w:r>
        <w:t xml:space="preserve">                                                 </w:t>
      </w:r>
      <w:r w:rsidR="00FC1704">
        <w:t xml:space="preserve">Figure </w:t>
      </w:r>
      <w:r w:rsidR="0004678D">
        <w:fldChar w:fldCharType="begin"/>
      </w:r>
      <w:r w:rsidR="0004678D">
        <w:instrText xml:space="preserve"> SEQ Figure \* ARABIC </w:instrText>
      </w:r>
      <w:r w:rsidR="0004678D">
        <w:fldChar w:fldCharType="separate"/>
      </w:r>
      <w:r w:rsidR="00FC1704">
        <w:rPr>
          <w:noProof/>
        </w:rPr>
        <w:t>3</w:t>
      </w:r>
      <w:r w:rsidR="0004678D">
        <w:rPr>
          <w:noProof/>
        </w:rPr>
        <w:fldChar w:fldCharType="end"/>
      </w:r>
      <w:bookmarkEnd w:id="5"/>
      <w:r w:rsidR="00FC1704">
        <w:t>: Model 3 - VIMP</w:t>
      </w:r>
    </w:p>
    <w:tbl>
      <w:tblPr>
        <w:tblW w:w="6380" w:type="dxa"/>
        <w:jc w:val="center"/>
        <w:tblLook w:val="04A0" w:firstRow="1" w:lastRow="0" w:firstColumn="1" w:lastColumn="0" w:noHBand="0" w:noVBand="1"/>
      </w:tblPr>
      <w:tblGrid>
        <w:gridCol w:w="523"/>
        <w:gridCol w:w="992"/>
        <w:gridCol w:w="992"/>
        <w:gridCol w:w="896"/>
        <w:gridCol w:w="960"/>
        <w:gridCol w:w="1288"/>
        <w:gridCol w:w="960"/>
      </w:tblGrid>
      <w:tr w:rsidR="00FC1704" w:rsidRPr="003D5507" w:rsidTr="00CD34B3">
        <w:trPr>
          <w:trHeight w:val="300"/>
          <w:jc w:val="center"/>
        </w:trPr>
        <w:tc>
          <w:tcPr>
            <w:tcW w:w="40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bookmarkStart w:id="6" w:name="_Ref402517458"/>
          </w:p>
        </w:tc>
        <w:tc>
          <w:tcPr>
            <w:tcW w:w="2880" w:type="dxa"/>
            <w:gridSpan w:val="3"/>
            <w:tcBorders>
              <w:top w:val="nil"/>
              <w:left w:val="nil"/>
              <w:bottom w:val="nil"/>
              <w:right w:val="nil"/>
            </w:tcBorders>
            <w:shd w:val="clear" w:color="auto" w:fill="auto"/>
            <w:noWrap/>
            <w:vAlign w:val="bottom"/>
            <w:hideMark/>
          </w:tcPr>
          <w:p w:rsidR="00FC1704" w:rsidRPr="003D5507" w:rsidRDefault="00FC1704" w:rsidP="007005D2">
            <w:pPr>
              <w:rPr>
                <w:lang w:eastAsia="en-US"/>
              </w:rPr>
            </w:pPr>
            <w:r w:rsidRPr="003D5507">
              <w:rPr>
                <w:lang w:eastAsia="en-US"/>
              </w:rPr>
              <w:t>Predicted</w:t>
            </w:r>
          </w:p>
        </w:tc>
        <w:tc>
          <w:tcPr>
            <w:tcW w:w="96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p>
        </w:tc>
        <w:tc>
          <w:tcPr>
            <w:tcW w:w="118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r w:rsidRPr="003D5507">
              <w:rPr>
                <w:lang w:eastAsia="en-US"/>
              </w:rPr>
              <w:t>Prevalence</w:t>
            </w:r>
          </w:p>
        </w:tc>
        <w:tc>
          <w:tcPr>
            <w:tcW w:w="96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r w:rsidRPr="003D5507">
              <w:rPr>
                <w:lang w:eastAsia="en-US"/>
              </w:rPr>
              <w:t>11%</w:t>
            </w:r>
          </w:p>
        </w:tc>
      </w:tr>
      <w:tr w:rsidR="00FC1704" w:rsidRPr="003D5507" w:rsidTr="00CD34B3">
        <w:trPr>
          <w:trHeight w:val="288"/>
          <w:jc w:val="center"/>
        </w:trPr>
        <w:tc>
          <w:tcPr>
            <w:tcW w:w="400" w:type="dxa"/>
            <w:vMerge w:val="restart"/>
            <w:tcBorders>
              <w:top w:val="nil"/>
              <w:left w:val="nil"/>
              <w:bottom w:val="nil"/>
              <w:right w:val="nil"/>
            </w:tcBorders>
            <w:shd w:val="clear" w:color="auto" w:fill="auto"/>
            <w:noWrap/>
            <w:textDirection w:val="btLr"/>
            <w:vAlign w:val="center"/>
            <w:hideMark/>
          </w:tcPr>
          <w:p w:rsidR="00FC1704" w:rsidRPr="003D5507" w:rsidRDefault="00FC1704" w:rsidP="007005D2">
            <w:pPr>
              <w:rPr>
                <w:lang w:eastAsia="en-US"/>
              </w:rPr>
            </w:pPr>
            <w:r w:rsidRPr="003D5507">
              <w:rPr>
                <w:lang w:eastAsia="en-US"/>
              </w:rPr>
              <w:t>Actual</w:t>
            </w:r>
          </w:p>
        </w:tc>
        <w:tc>
          <w:tcPr>
            <w:tcW w:w="992"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r w:rsidRPr="003D5507">
              <w:rPr>
                <w:lang w:eastAsia="en-US"/>
              </w:rPr>
              <w:t>FALSE</w:t>
            </w:r>
          </w:p>
        </w:tc>
        <w:tc>
          <w:tcPr>
            <w:tcW w:w="896"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r w:rsidRPr="003D5507">
              <w:rPr>
                <w:lang w:eastAsia="en-US"/>
              </w:rPr>
              <w:t>TRUE</w:t>
            </w:r>
          </w:p>
        </w:tc>
        <w:tc>
          <w:tcPr>
            <w:tcW w:w="96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p>
        </w:tc>
        <w:tc>
          <w:tcPr>
            <w:tcW w:w="118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r w:rsidRPr="003D5507">
              <w:rPr>
                <w:lang w:eastAsia="en-US"/>
              </w:rPr>
              <w:t>Sensitivity</w:t>
            </w:r>
          </w:p>
        </w:tc>
        <w:tc>
          <w:tcPr>
            <w:tcW w:w="96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r w:rsidRPr="003D5507">
              <w:rPr>
                <w:lang w:eastAsia="en-US"/>
              </w:rPr>
              <w:t>64%</w:t>
            </w:r>
          </w:p>
        </w:tc>
      </w:tr>
      <w:tr w:rsidR="00FC1704" w:rsidRPr="003D5507" w:rsidTr="00CD34B3">
        <w:trPr>
          <w:trHeight w:val="288"/>
          <w:jc w:val="center"/>
        </w:trPr>
        <w:tc>
          <w:tcPr>
            <w:tcW w:w="400" w:type="dxa"/>
            <w:vMerge/>
            <w:tcBorders>
              <w:top w:val="nil"/>
              <w:left w:val="nil"/>
              <w:bottom w:val="nil"/>
              <w:right w:val="nil"/>
            </w:tcBorders>
            <w:vAlign w:val="center"/>
            <w:hideMark/>
          </w:tcPr>
          <w:p w:rsidR="00FC1704" w:rsidRPr="003D5507"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r w:rsidRPr="003D5507">
              <w:rPr>
                <w:lang w:eastAsia="en-US"/>
              </w:rPr>
              <w:t>FALSE</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1704" w:rsidRPr="003D5507" w:rsidRDefault="00FC1704" w:rsidP="007005D2">
            <w:pPr>
              <w:rPr>
                <w:lang w:eastAsia="en-US"/>
              </w:rPr>
            </w:pPr>
            <w:r w:rsidRPr="003D5507">
              <w:rPr>
                <w:lang w:eastAsia="en-US"/>
              </w:rPr>
              <w:t>0.88</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FC1704" w:rsidRPr="003D5507" w:rsidRDefault="00FC1704" w:rsidP="007005D2">
            <w:pPr>
              <w:rPr>
                <w:lang w:eastAsia="en-US"/>
              </w:rPr>
            </w:pPr>
            <w:r w:rsidRPr="003D5507">
              <w:rPr>
                <w:lang w:eastAsia="en-US"/>
              </w:rPr>
              <w:t>0.01</w:t>
            </w:r>
          </w:p>
        </w:tc>
        <w:tc>
          <w:tcPr>
            <w:tcW w:w="96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p>
        </w:tc>
        <w:tc>
          <w:tcPr>
            <w:tcW w:w="118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r w:rsidRPr="003D5507">
              <w:rPr>
                <w:lang w:eastAsia="en-US"/>
              </w:rPr>
              <w:t>Specificity</w:t>
            </w:r>
          </w:p>
        </w:tc>
        <w:tc>
          <w:tcPr>
            <w:tcW w:w="96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r w:rsidRPr="003D5507">
              <w:rPr>
                <w:lang w:eastAsia="en-US"/>
              </w:rPr>
              <w:t>99%</w:t>
            </w:r>
          </w:p>
        </w:tc>
      </w:tr>
      <w:tr w:rsidR="00FC1704" w:rsidRPr="003D5507" w:rsidTr="00CD34B3">
        <w:trPr>
          <w:trHeight w:val="288"/>
          <w:jc w:val="center"/>
        </w:trPr>
        <w:tc>
          <w:tcPr>
            <w:tcW w:w="400" w:type="dxa"/>
            <w:vMerge/>
            <w:tcBorders>
              <w:top w:val="nil"/>
              <w:left w:val="nil"/>
              <w:bottom w:val="nil"/>
              <w:right w:val="nil"/>
            </w:tcBorders>
            <w:vAlign w:val="center"/>
            <w:hideMark/>
          </w:tcPr>
          <w:p w:rsidR="00FC1704" w:rsidRPr="003D5507"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r w:rsidRPr="003D5507">
              <w:rPr>
                <w:lang w:eastAsia="en-US"/>
              </w:rPr>
              <w:t>TRUE</w:t>
            </w: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FC1704" w:rsidRPr="003D5507" w:rsidRDefault="00FC1704" w:rsidP="007005D2">
            <w:pPr>
              <w:rPr>
                <w:lang w:eastAsia="en-US"/>
              </w:rPr>
            </w:pPr>
            <w:r w:rsidRPr="003D5507">
              <w:rPr>
                <w:lang w:eastAsia="en-US"/>
              </w:rPr>
              <w:t>0.04</w:t>
            </w:r>
          </w:p>
        </w:tc>
        <w:tc>
          <w:tcPr>
            <w:tcW w:w="896" w:type="dxa"/>
            <w:tcBorders>
              <w:top w:val="nil"/>
              <w:left w:val="nil"/>
              <w:bottom w:val="single" w:sz="4" w:space="0" w:color="auto"/>
              <w:right w:val="single" w:sz="4" w:space="0" w:color="auto"/>
            </w:tcBorders>
            <w:shd w:val="clear" w:color="auto" w:fill="auto"/>
            <w:noWrap/>
            <w:vAlign w:val="bottom"/>
            <w:hideMark/>
          </w:tcPr>
          <w:p w:rsidR="00FC1704" w:rsidRPr="003D5507" w:rsidRDefault="00FC1704" w:rsidP="007005D2">
            <w:pPr>
              <w:rPr>
                <w:lang w:eastAsia="en-US"/>
              </w:rPr>
            </w:pPr>
            <w:r w:rsidRPr="003D5507">
              <w:rPr>
                <w:lang w:eastAsia="en-US"/>
              </w:rPr>
              <w:t>0.07</w:t>
            </w:r>
          </w:p>
        </w:tc>
        <w:tc>
          <w:tcPr>
            <w:tcW w:w="96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p>
        </w:tc>
        <w:tc>
          <w:tcPr>
            <w:tcW w:w="118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r w:rsidRPr="003D5507">
              <w:rPr>
                <w:lang w:eastAsia="en-US"/>
              </w:rPr>
              <w:t xml:space="preserve">+ </w:t>
            </w:r>
            <w:proofErr w:type="spellStart"/>
            <w:r w:rsidRPr="003D5507">
              <w:rPr>
                <w:lang w:eastAsia="en-US"/>
              </w:rPr>
              <w:t>Pred</w:t>
            </w:r>
            <w:proofErr w:type="spellEnd"/>
          </w:p>
        </w:tc>
        <w:tc>
          <w:tcPr>
            <w:tcW w:w="96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r w:rsidRPr="003D5507">
              <w:rPr>
                <w:lang w:eastAsia="en-US"/>
              </w:rPr>
              <w:t>88%</w:t>
            </w:r>
          </w:p>
        </w:tc>
      </w:tr>
      <w:tr w:rsidR="00FC1704" w:rsidRPr="003D5507" w:rsidTr="00CD34B3">
        <w:trPr>
          <w:trHeight w:val="300"/>
          <w:jc w:val="center"/>
        </w:trPr>
        <w:tc>
          <w:tcPr>
            <w:tcW w:w="40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p>
        </w:tc>
        <w:tc>
          <w:tcPr>
            <w:tcW w:w="896"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p>
        </w:tc>
        <w:tc>
          <w:tcPr>
            <w:tcW w:w="118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r w:rsidRPr="003D5507">
              <w:rPr>
                <w:lang w:eastAsia="en-US"/>
              </w:rPr>
              <w:t xml:space="preserve">- </w:t>
            </w:r>
            <w:proofErr w:type="spellStart"/>
            <w:r w:rsidRPr="003D5507">
              <w:rPr>
                <w:lang w:eastAsia="en-US"/>
              </w:rPr>
              <w:t>Pred</w:t>
            </w:r>
            <w:proofErr w:type="spellEnd"/>
          </w:p>
        </w:tc>
        <w:tc>
          <w:tcPr>
            <w:tcW w:w="96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r w:rsidRPr="003D5507">
              <w:rPr>
                <w:lang w:eastAsia="en-US"/>
              </w:rPr>
              <w:t>96%</w:t>
            </w:r>
          </w:p>
        </w:tc>
      </w:tr>
      <w:tr w:rsidR="00FC1704" w:rsidRPr="003D5507" w:rsidTr="00CD34B3">
        <w:trPr>
          <w:trHeight w:val="300"/>
          <w:jc w:val="center"/>
        </w:trPr>
        <w:tc>
          <w:tcPr>
            <w:tcW w:w="40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p>
        </w:tc>
        <w:tc>
          <w:tcPr>
            <w:tcW w:w="896"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p>
        </w:tc>
        <w:tc>
          <w:tcPr>
            <w:tcW w:w="118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r w:rsidRPr="003D5507">
              <w:rPr>
                <w:lang w:eastAsia="en-US"/>
              </w:rPr>
              <w:t>Accuracy</w:t>
            </w:r>
          </w:p>
        </w:tc>
        <w:tc>
          <w:tcPr>
            <w:tcW w:w="960" w:type="dxa"/>
            <w:tcBorders>
              <w:top w:val="nil"/>
              <w:left w:val="nil"/>
              <w:bottom w:val="nil"/>
              <w:right w:val="nil"/>
            </w:tcBorders>
            <w:shd w:val="clear" w:color="auto" w:fill="auto"/>
            <w:noWrap/>
            <w:vAlign w:val="bottom"/>
            <w:hideMark/>
          </w:tcPr>
          <w:p w:rsidR="00FC1704" w:rsidRPr="003D5507" w:rsidRDefault="00FC1704" w:rsidP="007005D2">
            <w:pPr>
              <w:rPr>
                <w:lang w:eastAsia="en-US"/>
              </w:rPr>
            </w:pPr>
            <w:r w:rsidRPr="003D5507">
              <w:rPr>
                <w:lang w:eastAsia="en-US"/>
              </w:rPr>
              <w:t>95%</w:t>
            </w:r>
          </w:p>
        </w:tc>
      </w:tr>
    </w:tbl>
    <w:p w:rsidR="00FC1704" w:rsidRDefault="00FC1704" w:rsidP="007005D2">
      <w:pPr>
        <w:pStyle w:val="Caption"/>
      </w:pPr>
    </w:p>
    <w:p w:rsidR="00FC1704" w:rsidRDefault="00892C15" w:rsidP="007005D2">
      <w:pPr>
        <w:pStyle w:val="Caption"/>
      </w:pPr>
      <w:r>
        <w:t xml:space="preserve">                                     </w:t>
      </w:r>
      <w:r w:rsidR="00FC1704">
        <w:t xml:space="preserve">Table </w:t>
      </w:r>
      <w:r w:rsidR="0004678D">
        <w:fldChar w:fldCharType="begin"/>
      </w:r>
      <w:r w:rsidR="0004678D">
        <w:instrText xml:space="preserve"> SEQ Table \* ARABIC </w:instrText>
      </w:r>
      <w:r w:rsidR="0004678D">
        <w:fldChar w:fldCharType="separate"/>
      </w:r>
      <w:r w:rsidR="00FC1704">
        <w:rPr>
          <w:noProof/>
        </w:rPr>
        <w:t>3</w:t>
      </w:r>
      <w:r w:rsidR="0004678D">
        <w:rPr>
          <w:noProof/>
        </w:rPr>
        <w:fldChar w:fldCharType="end"/>
      </w:r>
      <w:bookmarkEnd w:id="6"/>
      <w:r w:rsidR="00FC1704">
        <w:t>: Model 3 - Accuracy</w:t>
      </w:r>
    </w:p>
    <w:p w:rsidR="00FC1704" w:rsidRDefault="00FC1704" w:rsidP="007005D2"/>
    <w:p w:rsidR="00FC1704" w:rsidRPr="00475A0B" w:rsidRDefault="00FC1704" w:rsidP="007005D2">
      <w:pPr>
        <w:pStyle w:val="Paragraph"/>
      </w:pPr>
    </w:p>
    <w:p w:rsidR="00FC1704" w:rsidRDefault="00FC1704" w:rsidP="00575CBC">
      <w:pPr>
        <w:pStyle w:val="Paragraph"/>
        <w:jc w:val="center"/>
      </w:pPr>
      <w:r>
        <w:rPr>
          <w:noProof/>
          <w:lang w:eastAsia="en-US"/>
        </w:rPr>
        <w:drawing>
          <wp:inline distT="0" distB="0" distL="0" distR="0" wp14:anchorId="697E29AD" wp14:editId="2811CE01">
            <wp:extent cx="4297680" cy="4297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680" cy="4297680"/>
                    </a:xfrm>
                    <a:prstGeom prst="rect">
                      <a:avLst/>
                    </a:prstGeom>
                    <a:noFill/>
                    <a:ln>
                      <a:noFill/>
                    </a:ln>
                  </pic:spPr>
                </pic:pic>
              </a:graphicData>
            </a:graphic>
          </wp:inline>
        </w:drawing>
      </w:r>
    </w:p>
    <w:p w:rsidR="00FC1704" w:rsidRPr="0037514C" w:rsidRDefault="00575CBC" w:rsidP="007005D2">
      <w:pPr>
        <w:pStyle w:val="Caption"/>
      </w:pPr>
      <w:bookmarkStart w:id="7" w:name="_Ref405475536"/>
      <w:r>
        <w:t xml:space="preserve">                                </w:t>
      </w:r>
      <w:r w:rsidR="00FC1704">
        <w:t xml:space="preserve">Figure </w:t>
      </w:r>
      <w:r w:rsidR="0004678D">
        <w:fldChar w:fldCharType="begin"/>
      </w:r>
      <w:r w:rsidR="0004678D">
        <w:instrText xml:space="preserve"> SEQ Figure \* ARABIC </w:instrText>
      </w:r>
      <w:r w:rsidR="0004678D">
        <w:fldChar w:fldCharType="separate"/>
      </w:r>
      <w:r w:rsidR="00FC1704">
        <w:rPr>
          <w:noProof/>
        </w:rPr>
        <w:t>4</w:t>
      </w:r>
      <w:r w:rsidR="0004678D">
        <w:rPr>
          <w:noProof/>
        </w:rPr>
        <w:fldChar w:fldCharType="end"/>
      </w:r>
      <w:bookmarkEnd w:id="7"/>
      <w:r w:rsidR="00FC1704">
        <w:t>: Positive Predictive Accuracy Parameter Space</w:t>
      </w:r>
    </w:p>
    <w:p w:rsidR="00FC1704" w:rsidRDefault="00FC1704" w:rsidP="007005D2">
      <w:pPr>
        <w:pStyle w:val="Paragraph"/>
      </w:pPr>
      <w:r>
        <w:t xml:space="preserve">Cross validation was performed using the Bootstrap .632 Method </w:t>
      </w:r>
      <w:r>
        <w:fldChar w:fldCharType="begin"/>
      </w:r>
      <w:r>
        <w:instrText xml:space="preserve"> ADDIN ZOTERO_ITEM CSL_CITATION {"citationID":"99q14usua","properties":{"formattedCitation":"[4]","plainCitation":"[4]"},"citationItems":[{"id":861,"uris":["http://zotero.org/users/1980127/items/DVX4J5JE"],"uri":["http://zotero.org/users/1980127/items/DVX4J5JE"],"itemData":{"id":861,"type":"article-journal","title":"Improvements on Cross-Validation: The .632+ Bootstrap Method","container-title":"Journal of the American Statistical Association","page":"548-560","volume":"92","issue":"438","source":"JSTOR","abstract":"A training set of data has been used to construct a rule for predicting future responses. What is the error rate of this rule? This is an important question both for comparing models and for assessing a final selected model. The traditional answer to this question is given by cross-validation. The cross-validation estimate of prediction error is nearly unbiased but can be highly variable. Here we discuss bootstrap estimates of prediction error, which can be thought of as smoothed versions of cross-validation. We show that a particular bootstrap method, the .632+ rule, substantially outperforms cross-validation in a catalog of 24 simulation experiments. Besides providing point estimates, we also consider estimating the variability of an error rate estimate. All of the results here are nonparametric and apply to any possible prediction rule; however, we study only classification problems with 0-1 loss in detail. Our simulations include \"smooth\" prediction rules like Fisher's linear discriminant function and unsmooth ones like nearest neighbors.","DOI":"10.2307/2965703","ISSN":"0162-1459","shortTitle":"Improvements on Cross-Validation","journalAbbreviation":"Journal of the American Statistical Association","author":[{"family":"Efron","given":"Bradley"},{"family":"Tibshirani","given":"Robert"}],"issued":{"date-parts":[["1997",6,1]]}}}],"schema":"https://github.com/citation-style-language/schema/raw/master/csl-citation.json"} </w:instrText>
      </w:r>
      <w:r>
        <w:fldChar w:fldCharType="separate"/>
      </w:r>
      <w:r w:rsidRPr="00175ADC">
        <w:t>[4]</w:t>
      </w:r>
      <w:r>
        <w:fldChar w:fldCharType="end"/>
      </w:r>
      <w:r>
        <w:t xml:space="preserve">.  From these results, shown in </w:t>
      </w:r>
      <w:r>
        <w:fldChar w:fldCharType="begin"/>
      </w:r>
      <w:r>
        <w:instrText xml:space="preserve"> REF _Ref405475536 \h </w:instrText>
      </w:r>
      <w:r>
        <w:fldChar w:fldCharType="separate"/>
      </w:r>
      <w:r>
        <w:t xml:space="preserve">Figure </w:t>
      </w:r>
      <w:r>
        <w:rPr>
          <w:noProof/>
        </w:rPr>
        <w:t>4</w:t>
      </w:r>
      <w:r>
        <w:fldChar w:fldCharType="end"/>
      </w:r>
      <w:r>
        <w:t xml:space="preserve"> (this is actually positive predictive value, not overall accuracy)</w:t>
      </w:r>
      <w:proofErr w:type="gramStart"/>
      <w:r>
        <w:t>,</w:t>
      </w:r>
      <w:proofErr w:type="gramEnd"/>
      <w:r>
        <w:t xml:space="preserve"> we can see that a maximum tree depth of five performed best. As far as the number of trees used, 50 and 200 performed comparably. It should also be noted that this was using an equally weighted error penalization matrix.</w:t>
      </w:r>
    </w:p>
    <w:p w:rsidR="00FC1704" w:rsidRDefault="00575CBC" w:rsidP="007005D2">
      <w:pPr>
        <w:pStyle w:val="Paragraph"/>
      </w:pPr>
      <w:r>
        <w:t xml:space="preserve">In terms of </w:t>
      </w:r>
      <w:r w:rsidR="00FC1704">
        <w:t xml:space="preserve">accuracy, shown in </w:t>
      </w:r>
      <w:r w:rsidR="00FC1704">
        <w:fldChar w:fldCharType="begin"/>
      </w:r>
      <w:r w:rsidR="00FC1704">
        <w:instrText xml:space="preserve"> REF _Ref405476669 \h </w:instrText>
      </w:r>
      <w:r w:rsidR="00FC1704">
        <w:fldChar w:fldCharType="separate"/>
      </w:r>
      <w:r w:rsidR="00FC1704">
        <w:t xml:space="preserve">Table </w:t>
      </w:r>
      <w:r w:rsidR="00FC1704">
        <w:rPr>
          <w:noProof/>
        </w:rPr>
        <w:t>4</w:t>
      </w:r>
      <w:r w:rsidR="00FC1704">
        <w:fldChar w:fldCharType="end"/>
      </w:r>
      <w:r w:rsidR="00FC1704">
        <w:t>, the final model was no more accurate overall. This is in part due to a reweighting of the error cost matrix</w:t>
      </w:r>
      <w:r>
        <w:t xml:space="preserve"> where</w:t>
      </w:r>
      <w:r w:rsidR="00FC1704">
        <w:t xml:space="preserve"> a false negative </w:t>
      </w:r>
      <w:r>
        <w:t xml:space="preserve">was </w:t>
      </w:r>
      <w:r w:rsidR="00FC1704">
        <w:t>more strongly</w:t>
      </w:r>
      <w:r>
        <w:t xml:space="preserve"> penalized</w:t>
      </w:r>
      <w:r w:rsidR="00FC1704">
        <w:t xml:space="preserve"> than a false positive. This also impacted the measures of positive and negative </w:t>
      </w:r>
      <w:r w:rsidR="00FC1704">
        <w:lastRenderedPageBreak/>
        <w:t xml:space="preserve">predictive strength. It must be noted that when tested on the full data set (earlier models were tested on a subset of the data; the prevalence of the underlying true outcome (30 day readmission) was lower, 10.6% vs. 11.4%. </w:t>
      </w:r>
    </w:p>
    <w:tbl>
      <w:tblPr>
        <w:tblW w:w="6340" w:type="dxa"/>
        <w:jc w:val="center"/>
        <w:tblLook w:val="04A0" w:firstRow="1" w:lastRow="0" w:firstColumn="1" w:lastColumn="0" w:noHBand="0" w:noVBand="1"/>
      </w:tblPr>
      <w:tblGrid>
        <w:gridCol w:w="523"/>
        <w:gridCol w:w="992"/>
        <w:gridCol w:w="992"/>
        <w:gridCol w:w="896"/>
        <w:gridCol w:w="960"/>
        <w:gridCol w:w="1288"/>
        <w:gridCol w:w="960"/>
      </w:tblGrid>
      <w:tr w:rsidR="00FC1704" w:rsidRPr="0093693E" w:rsidTr="00CD34B3">
        <w:trPr>
          <w:trHeight w:val="300"/>
          <w:jc w:val="center"/>
        </w:trPr>
        <w:tc>
          <w:tcPr>
            <w:tcW w:w="40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p>
        </w:tc>
        <w:tc>
          <w:tcPr>
            <w:tcW w:w="2880" w:type="dxa"/>
            <w:gridSpan w:val="3"/>
            <w:tcBorders>
              <w:top w:val="nil"/>
              <w:left w:val="nil"/>
              <w:bottom w:val="nil"/>
              <w:right w:val="nil"/>
            </w:tcBorders>
            <w:shd w:val="clear" w:color="auto" w:fill="auto"/>
            <w:noWrap/>
            <w:vAlign w:val="bottom"/>
            <w:hideMark/>
          </w:tcPr>
          <w:p w:rsidR="00FC1704" w:rsidRPr="0093693E" w:rsidRDefault="00FC1704" w:rsidP="007005D2">
            <w:pPr>
              <w:rPr>
                <w:lang w:eastAsia="en-US"/>
              </w:rPr>
            </w:pPr>
            <w:r w:rsidRPr="0093693E">
              <w:rPr>
                <w:lang w:eastAsia="en-US"/>
              </w:rPr>
              <w:t>Predicted</w:t>
            </w:r>
          </w:p>
        </w:tc>
        <w:tc>
          <w:tcPr>
            <w:tcW w:w="96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p>
        </w:tc>
        <w:tc>
          <w:tcPr>
            <w:tcW w:w="114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r w:rsidRPr="0093693E">
              <w:rPr>
                <w:lang w:eastAsia="en-US"/>
              </w:rPr>
              <w:t>Prevalence</w:t>
            </w:r>
          </w:p>
        </w:tc>
        <w:tc>
          <w:tcPr>
            <w:tcW w:w="96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r w:rsidRPr="0093693E">
              <w:rPr>
                <w:lang w:eastAsia="en-US"/>
              </w:rPr>
              <w:t>11%</w:t>
            </w:r>
          </w:p>
        </w:tc>
      </w:tr>
      <w:tr w:rsidR="00FC1704" w:rsidRPr="0093693E" w:rsidTr="00CD34B3">
        <w:trPr>
          <w:trHeight w:val="300"/>
          <w:jc w:val="center"/>
        </w:trPr>
        <w:tc>
          <w:tcPr>
            <w:tcW w:w="400" w:type="dxa"/>
            <w:vMerge w:val="restart"/>
            <w:tcBorders>
              <w:top w:val="nil"/>
              <w:left w:val="nil"/>
              <w:bottom w:val="nil"/>
              <w:right w:val="nil"/>
            </w:tcBorders>
            <w:shd w:val="clear" w:color="auto" w:fill="auto"/>
            <w:noWrap/>
            <w:textDirection w:val="btLr"/>
            <w:vAlign w:val="center"/>
            <w:hideMark/>
          </w:tcPr>
          <w:p w:rsidR="00FC1704" w:rsidRPr="0093693E" w:rsidRDefault="00FC1704" w:rsidP="007005D2">
            <w:pPr>
              <w:rPr>
                <w:lang w:eastAsia="en-US"/>
              </w:rPr>
            </w:pPr>
            <w:r w:rsidRPr="0093693E">
              <w:rPr>
                <w:lang w:eastAsia="en-US"/>
              </w:rPr>
              <w:t>Actual</w:t>
            </w:r>
          </w:p>
        </w:tc>
        <w:tc>
          <w:tcPr>
            <w:tcW w:w="992"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r w:rsidRPr="0093693E">
              <w:rPr>
                <w:lang w:eastAsia="en-US"/>
              </w:rPr>
              <w:t>FALSE</w:t>
            </w:r>
          </w:p>
        </w:tc>
        <w:tc>
          <w:tcPr>
            <w:tcW w:w="896"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r w:rsidRPr="0093693E">
              <w:rPr>
                <w:lang w:eastAsia="en-US"/>
              </w:rPr>
              <w:t>TRUE</w:t>
            </w:r>
          </w:p>
        </w:tc>
        <w:tc>
          <w:tcPr>
            <w:tcW w:w="96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p>
        </w:tc>
        <w:tc>
          <w:tcPr>
            <w:tcW w:w="114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r w:rsidRPr="0093693E">
              <w:rPr>
                <w:lang w:eastAsia="en-US"/>
              </w:rPr>
              <w:t>Sensitivity</w:t>
            </w:r>
          </w:p>
        </w:tc>
        <w:tc>
          <w:tcPr>
            <w:tcW w:w="96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r w:rsidRPr="0093693E">
              <w:rPr>
                <w:lang w:eastAsia="en-US"/>
              </w:rPr>
              <w:t>82%</w:t>
            </w:r>
          </w:p>
        </w:tc>
      </w:tr>
      <w:tr w:rsidR="00FC1704" w:rsidRPr="0093693E" w:rsidTr="00CD34B3">
        <w:trPr>
          <w:trHeight w:val="300"/>
          <w:jc w:val="center"/>
        </w:trPr>
        <w:tc>
          <w:tcPr>
            <w:tcW w:w="400" w:type="dxa"/>
            <w:vMerge/>
            <w:tcBorders>
              <w:top w:val="nil"/>
              <w:left w:val="nil"/>
              <w:bottom w:val="nil"/>
              <w:right w:val="nil"/>
            </w:tcBorders>
            <w:vAlign w:val="center"/>
            <w:hideMark/>
          </w:tcPr>
          <w:p w:rsidR="00FC1704" w:rsidRPr="0093693E"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r w:rsidRPr="0093693E">
              <w:rPr>
                <w:lang w:eastAsia="en-US"/>
              </w:rPr>
              <w:t>FALSE</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C1704" w:rsidRPr="0093693E" w:rsidRDefault="00FC1704" w:rsidP="007005D2">
            <w:pPr>
              <w:rPr>
                <w:lang w:eastAsia="en-US"/>
              </w:rPr>
            </w:pPr>
            <w:r w:rsidRPr="0093693E">
              <w:rPr>
                <w:lang w:eastAsia="en-US"/>
              </w:rPr>
              <w:t>0.86</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FC1704" w:rsidRPr="0093693E" w:rsidRDefault="00FC1704" w:rsidP="007005D2">
            <w:pPr>
              <w:rPr>
                <w:lang w:eastAsia="en-US"/>
              </w:rPr>
            </w:pPr>
            <w:r w:rsidRPr="0093693E">
              <w:rPr>
                <w:lang w:eastAsia="en-US"/>
              </w:rPr>
              <w:t>0.03</w:t>
            </w:r>
          </w:p>
        </w:tc>
        <w:tc>
          <w:tcPr>
            <w:tcW w:w="96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p>
        </w:tc>
        <w:tc>
          <w:tcPr>
            <w:tcW w:w="114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r w:rsidRPr="0093693E">
              <w:rPr>
                <w:lang w:eastAsia="en-US"/>
              </w:rPr>
              <w:t>Specificity</w:t>
            </w:r>
          </w:p>
        </w:tc>
        <w:tc>
          <w:tcPr>
            <w:tcW w:w="96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r w:rsidRPr="0093693E">
              <w:rPr>
                <w:lang w:eastAsia="en-US"/>
              </w:rPr>
              <w:t>97%</w:t>
            </w:r>
          </w:p>
        </w:tc>
      </w:tr>
      <w:tr w:rsidR="00FC1704" w:rsidRPr="0093693E" w:rsidTr="00CD34B3">
        <w:trPr>
          <w:trHeight w:val="300"/>
          <w:jc w:val="center"/>
        </w:trPr>
        <w:tc>
          <w:tcPr>
            <w:tcW w:w="400" w:type="dxa"/>
            <w:vMerge/>
            <w:tcBorders>
              <w:top w:val="nil"/>
              <w:left w:val="nil"/>
              <w:bottom w:val="nil"/>
              <w:right w:val="nil"/>
            </w:tcBorders>
            <w:vAlign w:val="center"/>
            <w:hideMark/>
          </w:tcPr>
          <w:p w:rsidR="00FC1704" w:rsidRPr="0093693E"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r w:rsidRPr="0093693E">
              <w:rPr>
                <w:lang w:eastAsia="en-US"/>
              </w:rPr>
              <w:t>TRUE</w:t>
            </w: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FC1704" w:rsidRPr="0093693E" w:rsidRDefault="00FC1704" w:rsidP="007005D2">
            <w:pPr>
              <w:rPr>
                <w:lang w:eastAsia="en-US"/>
              </w:rPr>
            </w:pPr>
            <w:r w:rsidRPr="0093693E">
              <w:rPr>
                <w:lang w:eastAsia="en-US"/>
              </w:rPr>
              <w:t>0.02</w:t>
            </w:r>
          </w:p>
        </w:tc>
        <w:tc>
          <w:tcPr>
            <w:tcW w:w="896" w:type="dxa"/>
            <w:tcBorders>
              <w:top w:val="nil"/>
              <w:left w:val="nil"/>
              <w:bottom w:val="single" w:sz="4" w:space="0" w:color="auto"/>
              <w:right w:val="single" w:sz="4" w:space="0" w:color="auto"/>
            </w:tcBorders>
            <w:shd w:val="clear" w:color="auto" w:fill="auto"/>
            <w:noWrap/>
            <w:vAlign w:val="bottom"/>
            <w:hideMark/>
          </w:tcPr>
          <w:p w:rsidR="00FC1704" w:rsidRPr="0093693E" w:rsidRDefault="00FC1704" w:rsidP="007005D2">
            <w:pPr>
              <w:rPr>
                <w:lang w:eastAsia="en-US"/>
              </w:rPr>
            </w:pPr>
            <w:r w:rsidRPr="0093693E">
              <w:rPr>
                <w:lang w:eastAsia="en-US"/>
              </w:rPr>
              <w:t>0.09</w:t>
            </w:r>
          </w:p>
        </w:tc>
        <w:tc>
          <w:tcPr>
            <w:tcW w:w="96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p>
        </w:tc>
        <w:tc>
          <w:tcPr>
            <w:tcW w:w="114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r w:rsidRPr="0093693E">
              <w:rPr>
                <w:lang w:eastAsia="en-US"/>
              </w:rPr>
              <w:t xml:space="preserve">+ </w:t>
            </w:r>
            <w:proofErr w:type="spellStart"/>
            <w:r w:rsidRPr="0093693E">
              <w:rPr>
                <w:lang w:eastAsia="en-US"/>
              </w:rPr>
              <w:t>Pred</w:t>
            </w:r>
            <w:proofErr w:type="spellEnd"/>
          </w:p>
        </w:tc>
        <w:tc>
          <w:tcPr>
            <w:tcW w:w="96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r w:rsidRPr="0093693E">
              <w:rPr>
                <w:lang w:eastAsia="en-US"/>
              </w:rPr>
              <w:t>75%</w:t>
            </w:r>
          </w:p>
        </w:tc>
      </w:tr>
      <w:tr w:rsidR="00FC1704" w:rsidRPr="0093693E" w:rsidTr="00CD34B3">
        <w:trPr>
          <w:trHeight w:val="300"/>
          <w:jc w:val="center"/>
        </w:trPr>
        <w:tc>
          <w:tcPr>
            <w:tcW w:w="40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p>
        </w:tc>
        <w:tc>
          <w:tcPr>
            <w:tcW w:w="896"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p>
        </w:tc>
        <w:tc>
          <w:tcPr>
            <w:tcW w:w="114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r w:rsidRPr="0093693E">
              <w:rPr>
                <w:lang w:eastAsia="en-US"/>
              </w:rPr>
              <w:t xml:space="preserve">- </w:t>
            </w:r>
            <w:proofErr w:type="spellStart"/>
            <w:r w:rsidRPr="0093693E">
              <w:rPr>
                <w:lang w:eastAsia="en-US"/>
              </w:rPr>
              <w:t>Pred</w:t>
            </w:r>
            <w:proofErr w:type="spellEnd"/>
          </w:p>
        </w:tc>
        <w:tc>
          <w:tcPr>
            <w:tcW w:w="96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r w:rsidRPr="0093693E">
              <w:rPr>
                <w:lang w:eastAsia="en-US"/>
              </w:rPr>
              <w:t>98%</w:t>
            </w:r>
          </w:p>
        </w:tc>
      </w:tr>
      <w:tr w:rsidR="00FC1704" w:rsidRPr="0093693E" w:rsidTr="00CD34B3">
        <w:trPr>
          <w:trHeight w:val="300"/>
          <w:jc w:val="center"/>
        </w:trPr>
        <w:tc>
          <w:tcPr>
            <w:tcW w:w="40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p>
        </w:tc>
        <w:tc>
          <w:tcPr>
            <w:tcW w:w="992"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p>
        </w:tc>
        <w:tc>
          <w:tcPr>
            <w:tcW w:w="896"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p>
        </w:tc>
        <w:tc>
          <w:tcPr>
            <w:tcW w:w="96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p>
        </w:tc>
        <w:tc>
          <w:tcPr>
            <w:tcW w:w="114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r w:rsidRPr="0093693E">
              <w:rPr>
                <w:lang w:eastAsia="en-US"/>
              </w:rPr>
              <w:t>Accuracy</w:t>
            </w:r>
          </w:p>
        </w:tc>
        <w:tc>
          <w:tcPr>
            <w:tcW w:w="960" w:type="dxa"/>
            <w:tcBorders>
              <w:top w:val="nil"/>
              <w:left w:val="nil"/>
              <w:bottom w:val="nil"/>
              <w:right w:val="nil"/>
            </w:tcBorders>
            <w:shd w:val="clear" w:color="auto" w:fill="auto"/>
            <w:noWrap/>
            <w:vAlign w:val="bottom"/>
            <w:hideMark/>
          </w:tcPr>
          <w:p w:rsidR="00FC1704" w:rsidRPr="0093693E" w:rsidRDefault="00FC1704" w:rsidP="007005D2">
            <w:pPr>
              <w:rPr>
                <w:lang w:eastAsia="en-US"/>
              </w:rPr>
            </w:pPr>
            <w:r w:rsidRPr="0093693E">
              <w:rPr>
                <w:lang w:eastAsia="en-US"/>
              </w:rPr>
              <w:t>95%</w:t>
            </w:r>
          </w:p>
        </w:tc>
      </w:tr>
    </w:tbl>
    <w:p w:rsidR="00FC1704" w:rsidRPr="003D5507" w:rsidRDefault="00575CBC" w:rsidP="007005D2">
      <w:pPr>
        <w:pStyle w:val="Caption"/>
      </w:pPr>
      <w:bookmarkStart w:id="8" w:name="_Ref405476669"/>
      <w:r>
        <w:t xml:space="preserve">                                     </w:t>
      </w:r>
      <w:r w:rsidR="00FC1704">
        <w:t xml:space="preserve">Table </w:t>
      </w:r>
      <w:r w:rsidR="0004678D">
        <w:fldChar w:fldCharType="begin"/>
      </w:r>
      <w:r w:rsidR="0004678D">
        <w:instrText xml:space="preserve"> SEQ Table \* ARABIC </w:instrText>
      </w:r>
      <w:r w:rsidR="0004678D">
        <w:fldChar w:fldCharType="separate"/>
      </w:r>
      <w:r w:rsidR="00FC1704">
        <w:rPr>
          <w:noProof/>
        </w:rPr>
        <w:t>4</w:t>
      </w:r>
      <w:r w:rsidR="0004678D">
        <w:rPr>
          <w:noProof/>
        </w:rPr>
        <w:fldChar w:fldCharType="end"/>
      </w:r>
      <w:bookmarkEnd w:id="8"/>
      <w:r w:rsidR="00FC1704">
        <w:t>: Final Model Accuracy</w:t>
      </w:r>
    </w:p>
    <w:p w:rsidR="00FC1704" w:rsidRDefault="00FC1704" w:rsidP="007005D2">
      <w:pPr>
        <w:pStyle w:val="Heading1"/>
      </w:pPr>
      <w:r>
        <w:t>Citations</w:t>
      </w:r>
    </w:p>
    <w:p w:rsidR="00FC1704" w:rsidRPr="00FC1704" w:rsidRDefault="00FC1704" w:rsidP="007005D2">
      <w:pPr>
        <w:pStyle w:val="Bibliography"/>
      </w:pPr>
      <w:r>
        <w:fldChar w:fldCharType="begin"/>
      </w:r>
      <w:r>
        <w:instrText xml:space="preserve"> ADDIN ZOTERO_BIBL {"custom":[]} CSL_BIBLIOGRAPHY </w:instrText>
      </w:r>
      <w:r>
        <w:fldChar w:fldCharType="separate"/>
      </w:r>
      <w:r w:rsidRPr="00FC1704">
        <w:t>[1]</w:t>
      </w:r>
      <w:r w:rsidRPr="00FC1704">
        <w:tab/>
        <w:t>A. Hines L., M. Barnett L., J. Jiang H., and C. Steiner A., “Conditions With the Largest Number of  Adult Hospital Readmissions by Payer,  2011,” Healthcare Cost and Utilization Project, Statistical Brief #!72, Apr. 2014.</w:t>
      </w:r>
    </w:p>
    <w:p w:rsidR="00FC1704" w:rsidRPr="00FC1704" w:rsidRDefault="00FC1704" w:rsidP="007005D2">
      <w:pPr>
        <w:pStyle w:val="Bibliography"/>
      </w:pPr>
      <w:r w:rsidRPr="00FC1704">
        <w:t>[2]</w:t>
      </w:r>
      <w:r w:rsidRPr="00FC1704">
        <w:tab/>
        <w:t xml:space="preserve">E. W. Gregg, X. Zhuo, Y. J. Cheng, A. L. Albright, K. M. V. Narayan, and T. J. Thompson, “Trends in lifetime risk and years of life lost due to diabetes in the USA, 1985–2011: a modelling study,” </w:t>
      </w:r>
      <w:r w:rsidRPr="00FC1704">
        <w:rPr>
          <w:i/>
          <w:iCs/>
        </w:rPr>
        <w:t>Lancet Diabetes Endocrinol.</w:t>
      </w:r>
      <w:r w:rsidRPr="00FC1704">
        <w:t>, vol. 2, no. 11, pp. 867–874, Nov. 2014.</w:t>
      </w:r>
    </w:p>
    <w:p w:rsidR="00FC1704" w:rsidRPr="00FC1704" w:rsidRDefault="00FC1704" w:rsidP="007005D2">
      <w:pPr>
        <w:pStyle w:val="Bibliography"/>
      </w:pPr>
      <w:r w:rsidRPr="00FC1704">
        <w:t>[3]</w:t>
      </w:r>
      <w:r w:rsidRPr="00FC1704">
        <w:tab/>
        <w:t xml:space="preserve">B. Strack, J. P. DeShazo, C. Gennings, J. L. Olmo, S. Ventura, K. J. Cios, and J. N. Clore, “Impact of HbA1c Measurement on Hospital Readmission Rates: Analysis of 70,000 Clinical Database Patient Records,” </w:t>
      </w:r>
      <w:r w:rsidRPr="00FC1704">
        <w:rPr>
          <w:i/>
          <w:iCs/>
        </w:rPr>
        <w:t>BioMed Res. Int.</w:t>
      </w:r>
      <w:r w:rsidRPr="00FC1704">
        <w:t>, vol. 2014, p. e781670, Apr. 2014.</w:t>
      </w:r>
    </w:p>
    <w:p w:rsidR="00FC1704" w:rsidRPr="00FC1704" w:rsidRDefault="00FC1704" w:rsidP="007005D2">
      <w:pPr>
        <w:pStyle w:val="Bibliography"/>
      </w:pPr>
      <w:r w:rsidRPr="00FC1704">
        <w:t>[4]</w:t>
      </w:r>
      <w:r w:rsidRPr="00FC1704">
        <w:tab/>
        <w:t xml:space="preserve">B. Efron and R. Tibshirani, “Improvements on Cross-Validation: The .632+ Bootstrap Method,” </w:t>
      </w:r>
      <w:r w:rsidRPr="00FC1704">
        <w:rPr>
          <w:i/>
          <w:iCs/>
        </w:rPr>
        <w:t>J. Am. Stat. Assoc.</w:t>
      </w:r>
      <w:r w:rsidRPr="00FC1704">
        <w:t>, vol. 92, no. 438, pp. 548–560, Jun. 1997.</w:t>
      </w:r>
    </w:p>
    <w:p w:rsidR="00FC1704" w:rsidRDefault="00FC1704" w:rsidP="007005D2">
      <w:r>
        <w:fldChar w:fldCharType="end"/>
      </w:r>
      <w:r>
        <w:br w:type="page"/>
      </w:r>
    </w:p>
    <w:p w:rsidR="00FC1704" w:rsidRDefault="00FC1704" w:rsidP="007005D2">
      <w:pPr>
        <w:pStyle w:val="Heading1"/>
      </w:pPr>
      <w:r>
        <w:lastRenderedPageBreak/>
        <w:t>Appendix A: Data Dictionary</w:t>
      </w:r>
    </w:p>
    <w:p w:rsidR="00E634D0" w:rsidRDefault="00834D34" w:rsidP="007005D2">
      <w:r>
        <w:rPr>
          <w:noProof/>
          <w:lang w:eastAsia="en-US"/>
        </w:rPr>
        <w:drawing>
          <wp:inline distT="0" distB="0" distL="0" distR="0" wp14:anchorId="7F3BB69B" wp14:editId="30D952AB">
            <wp:extent cx="5044440" cy="61874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jpg"/>
                    <pic:cNvPicPr/>
                  </pic:nvPicPr>
                  <pic:blipFill rotWithShape="1">
                    <a:blip r:embed="rId13" cstate="print">
                      <a:extLst>
                        <a:ext uri="{28A0092B-C50C-407E-A947-70E740481C1C}">
                          <a14:useLocalDpi xmlns:a14="http://schemas.microsoft.com/office/drawing/2010/main" val="0"/>
                        </a:ext>
                      </a:extLst>
                    </a:blip>
                    <a:srcRect l="7437" t="15516" r="7690" b="5605"/>
                    <a:stretch/>
                  </pic:blipFill>
                  <pic:spPr bwMode="auto">
                    <a:xfrm>
                      <a:off x="0" y="0"/>
                      <a:ext cx="5044440" cy="6187440"/>
                    </a:xfrm>
                    <a:prstGeom prst="rect">
                      <a:avLst/>
                    </a:prstGeom>
                    <a:ln>
                      <a:noFill/>
                    </a:ln>
                    <a:extLst>
                      <a:ext uri="{53640926-AAD7-44D8-BBD7-CCE9431645EC}">
                        <a14:shadowObscured xmlns:a14="http://schemas.microsoft.com/office/drawing/2010/main"/>
                      </a:ext>
                    </a:extLst>
                  </pic:spPr>
                </pic:pic>
              </a:graphicData>
            </a:graphic>
          </wp:inline>
        </w:drawing>
      </w:r>
    </w:p>
    <w:sectPr w:rsidR="00E634D0" w:rsidSect="00271E3E">
      <w:footerReference w:type="default" r:id="rId14"/>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78D" w:rsidRDefault="0004678D" w:rsidP="007005D2">
      <w:r>
        <w:separator/>
      </w:r>
    </w:p>
  </w:endnote>
  <w:endnote w:type="continuationSeparator" w:id="0">
    <w:p w:rsidR="0004678D" w:rsidRDefault="0004678D" w:rsidP="00700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030828"/>
      <w:docPartObj>
        <w:docPartGallery w:val="Page Numbers (Bottom of Page)"/>
        <w:docPartUnique/>
      </w:docPartObj>
    </w:sdtPr>
    <w:sdtEndPr>
      <w:rPr>
        <w:noProof/>
      </w:rPr>
    </w:sdtEndPr>
    <w:sdtContent>
      <w:p w:rsidR="003D5507" w:rsidRDefault="003D5507" w:rsidP="007005D2">
        <w:pPr>
          <w:pStyle w:val="Footer"/>
        </w:pPr>
        <w:r>
          <w:fldChar w:fldCharType="begin"/>
        </w:r>
        <w:r>
          <w:instrText xml:space="preserve"> PAGE   \* MERGEFORMAT </w:instrText>
        </w:r>
        <w:r>
          <w:fldChar w:fldCharType="separate"/>
        </w:r>
        <w:r w:rsidR="00575CBC">
          <w:rPr>
            <w:noProof/>
          </w:rPr>
          <w:t>2</w:t>
        </w:r>
        <w:r>
          <w:rPr>
            <w:noProof/>
          </w:rPr>
          <w:fldChar w:fldCharType="end"/>
        </w:r>
      </w:p>
    </w:sdtContent>
  </w:sdt>
  <w:p w:rsidR="003D5507" w:rsidRDefault="003D5507" w:rsidP="007005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78D" w:rsidRDefault="0004678D" w:rsidP="007005D2">
      <w:r>
        <w:separator/>
      </w:r>
    </w:p>
  </w:footnote>
  <w:footnote w:type="continuationSeparator" w:id="0">
    <w:p w:rsidR="0004678D" w:rsidRDefault="0004678D" w:rsidP="007005D2">
      <w:r>
        <w:continuationSeparator/>
      </w:r>
    </w:p>
  </w:footnote>
  <w:footnote w:id="1">
    <w:p w:rsidR="00FC1704" w:rsidRDefault="00FC1704" w:rsidP="007005D2">
      <w:pPr>
        <w:pStyle w:val="FootnoteText"/>
      </w:pPr>
      <w:r w:rsidRPr="00F010CF">
        <w:rPr>
          <w:rStyle w:val="FootnoteReference"/>
        </w:rPr>
        <w:footnoteRef/>
      </w:r>
      <w:r>
        <w:t xml:space="preserve"> Cerner Corporation, Kansas City, MO</w:t>
      </w:r>
    </w:p>
  </w:footnote>
  <w:footnote w:id="2">
    <w:p w:rsidR="00FC1704" w:rsidRDefault="00FC1704" w:rsidP="007005D2">
      <w:pPr>
        <w:pStyle w:val="FootnoteText"/>
      </w:pPr>
      <w:r w:rsidRPr="00F010CF">
        <w:rPr>
          <w:rStyle w:val="FootnoteReference"/>
        </w:rPr>
        <w:footnoteRef/>
      </w:r>
      <w:r>
        <w:t xml:space="preserve"> Cerner Corporation, Kansas City, MO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1FECAFE"/>
    <w:lvl w:ilvl="0">
      <w:start w:val="1"/>
      <w:numFmt w:val="decimal"/>
      <w:lvlText w:val="%1."/>
      <w:lvlJc w:val="left"/>
      <w:pPr>
        <w:tabs>
          <w:tab w:val="num" w:pos="1492"/>
        </w:tabs>
        <w:ind w:left="1492" w:hanging="360"/>
      </w:pPr>
    </w:lvl>
  </w:abstractNum>
  <w:abstractNum w:abstractNumId="2">
    <w:nsid w:val="FFFFFF7D"/>
    <w:multiLevelType w:val="singleLevel"/>
    <w:tmpl w:val="7C74E2DA"/>
    <w:lvl w:ilvl="0">
      <w:start w:val="1"/>
      <w:numFmt w:val="decimal"/>
      <w:lvlText w:val="%1."/>
      <w:lvlJc w:val="left"/>
      <w:pPr>
        <w:tabs>
          <w:tab w:val="num" w:pos="1209"/>
        </w:tabs>
        <w:ind w:left="1209" w:hanging="360"/>
      </w:pPr>
    </w:lvl>
  </w:abstractNum>
  <w:abstractNum w:abstractNumId="3">
    <w:nsid w:val="FFFFFF7E"/>
    <w:multiLevelType w:val="singleLevel"/>
    <w:tmpl w:val="E8F228EA"/>
    <w:lvl w:ilvl="0">
      <w:start w:val="1"/>
      <w:numFmt w:val="decimal"/>
      <w:lvlText w:val="%1."/>
      <w:lvlJc w:val="left"/>
      <w:pPr>
        <w:tabs>
          <w:tab w:val="num" w:pos="926"/>
        </w:tabs>
        <w:ind w:left="926" w:hanging="360"/>
      </w:pPr>
    </w:lvl>
  </w:abstractNum>
  <w:abstractNum w:abstractNumId="4">
    <w:nsid w:val="FFFFFF7F"/>
    <w:multiLevelType w:val="singleLevel"/>
    <w:tmpl w:val="A274B1E8"/>
    <w:lvl w:ilvl="0">
      <w:start w:val="1"/>
      <w:numFmt w:val="decimal"/>
      <w:lvlText w:val="%1."/>
      <w:lvlJc w:val="left"/>
      <w:pPr>
        <w:tabs>
          <w:tab w:val="num" w:pos="643"/>
        </w:tabs>
        <w:ind w:left="643" w:hanging="360"/>
      </w:pPr>
    </w:lvl>
  </w:abstractNum>
  <w:abstractNum w:abstractNumId="5">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472E25E"/>
    <w:lvl w:ilvl="0">
      <w:start w:val="1"/>
      <w:numFmt w:val="decimal"/>
      <w:lvlText w:val="%1."/>
      <w:lvlJc w:val="left"/>
      <w:pPr>
        <w:tabs>
          <w:tab w:val="num" w:pos="360"/>
        </w:tabs>
        <w:ind w:left="360" w:hanging="360"/>
      </w:pPr>
    </w:lvl>
  </w:abstractNum>
  <w:abstractNum w:abstractNumId="1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6B209C5"/>
    <w:multiLevelType w:val="hybridMultilevel"/>
    <w:tmpl w:val="D59C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86C200D"/>
    <w:multiLevelType w:val="hybridMultilevel"/>
    <w:tmpl w:val="8FA4F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DEC0BAF"/>
    <w:multiLevelType w:val="hybridMultilevel"/>
    <w:tmpl w:val="F89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A8C449F"/>
    <w:multiLevelType w:val="hybridMultilevel"/>
    <w:tmpl w:val="7796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EF1D5A"/>
    <w:multiLevelType w:val="hybridMultilevel"/>
    <w:tmpl w:val="8982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44A77CCD"/>
    <w:multiLevelType w:val="hybridMultilevel"/>
    <w:tmpl w:val="2B2EC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EC25D5"/>
    <w:multiLevelType w:val="hybridMultilevel"/>
    <w:tmpl w:val="687C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D7351CE"/>
    <w:multiLevelType w:val="hybridMultilevel"/>
    <w:tmpl w:val="FEF6C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76C4CF1"/>
    <w:multiLevelType w:val="hybridMultilevel"/>
    <w:tmpl w:val="E9E4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CF123C"/>
    <w:multiLevelType w:val="hybridMultilevel"/>
    <w:tmpl w:val="8E26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5823D2"/>
    <w:multiLevelType w:val="hybridMultilevel"/>
    <w:tmpl w:val="D5026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26"/>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2"/>
  </w:num>
  <w:num w:numId="14">
    <w:abstractNumId w:val="27"/>
  </w:num>
  <w:num w:numId="15">
    <w:abstractNumId w:val="17"/>
  </w:num>
  <w:num w:numId="16">
    <w:abstractNumId w:val="19"/>
  </w:num>
  <w:num w:numId="17">
    <w:abstractNumId w:val="11"/>
  </w:num>
  <w:num w:numId="18">
    <w:abstractNumId w:val="0"/>
  </w:num>
  <w:num w:numId="19">
    <w:abstractNumId w:val="13"/>
  </w:num>
  <w:num w:numId="20">
    <w:abstractNumId w:val="27"/>
  </w:num>
  <w:num w:numId="21">
    <w:abstractNumId w:val="27"/>
  </w:num>
  <w:num w:numId="22">
    <w:abstractNumId w:val="27"/>
  </w:num>
  <w:num w:numId="23">
    <w:abstractNumId w:val="27"/>
  </w:num>
  <w:num w:numId="24">
    <w:abstractNumId w:val="22"/>
  </w:num>
  <w:num w:numId="25">
    <w:abstractNumId w:val="23"/>
  </w:num>
  <w:num w:numId="26">
    <w:abstractNumId w:val="29"/>
  </w:num>
  <w:num w:numId="27">
    <w:abstractNumId w:val="30"/>
  </w:num>
  <w:num w:numId="28">
    <w:abstractNumId w:val="27"/>
  </w:num>
  <w:num w:numId="29">
    <w:abstractNumId w:val="16"/>
  </w:num>
  <w:num w:numId="30">
    <w:abstractNumId w:val="31"/>
  </w:num>
  <w:num w:numId="31">
    <w:abstractNumId w:val="34"/>
  </w:num>
  <w:num w:numId="32">
    <w:abstractNumId w:val="14"/>
  </w:num>
  <w:num w:numId="33">
    <w:abstractNumId w:val="21"/>
  </w:num>
  <w:num w:numId="34">
    <w:abstractNumId w:val="33"/>
  </w:num>
  <w:num w:numId="35">
    <w:abstractNumId w:val="20"/>
  </w:num>
  <w:num w:numId="36">
    <w:abstractNumId w:val="24"/>
  </w:num>
  <w:num w:numId="37">
    <w:abstractNumId w:val="15"/>
  </w:num>
  <w:num w:numId="38">
    <w:abstractNumId w:val="28"/>
  </w:num>
  <w:num w:numId="39">
    <w:abstractNumId w:val="12"/>
  </w:num>
  <w:num w:numId="40">
    <w:abstractNumId w:val="32"/>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75C"/>
    <w:rsid w:val="00001899"/>
    <w:rsid w:val="00003F91"/>
    <w:rsid w:val="000049AD"/>
    <w:rsid w:val="00004EEA"/>
    <w:rsid w:val="0000681B"/>
    <w:rsid w:val="000133C0"/>
    <w:rsid w:val="00014C4E"/>
    <w:rsid w:val="00017107"/>
    <w:rsid w:val="000202E2"/>
    <w:rsid w:val="00022441"/>
    <w:rsid w:val="0002261E"/>
    <w:rsid w:val="00024839"/>
    <w:rsid w:val="00025F3F"/>
    <w:rsid w:val="00026871"/>
    <w:rsid w:val="000277C9"/>
    <w:rsid w:val="000301A9"/>
    <w:rsid w:val="00033D5E"/>
    <w:rsid w:val="00036994"/>
    <w:rsid w:val="00037A98"/>
    <w:rsid w:val="0004018A"/>
    <w:rsid w:val="000427FB"/>
    <w:rsid w:val="0004455E"/>
    <w:rsid w:val="0004678D"/>
    <w:rsid w:val="00047CB5"/>
    <w:rsid w:val="00051FAA"/>
    <w:rsid w:val="00052015"/>
    <w:rsid w:val="000544E3"/>
    <w:rsid w:val="000572A9"/>
    <w:rsid w:val="00061325"/>
    <w:rsid w:val="0006142C"/>
    <w:rsid w:val="00072734"/>
    <w:rsid w:val="000733AC"/>
    <w:rsid w:val="00074B81"/>
    <w:rsid w:val="00074D22"/>
    <w:rsid w:val="00075081"/>
    <w:rsid w:val="0007528A"/>
    <w:rsid w:val="000811AB"/>
    <w:rsid w:val="000818F7"/>
    <w:rsid w:val="00083C5F"/>
    <w:rsid w:val="00087A7A"/>
    <w:rsid w:val="0009172C"/>
    <w:rsid w:val="000930EC"/>
    <w:rsid w:val="00093995"/>
    <w:rsid w:val="0009517E"/>
    <w:rsid w:val="00095E61"/>
    <w:rsid w:val="000966C1"/>
    <w:rsid w:val="000970AC"/>
    <w:rsid w:val="000A1167"/>
    <w:rsid w:val="000A127F"/>
    <w:rsid w:val="000A4428"/>
    <w:rsid w:val="000A6D40"/>
    <w:rsid w:val="000A7BC3"/>
    <w:rsid w:val="000B129F"/>
    <w:rsid w:val="000B1661"/>
    <w:rsid w:val="000B1F0B"/>
    <w:rsid w:val="000B2E88"/>
    <w:rsid w:val="000B43A4"/>
    <w:rsid w:val="000B4603"/>
    <w:rsid w:val="000B5AC9"/>
    <w:rsid w:val="000C09BE"/>
    <w:rsid w:val="000C1380"/>
    <w:rsid w:val="000C554F"/>
    <w:rsid w:val="000D0DC5"/>
    <w:rsid w:val="000D15FF"/>
    <w:rsid w:val="000D17E2"/>
    <w:rsid w:val="000D28DF"/>
    <w:rsid w:val="000D488B"/>
    <w:rsid w:val="000D68DF"/>
    <w:rsid w:val="000D6BF3"/>
    <w:rsid w:val="000E138D"/>
    <w:rsid w:val="000E187A"/>
    <w:rsid w:val="000E2D61"/>
    <w:rsid w:val="000E450E"/>
    <w:rsid w:val="000E6259"/>
    <w:rsid w:val="000E6B26"/>
    <w:rsid w:val="000E747E"/>
    <w:rsid w:val="000F4677"/>
    <w:rsid w:val="000F5BE0"/>
    <w:rsid w:val="000F606D"/>
    <w:rsid w:val="00100076"/>
    <w:rsid w:val="00100587"/>
    <w:rsid w:val="00101858"/>
    <w:rsid w:val="0010284E"/>
    <w:rsid w:val="00102B8A"/>
    <w:rsid w:val="00103122"/>
    <w:rsid w:val="0010336A"/>
    <w:rsid w:val="001050F1"/>
    <w:rsid w:val="00105AEA"/>
    <w:rsid w:val="00106DAF"/>
    <w:rsid w:val="0011347A"/>
    <w:rsid w:val="00114ABE"/>
    <w:rsid w:val="00115A99"/>
    <w:rsid w:val="00116023"/>
    <w:rsid w:val="00122A3D"/>
    <w:rsid w:val="00123D50"/>
    <w:rsid w:val="0013209B"/>
    <w:rsid w:val="001331BA"/>
    <w:rsid w:val="0013356A"/>
    <w:rsid w:val="0013423F"/>
    <w:rsid w:val="00134A51"/>
    <w:rsid w:val="00137DBF"/>
    <w:rsid w:val="00140727"/>
    <w:rsid w:val="00143AF4"/>
    <w:rsid w:val="001547B7"/>
    <w:rsid w:val="00156D02"/>
    <w:rsid w:val="00160628"/>
    <w:rsid w:val="00161344"/>
    <w:rsid w:val="00162195"/>
    <w:rsid w:val="0016298B"/>
    <w:rsid w:val="0016322A"/>
    <w:rsid w:val="00165A21"/>
    <w:rsid w:val="001705CE"/>
    <w:rsid w:val="00170E87"/>
    <w:rsid w:val="0017365E"/>
    <w:rsid w:val="001746AE"/>
    <w:rsid w:val="00175ADC"/>
    <w:rsid w:val="0017714B"/>
    <w:rsid w:val="001804DF"/>
    <w:rsid w:val="00181BDC"/>
    <w:rsid w:val="00181DB0"/>
    <w:rsid w:val="001829E3"/>
    <w:rsid w:val="001921EC"/>
    <w:rsid w:val="001924C0"/>
    <w:rsid w:val="0019731E"/>
    <w:rsid w:val="001A09FE"/>
    <w:rsid w:val="001A67C9"/>
    <w:rsid w:val="001A69DE"/>
    <w:rsid w:val="001A713C"/>
    <w:rsid w:val="001B1C7C"/>
    <w:rsid w:val="001B25A5"/>
    <w:rsid w:val="001B398F"/>
    <w:rsid w:val="001B46C6"/>
    <w:rsid w:val="001B4B48"/>
    <w:rsid w:val="001B4D1F"/>
    <w:rsid w:val="001B7681"/>
    <w:rsid w:val="001B7CAE"/>
    <w:rsid w:val="001C0772"/>
    <w:rsid w:val="001C0D4F"/>
    <w:rsid w:val="001C1BA3"/>
    <w:rsid w:val="001C1DEC"/>
    <w:rsid w:val="001C1E5A"/>
    <w:rsid w:val="001C5736"/>
    <w:rsid w:val="001D28CF"/>
    <w:rsid w:val="001D4011"/>
    <w:rsid w:val="001D6002"/>
    <w:rsid w:val="001D647F"/>
    <w:rsid w:val="001D6857"/>
    <w:rsid w:val="001E0572"/>
    <w:rsid w:val="001E0A67"/>
    <w:rsid w:val="001E1028"/>
    <w:rsid w:val="001E14E2"/>
    <w:rsid w:val="001E2CD6"/>
    <w:rsid w:val="001E6302"/>
    <w:rsid w:val="001E7DCB"/>
    <w:rsid w:val="001F3411"/>
    <w:rsid w:val="001F4287"/>
    <w:rsid w:val="001F4DBA"/>
    <w:rsid w:val="00200792"/>
    <w:rsid w:val="0020415E"/>
    <w:rsid w:val="00204FF4"/>
    <w:rsid w:val="0021056E"/>
    <w:rsid w:val="0021075D"/>
    <w:rsid w:val="0021165A"/>
    <w:rsid w:val="00211BC9"/>
    <w:rsid w:val="00213EC7"/>
    <w:rsid w:val="0021542F"/>
    <w:rsid w:val="0021620C"/>
    <w:rsid w:val="00216E78"/>
    <w:rsid w:val="00217275"/>
    <w:rsid w:val="00236F4B"/>
    <w:rsid w:val="00242B0D"/>
    <w:rsid w:val="002467C6"/>
    <w:rsid w:val="0024692A"/>
    <w:rsid w:val="0025018D"/>
    <w:rsid w:val="00252BBA"/>
    <w:rsid w:val="00253123"/>
    <w:rsid w:val="00255B9A"/>
    <w:rsid w:val="00264001"/>
    <w:rsid w:val="00266354"/>
    <w:rsid w:val="00267A18"/>
    <w:rsid w:val="00271E3E"/>
    <w:rsid w:val="00273462"/>
    <w:rsid w:val="0027395B"/>
    <w:rsid w:val="00275854"/>
    <w:rsid w:val="00283B41"/>
    <w:rsid w:val="00285F28"/>
    <w:rsid w:val="00286398"/>
    <w:rsid w:val="0029765B"/>
    <w:rsid w:val="002A3C42"/>
    <w:rsid w:val="002A59D9"/>
    <w:rsid w:val="002A5D75"/>
    <w:rsid w:val="002B1B1A"/>
    <w:rsid w:val="002B7228"/>
    <w:rsid w:val="002B7856"/>
    <w:rsid w:val="002C280B"/>
    <w:rsid w:val="002C53EE"/>
    <w:rsid w:val="002C778C"/>
    <w:rsid w:val="002D24F7"/>
    <w:rsid w:val="002D2799"/>
    <w:rsid w:val="002D2CD7"/>
    <w:rsid w:val="002D383F"/>
    <w:rsid w:val="002D4DDC"/>
    <w:rsid w:val="002D4F75"/>
    <w:rsid w:val="002D6493"/>
    <w:rsid w:val="002D7AB6"/>
    <w:rsid w:val="002D7E25"/>
    <w:rsid w:val="002E06D0"/>
    <w:rsid w:val="002E1402"/>
    <w:rsid w:val="002E3917"/>
    <w:rsid w:val="002E3C27"/>
    <w:rsid w:val="002E403A"/>
    <w:rsid w:val="002E4918"/>
    <w:rsid w:val="002E7F3A"/>
    <w:rsid w:val="002F4EDB"/>
    <w:rsid w:val="002F6054"/>
    <w:rsid w:val="003058B0"/>
    <w:rsid w:val="00310E13"/>
    <w:rsid w:val="00315713"/>
    <w:rsid w:val="0031686C"/>
    <w:rsid w:val="00316FE0"/>
    <w:rsid w:val="003204D2"/>
    <w:rsid w:val="0032605E"/>
    <w:rsid w:val="0032691E"/>
    <w:rsid w:val="003275D1"/>
    <w:rsid w:val="00330B2A"/>
    <w:rsid w:val="00331C86"/>
    <w:rsid w:val="00331E17"/>
    <w:rsid w:val="00332780"/>
    <w:rsid w:val="00333063"/>
    <w:rsid w:val="003408E3"/>
    <w:rsid w:val="003416DE"/>
    <w:rsid w:val="00343480"/>
    <w:rsid w:val="003439A8"/>
    <w:rsid w:val="00345E89"/>
    <w:rsid w:val="003522A1"/>
    <w:rsid w:val="0035254B"/>
    <w:rsid w:val="00353555"/>
    <w:rsid w:val="00353BBA"/>
    <w:rsid w:val="00354A29"/>
    <w:rsid w:val="003565D4"/>
    <w:rsid w:val="003607FB"/>
    <w:rsid w:val="00360FD5"/>
    <w:rsid w:val="00362E34"/>
    <w:rsid w:val="0036340D"/>
    <w:rsid w:val="003634A5"/>
    <w:rsid w:val="00366868"/>
    <w:rsid w:val="00367506"/>
    <w:rsid w:val="00370085"/>
    <w:rsid w:val="0037338C"/>
    <w:rsid w:val="00373BBF"/>
    <w:rsid w:val="003744A7"/>
    <w:rsid w:val="0037514C"/>
    <w:rsid w:val="00376235"/>
    <w:rsid w:val="003765DF"/>
    <w:rsid w:val="00376B67"/>
    <w:rsid w:val="00381FB6"/>
    <w:rsid w:val="003836D3"/>
    <w:rsid w:val="00383A52"/>
    <w:rsid w:val="00391652"/>
    <w:rsid w:val="0039507F"/>
    <w:rsid w:val="003A1260"/>
    <w:rsid w:val="003A295F"/>
    <w:rsid w:val="003A41DD"/>
    <w:rsid w:val="003A4B18"/>
    <w:rsid w:val="003A7033"/>
    <w:rsid w:val="003B47FE"/>
    <w:rsid w:val="003B48DE"/>
    <w:rsid w:val="003B5673"/>
    <w:rsid w:val="003B6287"/>
    <w:rsid w:val="003B62C9"/>
    <w:rsid w:val="003B7AF1"/>
    <w:rsid w:val="003C2C51"/>
    <w:rsid w:val="003C7176"/>
    <w:rsid w:val="003C74C8"/>
    <w:rsid w:val="003C79D9"/>
    <w:rsid w:val="003D0929"/>
    <w:rsid w:val="003D4729"/>
    <w:rsid w:val="003D5507"/>
    <w:rsid w:val="003D7665"/>
    <w:rsid w:val="003D7DD6"/>
    <w:rsid w:val="003E0C19"/>
    <w:rsid w:val="003E5AAF"/>
    <w:rsid w:val="003E600D"/>
    <w:rsid w:val="003E64DF"/>
    <w:rsid w:val="003E68CA"/>
    <w:rsid w:val="003E6A5D"/>
    <w:rsid w:val="003E6F40"/>
    <w:rsid w:val="003F0DA5"/>
    <w:rsid w:val="003F193A"/>
    <w:rsid w:val="003F31A9"/>
    <w:rsid w:val="003F4207"/>
    <w:rsid w:val="003F5C46"/>
    <w:rsid w:val="003F6FDA"/>
    <w:rsid w:val="003F7CBB"/>
    <w:rsid w:val="003F7D34"/>
    <w:rsid w:val="00412C8E"/>
    <w:rsid w:val="00412F2D"/>
    <w:rsid w:val="0041518D"/>
    <w:rsid w:val="004213E8"/>
    <w:rsid w:val="0042221D"/>
    <w:rsid w:val="00424DD3"/>
    <w:rsid w:val="004269C5"/>
    <w:rsid w:val="00435939"/>
    <w:rsid w:val="00437CC7"/>
    <w:rsid w:val="00441388"/>
    <w:rsid w:val="00442B9C"/>
    <w:rsid w:val="00445EFA"/>
    <w:rsid w:val="0044738A"/>
    <w:rsid w:val="004473D3"/>
    <w:rsid w:val="00452231"/>
    <w:rsid w:val="00453646"/>
    <w:rsid w:val="00460C13"/>
    <w:rsid w:val="00463228"/>
    <w:rsid w:val="00463782"/>
    <w:rsid w:val="004667E0"/>
    <w:rsid w:val="0046760E"/>
    <w:rsid w:val="00470E10"/>
    <w:rsid w:val="00475A0B"/>
    <w:rsid w:val="00477A97"/>
    <w:rsid w:val="00481343"/>
    <w:rsid w:val="0048549E"/>
    <w:rsid w:val="0048569F"/>
    <w:rsid w:val="00493347"/>
    <w:rsid w:val="00496092"/>
    <w:rsid w:val="004A08DB"/>
    <w:rsid w:val="004A0E75"/>
    <w:rsid w:val="004A25D0"/>
    <w:rsid w:val="004A2F9E"/>
    <w:rsid w:val="004A37E8"/>
    <w:rsid w:val="004A50E3"/>
    <w:rsid w:val="004A7549"/>
    <w:rsid w:val="004B09D4"/>
    <w:rsid w:val="004B309D"/>
    <w:rsid w:val="004B330A"/>
    <w:rsid w:val="004B3869"/>
    <w:rsid w:val="004B7C8E"/>
    <w:rsid w:val="004C3D3C"/>
    <w:rsid w:val="004D0EDC"/>
    <w:rsid w:val="004D1220"/>
    <w:rsid w:val="004D14B3"/>
    <w:rsid w:val="004D1529"/>
    <w:rsid w:val="004D2253"/>
    <w:rsid w:val="004D412C"/>
    <w:rsid w:val="004D43EF"/>
    <w:rsid w:val="004D5514"/>
    <w:rsid w:val="004D56C3"/>
    <w:rsid w:val="004D7297"/>
    <w:rsid w:val="004E0338"/>
    <w:rsid w:val="004E4FF3"/>
    <w:rsid w:val="004E56A8"/>
    <w:rsid w:val="004F0D0D"/>
    <w:rsid w:val="004F3B55"/>
    <w:rsid w:val="004F4E46"/>
    <w:rsid w:val="004F5F16"/>
    <w:rsid w:val="004F6B7D"/>
    <w:rsid w:val="005015F6"/>
    <w:rsid w:val="005030C4"/>
    <w:rsid w:val="005031C5"/>
    <w:rsid w:val="00504FDC"/>
    <w:rsid w:val="005120CC"/>
    <w:rsid w:val="00512B7B"/>
    <w:rsid w:val="00514CBA"/>
    <w:rsid w:val="00514DAB"/>
    <w:rsid w:val="00514EA1"/>
    <w:rsid w:val="0051798B"/>
    <w:rsid w:val="00521F5A"/>
    <w:rsid w:val="005240B4"/>
    <w:rsid w:val="005241C3"/>
    <w:rsid w:val="00525E06"/>
    <w:rsid w:val="00526454"/>
    <w:rsid w:val="00531823"/>
    <w:rsid w:val="0053185D"/>
    <w:rsid w:val="00534ECC"/>
    <w:rsid w:val="0053546E"/>
    <w:rsid w:val="0053720D"/>
    <w:rsid w:val="00540EF5"/>
    <w:rsid w:val="00541BF3"/>
    <w:rsid w:val="00541CD3"/>
    <w:rsid w:val="00543EB3"/>
    <w:rsid w:val="00544E76"/>
    <w:rsid w:val="005476FA"/>
    <w:rsid w:val="0055595E"/>
    <w:rsid w:val="00556B12"/>
    <w:rsid w:val="00557988"/>
    <w:rsid w:val="00562C49"/>
    <w:rsid w:val="00562DEF"/>
    <w:rsid w:val="0056321A"/>
    <w:rsid w:val="00563A35"/>
    <w:rsid w:val="005645F9"/>
    <w:rsid w:val="005660B8"/>
    <w:rsid w:val="00566596"/>
    <w:rsid w:val="00566C65"/>
    <w:rsid w:val="005741E9"/>
    <w:rsid w:val="005748CF"/>
    <w:rsid w:val="00575CBC"/>
    <w:rsid w:val="00580A44"/>
    <w:rsid w:val="005827E6"/>
    <w:rsid w:val="00584270"/>
    <w:rsid w:val="00584738"/>
    <w:rsid w:val="005920B0"/>
    <w:rsid w:val="00593108"/>
    <w:rsid w:val="0059380D"/>
    <w:rsid w:val="00595A8F"/>
    <w:rsid w:val="00596B5F"/>
    <w:rsid w:val="005977C2"/>
    <w:rsid w:val="00597BF2"/>
    <w:rsid w:val="005B134E"/>
    <w:rsid w:val="005B2039"/>
    <w:rsid w:val="005B344F"/>
    <w:rsid w:val="005B3FBA"/>
    <w:rsid w:val="005B4A1D"/>
    <w:rsid w:val="005B5BEC"/>
    <w:rsid w:val="005B674D"/>
    <w:rsid w:val="005B7BFE"/>
    <w:rsid w:val="005C0CBE"/>
    <w:rsid w:val="005C1FCF"/>
    <w:rsid w:val="005D1885"/>
    <w:rsid w:val="005D3428"/>
    <w:rsid w:val="005D4A38"/>
    <w:rsid w:val="005E2EEA"/>
    <w:rsid w:val="005E3708"/>
    <w:rsid w:val="005E3CCD"/>
    <w:rsid w:val="005E3D6B"/>
    <w:rsid w:val="005E4B94"/>
    <w:rsid w:val="005E5B55"/>
    <w:rsid w:val="005E5E4A"/>
    <w:rsid w:val="005E693D"/>
    <w:rsid w:val="005E75BF"/>
    <w:rsid w:val="005F57BA"/>
    <w:rsid w:val="005F61E6"/>
    <w:rsid w:val="005F6C45"/>
    <w:rsid w:val="00601349"/>
    <w:rsid w:val="006053CD"/>
    <w:rsid w:val="00605A69"/>
    <w:rsid w:val="00606C54"/>
    <w:rsid w:val="006121E9"/>
    <w:rsid w:val="00614375"/>
    <w:rsid w:val="00615B0A"/>
    <w:rsid w:val="006168CF"/>
    <w:rsid w:val="0062011B"/>
    <w:rsid w:val="006203AB"/>
    <w:rsid w:val="006246A8"/>
    <w:rsid w:val="006260A1"/>
    <w:rsid w:val="00626DE0"/>
    <w:rsid w:val="00630901"/>
    <w:rsid w:val="00631F8E"/>
    <w:rsid w:val="00636EE9"/>
    <w:rsid w:val="00640334"/>
    <w:rsid w:val="00640950"/>
    <w:rsid w:val="00641AE7"/>
    <w:rsid w:val="00642629"/>
    <w:rsid w:val="0064315B"/>
    <w:rsid w:val="0064616D"/>
    <w:rsid w:val="00647C33"/>
    <w:rsid w:val="00651E58"/>
    <w:rsid w:val="00652016"/>
    <w:rsid w:val="0065293D"/>
    <w:rsid w:val="006538C7"/>
    <w:rsid w:val="00653EFC"/>
    <w:rsid w:val="00654021"/>
    <w:rsid w:val="00661045"/>
    <w:rsid w:val="00666DA8"/>
    <w:rsid w:val="00671057"/>
    <w:rsid w:val="0067195D"/>
    <w:rsid w:val="00675AAF"/>
    <w:rsid w:val="0068031A"/>
    <w:rsid w:val="00681B2F"/>
    <w:rsid w:val="0068335F"/>
    <w:rsid w:val="00687217"/>
    <w:rsid w:val="0069186C"/>
    <w:rsid w:val="00693302"/>
    <w:rsid w:val="00694A8F"/>
    <w:rsid w:val="0069640B"/>
    <w:rsid w:val="006A1B83"/>
    <w:rsid w:val="006A2174"/>
    <w:rsid w:val="006A21CD"/>
    <w:rsid w:val="006A31D6"/>
    <w:rsid w:val="006A38EE"/>
    <w:rsid w:val="006A53A6"/>
    <w:rsid w:val="006A5918"/>
    <w:rsid w:val="006B21B2"/>
    <w:rsid w:val="006B285E"/>
    <w:rsid w:val="006B4A4A"/>
    <w:rsid w:val="006C19B2"/>
    <w:rsid w:val="006C5BB8"/>
    <w:rsid w:val="006C6936"/>
    <w:rsid w:val="006C757A"/>
    <w:rsid w:val="006C7B01"/>
    <w:rsid w:val="006D0FE8"/>
    <w:rsid w:val="006D4B2B"/>
    <w:rsid w:val="006D4F3C"/>
    <w:rsid w:val="006D5C66"/>
    <w:rsid w:val="006E1B3C"/>
    <w:rsid w:val="006E23FB"/>
    <w:rsid w:val="006E325A"/>
    <w:rsid w:val="006E33EC"/>
    <w:rsid w:val="006E3802"/>
    <w:rsid w:val="006E503C"/>
    <w:rsid w:val="006E6C02"/>
    <w:rsid w:val="006F231A"/>
    <w:rsid w:val="006F6B55"/>
    <w:rsid w:val="006F788D"/>
    <w:rsid w:val="006F78E1"/>
    <w:rsid w:val="007005D2"/>
    <w:rsid w:val="00701072"/>
    <w:rsid w:val="00702054"/>
    <w:rsid w:val="007035A4"/>
    <w:rsid w:val="00710584"/>
    <w:rsid w:val="00711799"/>
    <w:rsid w:val="00712B78"/>
    <w:rsid w:val="0071393B"/>
    <w:rsid w:val="00713EE2"/>
    <w:rsid w:val="007177FC"/>
    <w:rsid w:val="00717C7D"/>
    <w:rsid w:val="00720C5E"/>
    <w:rsid w:val="0072169F"/>
    <w:rsid w:val="00721701"/>
    <w:rsid w:val="0072194E"/>
    <w:rsid w:val="00722C52"/>
    <w:rsid w:val="00722D2F"/>
    <w:rsid w:val="00731835"/>
    <w:rsid w:val="007341F8"/>
    <w:rsid w:val="00734372"/>
    <w:rsid w:val="00734EB8"/>
    <w:rsid w:val="00735553"/>
    <w:rsid w:val="00735F8B"/>
    <w:rsid w:val="0074048B"/>
    <w:rsid w:val="0074050C"/>
    <w:rsid w:val="00742D1F"/>
    <w:rsid w:val="00743DBE"/>
    <w:rsid w:val="00743EBA"/>
    <w:rsid w:val="00744C8E"/>
    <w:rsid w:val="0074707E"/>
    <w:rsid w:val="007516DC"/>
    <w:rsid w:val="00752E58"/>
    <w:rsid w:val="00754B80"/>
    <w:rsid w:val="00761918"/>
    <w:rsid w:val="00762F03"/>
    <w:rsid w:val="007630BC"/>
    <w:rsid w:val="0076413B"/>
    <w:rsid w:val="007648AE"/>
    <w:rsid w:val="00764BF8"/>
    <w:rsid w:val="0076514D"/>
    <w:rsid w:val="00770A73"/>
    <w:rsid w:val="00771109"/>
    <w:rsid w:val="007715C4"/>
    <w:rsid w:val="00772499"/>
    <w:rsid w:val="00772EDA"/>
    <w:rsid w:val="00773D59"/>
    <w:rsid w:val="00781003"/>
    <w:rsid w:val="007911FD"/>
    <w:rsid w:val="00793930"/>
    <w:rsid w:val="00793DD1"/>
    <w:rsid w:val="00794FEC"/>
    <w:rsid w:val="00796111"/>
    <w:rsid w:val="007A003E"/>
    <w:rsid w:val="007A0592"/>
    <w:rsid w:val="007A0F28"/>
    <w:rsid w:val="007A1965"/>
    <w:rsid w:val="007A2ED1"/>
    <w:rsid w:val="007A4BE6"/>
    <w:rsid w:val="007B0DC6"/>
    <w:rsid w:val="007B1094"/>
    <w:rsid w:val="007B1762"/>
    <w:rsid w:val="007B1BC4"/>
    <w:rsid w:val="007B3320"/>
    <w:rsid w:val="007B4F91"/>
    <w:rsid w:val="007B59DD"/>
    <w:rsid w:val="007C26F0"/>
    <w:rsid w:val="007C301F"/>
    <w:rsid w:val="007C4540"/>
    <w:rsid w:val="007C59AA"/>
    <w:rsid w:val="007C65AF"/>
    <w:rsid w:val="007D135D"/>
    <w:rsid w:val="007D337E"/>
    <w:rsid w:val="007D730F"/>
    <w:rsid w:val="007D736D"/>
    <w:rsid w:val="007D7CD8"/>
    <w:rsid w:val="007E0A49"/>
    <w:rsid w:val="007E3AA7"/>
    <w:rsid w:val="007E6040"/>
    <w:rsid w:val="007F1AEB"/>
    <w:rsid w:val="007F737D"/>
    <w:rsid w:val="0080308E"/>
    <w:rsid w:val="0080326C"/>
    <w:rsid w:val="00805303"/>
    <w:rsid w:val="00806705"/>
    <w:rsid w:val="00806738"/>
    <w:rsid w:val="0081014B"/>
    <w:rsid w:val="00812B89"/>
    <w:rsid w:val="00815E2B"/>
    <w:rsid w:val="00816868"/>
    <w:rsid w:val="00820759"/>
    <w:rsid w:val="008216D5"/>
    <w:rsid w:val="00823EE4"/>
    <w:rsid w:val="008249CE"/>
    <w:rsid w:val="00831A50"/>
    <w:rsid w:val="00831B3C"/>
    <w:rsid w:val="00831C89"/>
    <w:rsid w:val="00832114"/>
    <w:rsid w:val="00834C46"/>
    <w:rsid w:val="00834D34"/>
    <w:rsid w:val="0083767A"/>
    <w:rsid w:val="0084093E"/>
    <w:rsid w:val="00840BB4"/>
    <w:rsid w:val="00841CE1"/>
    <w:rsid w:val="00844B7B"/>
    <w:rsid w:val="008473D8"/>
    <w:rsid w:val="008511C2"/>
    <w:rsid w:val="008528DC"/>
    <w:rsid w:val="00852B8C"/>
    <w:rsid w:val="00854981"/>
    <w:rsid w:val="00864B2E"/>
    <w:rsid w:val="00865963"/>
    <w:rsid w:val="00867890"/>
    <w:rsid w:val="008718C8"/>
    <w:rsid w:val="00871C1D"/>
    <w:rsid w:val="0087450E"/>
    <w:rsid w:val="00875A82"/>
    <w:rsid w:val="00876CA3"/>
    <w:rsid w:val="008772FE"/>
    <w:rsid w:val="008775F1"/>
    <w:rsid w:val="008803F8"/>
    <w:rsid w:val="008821AE"/>
    <w:rsid w:val="00883D3A"/>
    <w:rsid w:val="008854F7"/>
    <w:rsid w:val="00885A9D"/>
    <w:rsid w:val="00887077"/>
    <w:rsid w:val="0088718A"/>
    <w:rsid w:val="00890947"/>
    <w:rsid w:val="008929D2"/>
    <w:rsid w:val="00892C15"/>
    <w:rsid w:val="00893636"/>
    <w:rsid w:val="00893B94"/>
    <w:rsid w:val="00896E9D"/>
    <w:rsid w:val="00896F11"/>
    <w:rsid w:val="008A1049"/>
    <w:rsid w:val="008A1C98"/>
    <w:rsid w:val="008A31FB"/>
    <w:rsid w:val="008A322D"/>
    <w:rsid w:val="008A4D72"/>
    <w:rsid w:val="008A6285"/>
    <w:rsid w:val="008A63B2"/>
    <w:rsid w:val="008B345D"/>
    <w:rsid w:val="008B4ACD"/>
    <w:rsid w:val="008C1FC2"/>
    <w:rsid w:val="008C2980"/>
    <w:rsid w:val="008C4DD6"/>
    <w:rsid w:val="008C5AFB"/>
    <w:rsid w:val="008C7D21"/>
    <w:rsid w:val="008D07FB"/>
    <w:rsid w:val="008D0A77"/>
    <w:rsid w:val="008D0C02"/>
    <w:rsid w:val="008D357D"/>
    <w:rsid w:val="008D435A"/>
    <w:rsid w:val="008D76B9"/>
    <w:rsid w:val="008E35BD"/>
    <w:rsid w:val="008E387B"/>
    <w:rsid w:val="008E6087"/>
    <w:rsid w:val="008E758D"/>
    <w:rsid w:val="008F10A7"/>
    <w:rsid w:val="008F3774"/>
    <w:rsid w:val="008F755D"/>
    <w:rsid w:val="008F7A39"/>
    <w:rsid w:val="009021E8"/>
    <w:rsid w:val="00904677"/>
    <w:rsid w:val="00905EE2"/>
    <w:rsid w:val="00911440"/>
    <w:rsid w:val="00911712"/>
    <w:rsid w:val="00911B27"/>
    <w:rsid w:val="0091495E"/>
    <w:rsid w:val="009170BE"/>
    <w:rsid w:val="00917F53"/>
    <w:rsid w:val="00920B55"/>
    <w:rsid w:val="009262C9"/>
    <w:rsid w:val="00930EB9"/>
    <w:rsid w:val="00933DC7"/>
    <w:rsid w:val="00934001"/>
    <w:rsid w:val="0093693E"/>
    <w:rsid w:val="00940797"/>
    <w:rsid w:val="009418F4"/>
    <w:rsid w:val="00942BBC"/>
    <w:rsid w:val="00944180"/>
    <w:rsid w:val="00944AA0"/>
    <w:rsid w:val="00947DA2"/>
    <w:rsid w:val="00951177"/>
    <w:rsid w:val="00953785"/>
    <w:rsid w:val="009553D4"/>
    <w:rsid w:val="009560DB"/>
    <w:rsid w:val="009673E8"/>
    <w:rsid w:val="009727A0"/>
    <w:rsid w:val="00974583"/>
    <w:rsid w:val="00974DB8"/>
    <w:rsid w:val="00977053"/>
    <w:rsid w:val="00980661"/>
    <w:rsid w:val="0098093B"/>
    <w:rsid w:val="00983D3E"/>
    <w:rsid w:val="009876D4"/>
    <w:rsid w:val="009914A5"/>
    <w:rsid w:val="00994B88"/>
    <w:rsid w:val="0099548E"/>
    <w:rsid w:val="00995B5F"/>
    <w:rsid w:val="00996456"/>
    <w:rsid w:val="00996A12"/>
    <w:rsid w:val="00996EDE"/>
    <w:rsid w:val="00997B0F"/>
    <w:rsid w:val="009A1469"/>
    <w:rsid w:val="009A1CAD"/>
    <w:rsid w:val="009A21C1"/>
    <w:rsid w:val="009A3440"/>
    <w:rsid w:val="009A5832"/>
    <w:rsid w:val="009A6838"/>
    <w:rsid w:val="009B0A0D"/>
    <w:rsid w:val="009B24B5"/>
    <w:rsid w:val="009B4EBC"/>
    <w:rsid w:val="009B5ABB"/>
    <w:rsid w:val="009B73CE"/>
    <w:rsid w:val="009C2461"/>
    <w:rsid w:val="009C6FE2"/>
    <w:rsid w:val="009C7674"/>
    <w:rsid w:val="009D004A"/>
    <w:rsid w:val="009D4BCF"/>
    <w:rsid w:val="009D5880"/>
    <w:rsid w:val="009D5934"/>
    <w:rsid w:val="009E1B09"/>
    <w:rsid w:val="009E1D1B"/>
    <w:rsid w:val="009E1FD4"/>
    <w:rsid w:val="009E3B07"/>
    <w:rsid w:val="009E51D1"/>
    <w:rsid w:val="009E5531"/>
    <w:rsid w:val="009E6F7F"/>
    <w:rsid w:val="009F171E"/>
    <w:rsid w:val="009F3D2F"/>
    <w:rsid w:val="009F4079"/>
    <w:rsid w:val="009F7052"/>
    <w:rsid w:val="00A02668"/>
    <w:rsid w:val="00A02801"/>
    <w:rsid w:val="00A04D5C"/>
    <w:rsid w:val="00A06A39"/>
    <w:rsid w:val="00A07D7E"/>
    <w:rsid w:val="00A07F58"/>
    <w:rsid w:val="00A131CB"/>
    <w:rsid w:val="00A14847"/>
    <w:rsid w:val="00A16D6D"/>
    <w:rsid w:val="00A179E0"/>
    <w:rsid w:val="00A21383"/>
    <w:rsid w:val="00A2199F"/>
    <w:rsid w:val="00A21B31"/>
    <w:rsid w:val="00A2360E"/>
    <w:rsid w:val="00A26E0C"/>
    <w:rsid w:val="00A32FCB"/>
    <w:rsid w:val="00A33A02"/>
    <w:rsid w:val="00A34C25"/>
    <w:rsid w:val="00A35004"/>
    <w:rsid w:val="00A3507D"/>
    <w:rsid w:val="00A36322"/>
    <w:rsid w:val="00A3717A"/>
    <w:rsid w:val="00A4088C"/>
    <w:rsid w:val="00A4456B"/>
    <w:rsid w:val="00A448D4"/>
    <w:rsid w:val="00A452E0"/>
    <w:rsid w:val="00A5021B"/>
    <w:rsid w:val="00A51EA5"/>
    <w:rsid w:val="00A53742"/>
    <w:rsid w:val="00A557A1"/>
    <w:rsid w:val="00A6070E"/>
    <w:rsid w:val="00A63059"/>
    <w:rsid w:val="00A63AE3"/>
    <w:rsid w:val="00A651A4"/>
    <w:rsid w:val="00A71361"/>
    <w:rsid w:val="00A7455D"/>
    <w:rsid w:val="00A746E2"/>
    <w:rsid w:val="00A75152"/>
    <w:rsid w:val="00A81FF2"/>
    <w:rsid w:val="00A83904"/>
    <w:rsid w:val="00A87142"/>
    <w:rsid w:val="00A90A79"/>
    <w:rsid w:val="00A929F3"/>
    <w:rsid w:val="00A92FA8"/>
    <w:rsid w:val="00A96B30"/>
    <w:rsid w:val="00AA3037"/>
    <w:rsid w:val="00AA4424"/>
    <w:rsid w:val="00AA59B5"/>
    <w:rsid w:val="00AA7777"/>
    <w:rsid w:val="00AA7B84"/>
    <w:rsid w:val="00AB1EEA"/>
    <w:rsid w:val="00AC0B4C"/>
    <w:rsid w:val="00AC1164"/>
    <w:rsid w:val="00AC2296"/>
    <w:rsid w:val="00AC2754"/>
    <w:rsid w:val="00AC4316"/>
    <w:rsid w:val="00AC48B0"/>
    <w:rsid w:val="00AC4ACD"/>
    <w:rsid w:val="00AC5DFB"/>
    <w:rsid w:val="00AD13DC"/>
    <w:rsid w:val="00AD2DC2"/>
    <w:rsid w:val="00AD6DE2"/>
    <w:rsid w:val="00AE0A40"/>
    <w:rsid w:val="00AE0E54"/>
    <w:rsid w:val="00AE14A7"/>
    <w:rsid w:val="00AE162C"/>
    <w:rsid w:val="00AE1ED4"/>
    <w:rsid w:val="00AE21E1"/>
    <w:rsid w:val="00AE2F8D"/>
    <w:rsid w:val="00AE32AD"/>
    <w:rsid w:val="00AE3BAE"/>
    <w:rsid w:val="00AE6A21"/>
    <w:rsid w:val="00AF1C8F"/>
    <w:rsid w:val="00AF2586"/>
    <w:rsid w:val="00AF2B68"/>
    <w:rsid w:val="00AF2C92"/>
    <w:rsid w:val="00AF35C9"/>
    <w:rsid w:val="00AF3EC1"/>
    <w:rsid w:val="00AF5025"/>
    <w:rsid w:val="00AF519F"/>
    <w:rsid w:val="00AF5387"/>
    <w:rsid w:val="00AF55F5"/>
    <w:rsid w:val="00AF7DD3"/>
    <w:rsid w:val="00AF7E86"/>
    <w:rsid w:val="00B024B9"/>
    <w:rsid w:val="00B05D80"/>
    <w:rsid w:val="00B077FA"/>
    <w:rsid w:val="00B07FDF"/>
    <w:rsid w:val="00B10B35"/>
    <w:rsid w:val="00B127D7"/>
    <w:rsid w:val="00B13B0C"/>
    <w:rsid w:val="00B1453A"/>
    <w:rsid w:val="00B20F82"/>
    <w:rsid w:val="00B253D3"/>
    <w:rsid w:val="00B25BD5"/>
    <w:rsid w:val="00B26356"/>
    <w:rsid w:val="00B26E7A"/>
    <w:rsid w:val="00B34079"/>
    <w:rsid w:val="00B3793A"/>
    <w:rsid w:val="00B401BA"/>
    <w:rsid w:val="00B407E4"/>
    <w:rsid w:val="00B425B6"/>
    <w:rsid w:val="00B42A72"/>
    <w:rsid w:val="00B441AE"/>
    <w:rsid w:val="00B45A65"/>
    <w:rsid w:val="00B45F33"/>
    <w:rsid w:val="00B46D50"/>
    <w:rsid w:val="00B522EC"/>
    <w:rsid w:val="00B53170"/>
    <w:rsid w:val="00B548B9"/>
    <w:rsid w:val="00B56DBE"/>
    <w:rsid w:val="00B62999"/>
    <w:rsid w:val="00B63913"/>
    <w:rsid w:val="00B63BE3"/>
    <w:rsid w:val="00B64885"/>
    <w:rsid w:val="00B66810"/>
    <w:rsid w:val="00B66BCB"/>
    <w:rsid w:val="00B66BDC"/>
    <w:rsid w:val="00B72BE3"/>
    <w:rsid w:val="00B73B80"/>
    <w:rsid w:val="00B770C7"/>
    <w:rsid w:val="00B80F26"/>
    <w:rsid w:val="00B822BD"/>
    <w:rsid w:val="00B842F4"/>
    <w:rsid w:val="00B91A7B"/>
    <w:rsid w:val="00B929DD"/>
    <w:rsid w:val="00B93AF6"/>
    <w:rsid w:val="00B95405"/>
    <w:rsid w:val="00B963F1"/>
    <w:rsid w:val="00BA020A"/>
    <w:rsid w:val="00BA5AAA"/>
    <w:rsid w:val="00BB025A"/>
    <w:rsid w:val="00BB02A4"/>
    <w:rsid w:val="00BB1270"/>
    <w:rsid w:val="00BB1E44"/>
    <w:rsid w:val="00BB5267"/>
    <w:rsid w:val="00BB52B8"/>
    <w:rsid w:val="00BB59D8"/>
    <w:rsid w:val="00BB7E69"/>
    <w:rsid w:val="00BC0E51"/>
    <w:rsid w:val="00BC3C1F"/>
    <w:rsid w:val="00BC7CE7"/>
    <w:rsid w:val="00BD295E"/>
    <w:rsid w:val="00BD4664"/>
    <w:rsid w:val="00BD7FF5"/>
    <w:rsid w:val="00BE1193"/>
    <w:rsid w:val="00BE19A2"/>
    <w:rsid w:val="00BF4849"/>
    <w:rsid w:val="00BF4EA7"/>
    <w:rsid w:val="00C00EDB"/>
    <w:rsid w:val="00C02863"/>
    <w:rsid w:val="00C0383A"/>
    <w:rsid w:val="00C067FF"/>
    <w:rsid w:val="00C06F37"/>
    <w:rsid w:val="00C11890"/>
    <w:rsid w:val="00C12862"/>
    <w:rsid w:val="00C13D28"/>
    <w:rsid w:val="00C14585"/>
    <w:rsid w:val="00C165A0"/>
    <w:rsid w:val="00C16E00"/>
    <w:rsid w:val="00C216CE"/>
    <w:rsid w:val="00C2184F"/>
    <w:rsid w:val="00C22A78"/>
    <w:rsid w:val="00C23C7E"/>
    <w:rsid w:val="00C246C5"/>
    <w:rsid w:val="00C25A82"/>
    <w:rsid w:val="00C30A2A"/>
    <w:rsid w:val="00C33993"/>
    <w:rsid w:val="00C33F01"/>
    <w:rsid w:val="00C3741E"/>
    <w:rsid w:val="00C37CDB"/>
    <w:rsid w:val="00C4069E"/>
    <w:rsid w:val="00C41ADC"/>
    <w:rsid w:val="00C44149"/>
    <w:rsid w:val="00C4439C"/>
    <w:rsid w:val="00C44410"/>
    <w:rsid w:val="00C44A15"/>
    <w:rsid w:val="00C4630A"/>
    <w:rsid w:val="00C46B15"/>
    <w:rsid w:val="00C50115"/>
    <w:rsid w:val="00C523F0"/>
    <w:rsid w:val="00C526D2"/>
    <w:rsid w:val="00C53A91"/>
    <w:rsid w:val="00C54732"/>
    <w:rsid w:val="00C5794E"/>
    <w:rsid w:val="00C60831"/>
    <w:rsid w:val="00C60968"/>
    <w:rsid w:val="00C63D39"/>
    <w:rsid w:val="00C63EDD"/>
    <w:rsid w:val="00C65B36"/>
    <w:rsid w:val="00C7049A"/>
    <w:rsid w:val="00C7292E"/>
    <w:rsid w:val="00C74E88"/>
    <w:rsid w:val="00C77FE5"/>
    <w:rsid w:val="00C80924"/>
    <w:rsid w:val="00C8286B"/>
    <w:rsid w:val="00C86683"/>
    <w:rsid w:val="00C91603"/>
    <w:rsid w:val="00C9475C"/>
    <w:rsid w:val="00C947F8"/>
    <w:rsid w:val="00C9515F"/>
    <w:rsid w:val="00C963C5"/>
    <w:rsid w:val="00CA030C"/>
    <w:rsid w:val="00CA1F41"/>
    <w:rsid w:val="00CA32EE"/>
    <w:rsid w:val="00CA5771"/>
    <w:rsid w:val="00CA6A1A"/>
    <w:rsid w:val="00CA7D3A"/>
    <w:rsid w:val="00CB1C65"/>
    <w:rsid w:val="00CB3BEB"/>
    <w:rsid w:val="00CB406E"/>
    <w:rsid w:val="00CC1DC6"/>
    <w:rsid w:val="00CC1E75"/>
    <w:rsid w:val="00CC2E0E"/>
    <w:rsid w:val="00CC361C"/>
    <w:rsid w:val="00CC474B"/>
    <w:rsid w:val="00CC658C"/>
    <w:rsid w:val="00CC67BF"/>
    <w:rsid w:val="00CD0843"/>
    <w:rsid w:val="00CD2BA2"/>
    <w:rsid w:val="00CD4E31"/>
    <w:rsid w:val="00CD5A78"/>
    <w:rsid w:val="00CD7345"/>
    <w:rsid w:val="00CE372E"/>
    <w:rsid w:val="00CF0A1B"/>
    <w:rsid w:val="00CF0E81"/>
    <w:rsid w:val="00CF19F6"/>
    <w:rsid w:val="00CF2D05"/>
    <w:rsid w:val="00CF2F4F"/>
    <w:rsid w:val="00CF536D"/>
    <w:rsid w:val="00CF65A5"/>
    <w:rsid w:val="00D00F41"/>
    <w:rsid w:val="00D02E9D"/>
    <w:rsid w:val="00D06D58"/>
    <w:rsid w:val="00D10CB8"/>
    <w:rsid w:val="00D11496"/>
    <w:rsid w:val="00D12806"/>
    <w:rsid w:val="00D12D44"/>
    <w:rsid w:val="00D137BB"/>
    <w:rsid w:val="00D15018"/>
    <w:rsid w:val="00D15199"/>
    <w:rsid w:val="00D158AC"/>
    <w:rsid w:val="00D1694C"/>
    <w:rsid w:val="00D20F5E"/>
    <w:rsid w:val="00D23B76"/>
    <w:rsid w:val="00D24B4A"/>
    <w:rsid w:val="00D379A3"/>
    <w:rsid w:val="00D40BB7"/>
    <w:rsid w:val="00D42D1F"/>
    <w:rsid w:val="00D44E40"/>
    <w:rsid w:val="00D45FF3"/>
    <w:rsid w:val="00D512CF"/>
    <w:rsid w:val="00D528B9"/>
    <w:rsid w:val="00D53186"/>
    <w:rsid w:val="00D5487D"/>
    <w:rsid w:val="00D5732F"/>
    <w:rsid w:val="00D60140"/>
    <w:rsid w:val="00D6024A"/>
    <w:rsid w:val="00D608B5"/>
    <w:rsid w:val="00D60974"/>
    <w:rsid w:val="00D6196C"/>
    <w:rsid w:val="00D62176"/>
    <w:rsid w:val="00D64739"/>
    <w:rsid w:val="00D67F20"/>
    <w:rsid w:val="00D71221"/>
    <w:rsid w:val="00D71F99"/>
    <w:rsid w:val="00D73CA4"/>
    <w:rsid w:val="00D73D71"/>
    <w:rsid w:val="00D74396"/>
    <w:rsid w:val="00D80284"/>
    <w:rsid w:val="00D81F71"/>
    <w:rsid w:val="00D8642D"/>
    <w:rsid w:val="00D90A5E"/>
    <w:rsid w:val="00D91A68"/>
    <w:rsid w:val="00D91D4C"/>
    <w:rsid w:val="00D93C3C"/>
    <w:rsid w:val="00D95A68"/>
    <w:rsid w:val="00DA17C7"/>
    <w:rsid w:val="00DA54FA"/>
    <w:rsid w:val="00DA6A9A"/>
    <w:rsid w:val="00DB1EFD"/>
    <w:rsid w:val="00DB3EAF"/>
    <w:rsid w:val="00DB46C6"/>
    <w:rsid w:val="00DB6392"/>
    <w:rsid w:val="00DC019E"/>
    <w:rsid w:val="00DC06DE"/>
    <w:rsid w:val="00DC3203"/>
    <w:rsid w:val="00DC3C99"/>
    <w:rsid w:val="00DC52F5"/>
    <w:rsid w:val="00DC5FD0"/>
    <w:rsid w:val="00DD0354"/>
    <w:rsid w:val="00DD1650"/>
    <w:rsid w:val="00DD27D7"/>
    <w:rsid w:val="00DD458C"/>
    <w:rsid w:val="00DD72E9"/>
    <w:rsid w:val="00DD7605"/>
    <w:rsid w:val="00DE2020"/>
    <w:rsid w:val="00DE3476"/>
    <w:rsid w:val="00DE7454"/>
    <w:rsid w:val="00DE7BEA"/>
    <w:rsid w:val="00DF076F"/>
    <w:rsid w:val="00DF2D14"/>
    <w:rsid w:val="00DF5B84"/>
    <w:rsid w:val="00DF6D5B"/>
    <w:rsid w:val="00DF771B"/>
    <w:rsid w:val="00DF7EE2"/>
    <w:rsid w:val="00E01BAA"/>
    <w:rsid w:val="00E0282A"/>
    <w:rsid w:val="00E02913"/>
    <w:rsid w:val="00E02F9B"/>
    <w:rsid w:val="00E07E14"/>
    <w:rsid w:val="00E12113"/>
    <w:rsid w:val="00E14F94"/>
    <w:rsid w:val="00E15DB9"/>
    <w:rsid w:val="00E17336"/>
    <w:rsid w:val="00E17D15"/>
    <w:rsid w:val="00E22648"/>
    <w:rsid w:val="00E22B95"/>
    <w:rsid w:val="00E27B17"/>
    <w:rsid w:val="00E30331"/>
    <w:rsid w:val="00E30BB8"/>
    <w:rsid w:val="00E31F9C"/>
    <w:rsid w:val="00E40488"/>
    <w:rsid w:val="00E4238F"/>
    <w:rsid w:val="00E50367"/>
    <w:rsid w:val="00E51ABA"/>
    <w:rsid w:val="00E524CB"/>
    <w:rsid w:val="00E634D0"/>
    <w:rsid w:val="00E6533C"/>
    <w:rsid w:val="00E65456"/>
    <w:rsid w:val="00E65A91"/>
    <w:rsid w:val="00E66188"/>
    <w:rsid w:val="00E664FB"/>
    <w:rsid w:val="00E672F0"/>
    <w:rsid w:val="00E70373"/>
    <w:rsid w:val="00E70BF6"/>
    <w:rsid w:val="00E72E40"/>
    <w:rsid w:val="00E73665"/>
    <w:rsid w:val="00E73999"/>
    <w:rsid w:val="00E73BDC"/>
    <w:rsid w:val="00E73E9E"/>
    <w:rsid w:val="00E74C48"/>
    <w:rsid w:val="00E7578A"/>
    <w:rsid w:val="00E81660"/>
    <w:rsid w:val="00E854FE"/>
    <w:rsid w:val="00E906CC"/>
    <w:rsid w:val="00E92CF9"/>
    <w:rsid w:val="00E939A0"/>
    <w:rsid w:val="00E97E4E"/>
    <w:rsid w:val="00EA0030"/>
    <w:rsid w:val="00EA1CC2"/>
    <w:rsid w:val="00EA2D76"/>
    <w:rsid w:val="00EA4644"/>
    <w:rsid w:val="00EA711B"/>
    <w:rsid w:val="00EA758A"/>
    <w:rsid w:val="00EB096F"/>
    <w:rsid w:val="00EB199F"/>
    <w:rsid w:val="00EB27C4"/>
    <w:rsid w:val="00EB5387"/>
    <w:rsid w:val="00EB5C10"/>
    <w:rsid w:val="00EB7322"/>
    <w:rsid w:val="00EC0FE9"/>
    <w:rsid w:val="00EC160A"/>
    <w:rsid w:val="00EC198B"/>
    <w:rsid w:val="00EC426D"/>
    <w:rsid w:val="00EC571B"/>
    <w:rsid w:val="00EC57D7"/>
    <w:rsid w:val="00EC5D79"/>
    <w:rsid w:val="00EC6385"/>
    <w:rsid w:val="00EC6F5F"/>
    <w:rsid w:val="00ED1DE9"/>
    <w:rsid w:val="00ED23D4"/>
    <w:rsid w:val="00ED5E0B"/>
    <w:rsid w:val="00EE2373"/>
    <w:rsid w:val="00EE37B6"/>
    <w:rsid w:val="00EF0F45"/>
    <w:rsid w:val="00EF7463"/>
    <w:rsid w:val="00EF7971"/>
    <w:rsid w:val="00F002EF"/>
    <w:rsid w:val="00F01EE9"/>
    <w:rsid w:val="00F03407"/>
    <w:rsid w:val="00F04900"/>
    <w:rsid w:val="00F049C3"/>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43"/>
    <w:rsid w:val="00F35285"/>
    <w:rsid w:val="00F3531E"/>
    <w:rsid w:val="00F40353"/>
    <w:rsid w:val="00F43B9D"/>
    <w:rsid w:val="00F44D5E"/>
    <w:rsid w:val="00F53A35"/>
    <w:rsid w:val="00F55A3D"/>
    <w:rsid w:val="00F5744B"/>
    <w:rsid w:val="00F576E4"/>
    <w:rsid w:val="00F61209"/>
    <w:rsid w:val="00F6259E"/>
    <w:rsid w:val="00F63A70"/>
    <w:rsid w:val="00F65DD4"/>
    <w:rsid w:val="00F672B2"/>
    <w:rsid w:val="00F83973"/>
    <w:rsid w:val="00F87FA3"/>
    <w:rsid w:val="00F93D8C"/>
    <w:rsid w:val="00FA3102"/>
    <w:rsid w:val="00FA48D4"/>
    <w:rsid w:val="00FA54FA"/>
    <w:rsid w:val="00FA6D39"/>
    <w:rsid w:val="00FA72F5"/>
    <w:rsid w:val="00FB227E"/>
    <w:rsid w:val="00FB3D61"/>
    <w:rsid w:val="00FB44CE"/>
    <w:rsid w:val="00FB5009"/>
    <w:rsid w:val="00FB6AC4"/>
    <w:rsid w:val="00FB76AB"/>
    <w:rsid w:val="00FC1704"/>
    <w:rsid w:val="00FD03FE"/>
    <w:rsid w:val="00FD126E"/>
    <w:rsid w:val="00FD3C36"/>
    <w:rsid w:val="00FD4D81"/>
    <w:rsid w:val="00FD7498"/>
    <w:rsid w:val="00FD7FB3"/>
    <w:rsid w:val="00FE3186"/>
    <w:rsid w:val="00FE4713"/>
    <w:rsid w:val="00FE52DC"/>
    <w:rsid w:val="00FF1F44"/>
    <w:rsid w:val="00FF225E"/>
    <w:rsid w:val="00FF672C"/>
    <w:rsid w:val="00FF6CE8"/>
    <w:rsid w:val="00FF7E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7005D2"/>
    <w:pPr>
      <w:jc w:val="both"/>
    </w:pPr>
    <w:rPr>
      <w:rFonts w:asciiTheme="minorHAnsi" w:hAnsiTheme="minorHAnsi"/>
      <w:sz w:val="24"/>
      <w:szCs w:val="24"/>
      <w:lang w:val="en-US"/>
    </w:rPr>
  </w:style>
  <w:style w:type="paragraph" w:styleId="Heading1">
    <w:name w:val="heading 1"/>
    <w:basedOn w:val="Normal"/>
    <w:next w:val="Paragraph"/>
    <w:link w:val="Heading1Char"/>
    <w:qFormat/>
    <w:rsid w:val="008E35BD"/>
    <w:pPr>
      <w:keepNext/>
      <w:spacing w:before="120"/>
      <w:ind w:right="562"/>
      <w:contextualSpacing/>
      <w:outlineLvl w:val="0"/>
    </w:pPr>
    <w:rPr>
      <w:rFonts w:cs="Arial"/>
      <w:b/>
      <w:bCs/>
      <w:caps/>
      <w:kern w:val="32"/>
      <w:sz w:val="28"/>
      <w:szCs w:val="28"/>
    </w:rPr>
  </w:style>
  <w:style w:type="paragraph" w:styleId="Heading2">
    <w:name w:val="heading 2"/>
    <w:basedOn w:val="Normal"/>
    <w:next w:val="Paragraph"/>
    <w:link w:val="Heading2Char"/>
    <w:qFormat/>
    <w:rsid w:val="0004018A"/>
    <w:pPr>
      <w:keepNext/>
      <w:spacing w:before="120"/>
      <w:ind w:right="562"/>
      <w:contextualSpacing/>
      <w:outlineLvl w:val="1"/>
    </w:pPr>
    <w:rPr>
      <w:rFonts w:cs="Arial"/>
      <w:b/>
      <w:bCs/>
      <w:iCs/>
      <w:sz w:val="28"/>
      <w:szCs w:val="28"/>
    </w:rPr>
  </w:style>
  <w:style w:type="paragraph" w:styleId="Heading3">
    <w:name w:val="heading 3"/>
    <w:basedOn w:val="Normal"/>
    <w:next w:val="Paragraph"/>
    <w:link w:val="Heading3Char"/>
    <w:qFormat/>
    <w:rsid w:val="0004018A"/>
    <w:pPr>
      <w:keepNext/>
      <w:spacing w:before="120"/>
      <w:ind w:right="562"/>
      <w:contextualSpacing/>
      <w:outlineLvl w:val="2"/>
    </w:pPr>
    <w:rPr>
      <w:rFonts w:cs="Arial"/>
      <w:b/>
      <w:bCs/>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3B48DE"/>
    <w:pPr>
      <w:spacing w:after="60"/>
    </w:pPr>
    <w:rPr>
      <w:sz w:val="44"/>
      <w:szCs w:val="44"/>
    </w:rPr>
  </w:style>
  <w:style w:type="paragraph" w:customStyle="1" w:styleId="Authornames">
    <w:name w:val="Author names"/>
    <w:basedOn w:val="Normal"/>
    <w:next w:val="Normal"/>
    <w:qFormat/>
    <w:rsid w:val="003B48DE"/>
    <w:pPr>
      <w:spacing w:before="120"/>
    </w:pPr>
    <w:rPr>
      <w:sz w:val="28"/>
    </w:rPr>
  </w:style>
  <w:style w:type="paragraph" w:customStyle="1" w:styleId="Affiliation">
    <w:name w:val="Affiliation"/>
    <w:basedOn w:val="Normal"/>
    <w:qFormat/>
    <w:rsid w:val="003B48DE"/>
    <w:pPr>
      <w:spacing w:before="120"/>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link w:val="FigurecaptionChar"/>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8E35BD"/>
    <w:pPr>
      <w:widowControl w:val="0"/>
    </w:pPr>
  </w:style>
  <w:style w:type="paragraph" w:customStyle="1" w:styleId="Newparagraph">
    <w:name w:val="New paragraph"/>
    <w:basedOn w:val="Paragraph"/>
    <w:link w:val="NewparagraphChar"/>
    <w:qFormat/>
    <w:rsid w:val="006260A1"/>
    <w:pPr>
      <w:spacing w:before="120" w:after="1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04018A"/>
    <w:rPr>
      <w:rFonts w:asciiTheme="minorHAnsi" w:hAnsiTheme="minorHAnsi" w:cs="Arial"/>
      <w:b/>
      <w:bCs/>
      <w:iCs/>
      <w:sz w:val="28"/>
      <w:szCs w:val="28"/>
      <w:lang w:val="en-US"/>
    </w:rPr>
  </w:style>
  <w:style w:type="character" w:customStyle="1" w:styleId="Heading1Char">
    <w:name w:val="Heading 1 Char"/>
    <w:basedOn w:val="DefaultParagraphFont"/>
    <w:link w:val="Heading1"/>
    <w:rsid w:val="008E35BD"/>
    <w:rPr>
      <w:rFonts w:asciiTheme="minorHAnsi" w:hAnsiTheme="minorHAnsi" w:cs="Arial"/>
      <w:b/>
      <w:bCs/>
      <w:caps/>
      <w:kern w:val="32"/>
      <w:sz w:val="28"/>
      <w:szCs w:val="28"/>
      <w:lang w:val="en-US"/>
    </w:rPr>
  </w:style>
  <w:style w:type="character" w:customStyle="1" w:styleId="Heading3Char">
    <w:name w:val="Heading 3 Char"/>
    <w:basedOn w:val="DefaultParagraphFont"/>
    <w:link w:val="Heading3"/>
    <w:rsid w:val="0004018A"/>
    <w:rPr>
      <w:rFonts w:asciiTheme="minorHAnsi" w:hAnsiTheme="minorHAnsi" w:cs="Arial"/>
      <w:b/>
      <w:bCs/>
      <w:sz w:val="24"/>
      <w:szCs w:val="26"/>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ibliography">
    <w:name w:val="Bibliography"/>
    <w:basedOn w:val="Normal"/>
    <w:next w:val="Normal"/>
    <w:unhideWhenUsed/>
    <w:rsid w:val="006203AB"/>
    <w:pPr>
      <w:tabs>
        <w:tab w:val="left" w:pos="384"/>
      </w:tabs>
      <w:ind w:left="384" w:hanging="384"/>
    </w:pPr>
  </w:style>
  <w:style w:type="paragraph" w:styleId="Caption">
    <w:name w:val="caption"/>
    <w:basedOn w:val="Normal"/>
    <w:next w:val="Normal"/>
    <w:unhideWhenUsed/>
    <w:rsid w:val="00D91D4C"/>
    <w:pPr>
      <w:spacing w:after="200"/>
    </w:pPr>
    <w:rPr>
      <w:i/>
      <w:iCs/>
      <w:color w:val="1F497D" w:themeColor="text2"/>
      <w:sz w:val="18"/>
      <w:szCs w:val="18"/>
    </w:rPr>
  </w:style>
  <w:style w:type="paragraph" w:styleId="BalloonText">
    <w:name w:val="Balloon Text"/>
    <w:basedOn w:val="Normal"/>
    <w:link w:val="BalloonTextChar"/>
    <w:semiHidden/>
    <w:unhideWhenUsed/>
    <w:rsid w:val="00601349"/>
    <w:rPr>
      <w:rFonts w:ascii="Tahoma" w:hAnsi="Tahoma" w:cs="Tahoma"/>
      <w:sz w:val="16"/>
      <w:szCs w:val="16"/>
    </w:rPr>
  </w:style>
  <w:style w:type="character" w:customStyle="1" w:styleId="BalloonTextChar">
    <w:name w:val="Balloon Text Char"/>
    <w:basedOn w:val="DefaultParagraphFont"/>
    <w:link w:val="BalloonText"/>
    <w:semiHidden/>
    <w:rsid w:val="00601349"/>
    <w:rPr>
      <w:rFonts w:ascii="Tahoma" w:hAnsi="Tahoma" w:cs="Tahoma"/>
      <w:sz w:val="16"/>
      <w:szCs w:val="16"/>
    </w:rPr>
  </w:style>
  <w:style w:type="table" w:styleId="TableGrid">
    <w:name w:val="Table Grid"/>
    <w:basedOn w:val="TableNormal"/>
    <w:rsid w:val="00A50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917F53"/>
    <w:pPr>
      <w:ind w:left="720"/>
      <w:contextualSpacing/>
    </w:pPr>
  </w:style>
  <w:style w:type="paragraph" w:customStyle="1" w:styleId="Quotation">
    <w:name w:val="Quotation"/>
    <w:basedOn w:val="Newparagraph"/>
    <w:link w:val="QuotationChar"/>
    <w:qFormat/>
    <w:rsid w:val="00C33F01"/>
    <w:pPr>
      <w:ind w:left="720" w:right="720"/>
    </w:pPr>
    <w:rPr>
      <w:i/>
    </w:rPr>
  </w:style>
  <w:style w:type="character" w:customStyle="1" w:styleId="NewparagraphChar">
    <w:name w:val="New paragraph Char"/>
    <w:basedOn w:val="DefaultParagraphFont"/>
    <w:link w:val="Newparagraph"/>
    <w:rsid w:val="006260A1"/>
    <w:rPr>
      <w:rFonts w:asciiTheme="minorHAnsi" w:hAnsiTheme="minorHAnsi"/>
      <w:sz w:val="24"/>
      <w:szCs w:val="24"/>
      <w:lang w:val="en-US"/>
    </w:rPr>
  </w:style>
  <w:style w:type="character" w:customStyle="1" w:styleId="QuotationChar">
    <w:name w:val="Quotation Char"/>
    <w:basedOn w:val="NewparagraphChar"/>
    <w:link w:val="Quotation"/>
    <w:rsid w:val="00C33F01"/>
    <w:rPr>
      <w:rFonts w:asciiTheme="minorHAnsi" w:hAnsiTheme="minorHAnsi"/>
      <w:i/>
      <w:sz w:val="24"/>
      <w:szCs w:val="24"/>
      <w:lang w:val="en-US"/>
    </w:rPr>
  </w:style>
  <w:style w:type="paragraph" w:customStyle="1" w:styleId="Footnote">
    <w:name w:val="Footnote*"/>
    <w:basedOn w:val="Figurecaption"/>
    <w:link w:val="FootnoteChar"/>
    <w:qFormat/>
    <w:rsid w:val="00A33A02"/>
    <w:pPr>
      <w:spacing w:before="120" w:line="240" w:lineRule="auto"/>
    </w:pPr>
    <w:rPr>
      <w:sz w:val="18"/>
    </w:rPr>
  </w:style>
  <w:style w:type="character" w:customStyle="1" w:styleId="FigurecaptionChar">
    <w:name w:val="Figure caption Char"/>
    <w:basedOn w:val="DefaultParagraphFont"/>
    <w:link w:val="Figurecaption"/>
    <w:rsid w:val="0029765B"/>
    <w:rPr>
      <w:sz w:val="24"/>
      <w:szCs w:val="24"/>
    </w:rPr>
  </w:style>
  <w:style w:type="character" w:customStyle="1" w:styleId="FootnoteChar">
    <w:name w:val="Footnote* Char"/>
    <w:basedOn w:val="FigurecaptionChar"/>
    <w:link w:val="Footnote"/>
    <w:rsid w:val="00A33A02"/>
    <w:rPr>
      <w:rFonts w:asciiTheme="minorHAnsi" w:hAnsiTheme="minorHAnsi"/>
      <w:sz w:val="18"/>
      <w:szCs w:val="24"/>
    </w:rPr>
  </w:style>
  <w:style w:type="character" w:customStyle="1" w:styleId="MTEquationSection">
    <w:name w:val="MTEquationSection"/>
    <w:basedOn w:val="DefaultParagraphFont"/>
    <w:rsid w:val="00B253D3"/>
    <w:rPr>
      <w:vanish/>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footer"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7005D2"/>
    <w:pPr>
      <w:jc w:val="both"/>
    </w:pPr>
    <w:rPr>
      <w:rFonts w:asciiTheme="minorHAnsi" w:hAnsiTheme="minorHAnsi"/>
      <w:sz w:val="24"/>
      <w:szCs w:val="24"/>
      <w:lang w:val="en-US"/>
    </w:rPr>
  </w:style>
  <w:style w:type="paragraph" w:styleId="Heading1">
    <w:name w:val="heading 1"/>
    <w:basedOn w:val="Normal"/>
    <w:next w:val="Paragraph"/>
    <w:link w:val="Heading1Char"/>
    <w:qFormat/>
    <w:rsid w:val="008E35BD"/>
    <w:pPr>
      <w:keepNext/>
      <w:spacing w:before="120"/>
      <w:ind w:right="562"/>
      <w:contextualSpacing/>
      <w:outlineLvl w:val="0"/>
    </w:pPr>
    <w:rPr>
      <w:rFonts w:cs="Arial"/>
      <w:b/>
      <w:bCs/>
      <w:caps/>
      <w:kern w:val="32"/>
      <w:sz w:val="28"/>
      <w:szCs w:val="28"/>
    </w:rPr>
  </w:style>
  <w:style w:type="paragraph" w:styleId="Heading2">
    <w:name w:val="heading 2"/>
    <w:basedOn w:val="Normal"/>
    <w:next w:val="Paragraph"/>
    <w:link w:val="Heading2Char"/>
    <w:qFormat/>
    <w:rsid w:val="0004018A"/>
    <w:pPr>
      <w:keepNext/>
      <w:spacing w:before="120"/>
      <w:ind w:right="562"/>
      <w:contextualSpacing/>
      <w:outlineLvl w:val="1"/>
    </w:pPr>
    <w:rPr>
      <w:rFonts w:cs="Arial"/>
      <w:b/>
      <w:bCs/>
      <w:iCs/>
      <w:sz w:val="28"/>
      <w:szCs w:val="28"/>
    </w:rPr>
  </w:style>
  <w:style w:type="paragraph" w:styleId="Heading3">
    <w:name w:val="heading 3"/>
    <w:basedOn w:val="Normal"/>
    <w:next w:val="Paragraph"/>
    <w:link w:val="Heading3Char"/>
    <w:qFormat/>
    <w:rsid w:val="0004018A"/>
    <w:pPr>
      <w:keepNext/>
      <w:spacing w:before="120"/>
      <w:ind w:right="562"/>
      <w:contextualSpacing/>
      <w:outlineLvl w:val="2"/>
    </w:pPr>
    <w:rPr>
      <w:rFonts w:cs="Arial"/>
      <w:b/>
      <w:bCs/>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3B48DE"/>
    <w:pPr>
      <w:spacing w:after="60"/>
    </w:pPr>
    <w:rPr>
      <w:sz w:val="44"/>
      <w:szCs w:val="44"/>
    </w:rPr>
  </w:style>
  <w:style w:type="paragraph" w:customStyle="1" w:styleId="Authornames">
    <w:name w:val="Author names"/>
    <w:basedOn w:val="Normal"/>
    <w:next w:val="Normal"/>
    <w:qFormat/>
    <w:rsid w:val="003B48DE"/>
    <w:pPr>
      <w:spacing w:before="120"/>
    </w:pPr>
    <w:rPr>
      <w:sz w:val="28"/>
    </w:rPr>
  </w:style>
  <w:style w:type="paragraph" w:customStyle="1" w:styleId="Affiliation">
    <w:name w:val="Affiliation"/>
    <w:basedOn w:val="Normal"/>
    <w:qFormat/>
    <w:rsid w:val="003B48DE"/>
    <w:pPr>
      <w:spacing w:before="120"/>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link w:val="FigurecaptionChar"/>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8E35BD"/>
    <w:pPr>
      <w:widowControl w:val="0"/>
    </w:pPr>
  </w:style>
  <w:style w:type="paragraph" w:customStyle="1" w:styleId="Newparagraph">
    <w:name w:val="New paragraph"/>
    <w:basedOn w:val="Paragraph"/>
    <w:link w:val="NewparagraphChar"/>
    <w:qFormat/>
    <w:rsid w:val="006260A1"/>
    <w:pPr>
      <w:spacing w:before="120" w:after="1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04018A"/>
    <w:rPr>
      <w:rFonts w:asciiTheme="minorHAnsi" w:hAnsiTheme="minorHAnsi" w:cs="Arial"/>
      <w:b/>
      <w:bCs/>
      <w:iCs/>
      <w:sz w:val="28"/>
      <w:szCs w:val="28"/>
      <w:lang w:val="en-US"/>
    </w:rPr>
  </w:style>
  <w:style w:type="character" w:customStyle="1" w:styleId="Heading1Char">
    <w:name w:val="Heading 1 Char"/>
    <w:basedOn w:val="DefaultParagraphFont"/>
    <w:link w:val="Heading1"/>
    <w:rsid w:val="008E35BD"/>
    <w:rPr>
      <w:rFonts w:asciiTheme="minorHAnsi" w:hAnsiTheme="minorHAnsi" w:cs="Arial"/>
      <w:b/>
      <w:bCs/>
      <w:caps/>
      <w:kern w:val="32"/>
      <w:sz w:val="28"/>
      <w:szCs w:val="28"/>
      <w:lang w:val="en-US"/>
    </w:rPr>
  </w:style>
  <w:style w:type="character" w:customStyle="1" w:styleId="Heading3Char">
    <w:name w:val="Heading 3 Char"/>
    <w:basedOn w:val="DefaultParagraphFont"/>
    <w:link w:val="Heading3"/>
    <w:rsid w:val="0004018A"/>
    <w:rPr>
      <w:rFonts w:asciiTheme="minorHAnsi" w:hAnsiTheme="minorHAnsi" w:cs="Arial"/>
      <w:b/>
      <w:bCs/>
      <w:sz w:val="24"/>
      <w:szCs w:val="26"/>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uiPriority w:val="99"/>
    <w:rsid w:val="00AE6A21"/>
    <w:pPr>
      <w:tabs>
        <w:tab w:val="center" w:pos="4320"/>
        <w:tab w:val="right" w:pos="8640"/>
      </w:tabs>
      <w:spacing w:before="240"/>
      <w:contextualSpacing/>
    </w:pPr>
  </w:style>
  <w:style w:type="character" w:customStyle="1" w:styleId="FooterChar">
    <w:name w:val="Footer Char"/>
    <w:basedOn w:val="DefaultParagraphFont"/>
    <w:link w:val="Footer"/>
    <w:uiPriority w:val="99"/>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ibliography">
    <w:name w:val="Bibliography"/>
    <w:basedOn w:val="Normal"/>
    <w:next w:val="Normal"/>
    <w:unhideWhenUsed/>
    <w:rsid w:val="006203AB"/>
    <w:pPr>
      <w:tabs>
        <w:tab w:val="left" w:pos="384"/>
      </w:tabs>
      <w:ind w:left="384" w:hanging="384"/>
    </w:pPr>
  </w:style>
  <w:style w:type="paragraph" w:styleId="Caption">
    <w:name w:val="caption"/>
    <w:basedOn w:val="Normal"/>
    <w:next w:val="Normal"/>
    <w:unhideWhenUsed/>
    <w:rsid w:val="00D91D4C"/>
    <w:pPr>
      <w:spacing w:after="200"/>
    </w:pPr>
    <w:rPr>
      <w:i/>
      <w:iCs/>
      <w:color w:val="1F497D" w:themeColor="text2"/>
      <w:sz w:val="18"/>
      <w:szCs w:val="18"/>
    </w:rPr>
  </w:style>
  <w:style w:type="paragraph" w:styleId="BalloonText">
    <w:name w:val="Balloon Text"/>
    <w:basedOn w:val="Normal"/>
    <w:link w:val="BalloonTextChar"/>
    <w:semiHidden/>
    <w:unhideWhenUsed/>
    <w:rsid w:val="00601349"/>
    <w:rPr>
      <w:rFonts w:ascii="Tahoma" w:hAnsi="Tahoma" w:cs="Tahoma"/>
      <w:sz w:val="16"/>
      <w:szCs w:val="16"/>
    </w:rPr>
  </w:style>
  <w:style w:type="character" w:customStyle="1" w:styleId="BalloonTextChar">
    <w:name w:val="Balloon Text Char"/>
    <w:basedOn w:val="DefaultParagraphFont"/>
    <w:link w:val="BalloonText"/>
    <w:semiHidden/>
    <w:rsid w:val="00601349"/>
    <w:rPr>
      <w:rFonts w:ascii="Tahoma" w:hAnsi="Tahoma" w:cs="Tahoma"/>
      <w:sz w:val="16"/>
      <w:szCs w:val="16"/>
    </w:rPr>
  </w:style>
  <w:style w:type="table" w:styleId="TableGrid">
    <w:name w:val="Table Grid"/>
    <w:basedOn w:val="TableNormal"/>
    <w:rsid w:val="00A502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917F53"/>
    <w:pPr>
      <w:ind w:left="720"/>
      <w:contextualSpacing/>
    </w:pPr>
  </w:style>
  <w:style w:type="paragraph" w:customStyle="1" w:styleId="Quotation">
    <w:name w:val="Quotation"/>
    <w:basedOn w:val="Newparagraph"/>
    <w:link w:val="QuotationChar"/>
    <w:qFormat/>
    <w:rsid w:val="00C33F01"/>
    <w:pPr>
      <w:ind w:left="720" w:right="720"/>
    </w:pPr>
    <w:rPr>
      <w:i/>
    </w:rPr>
  </w:style>
  <w:style w:type="character" w:customStyle="1" w:styleId="NewparagraphChar">
    <w:name w:val="New paragraph Char"/>
    <w:basedOn w:val="DefaultParagraphFont"/>
    <w:link w:val="Newparagraph"/>
    <w:rsid w:val="006260A1"/>
    <w:rPr>
      <w:rFonts w:asciiTheme="minorHAnsi" w:hAnsiTheme="minorHAnsi"/>
      <w:sz w:val="24"/>
      <w:szCs w:val="24"/>
      <w:lang w:val="en-US"/>
    </w:rPr>
  </w:style>
  <w:style w:type="character" w:customStyle="1" w:styleId="QuotationChar">
    <w:name w:val="Quotation Char"/>
    <w:basedOn w:val="NewparagraphChar"/>
    <w:link w:val="Quotation"/>
    <w:rsid w:val="00C33F01"/>
    <w:rPr>
      <w:rFonts w:asciiTheme="minorHAnsi" w:hAnsiTheme="minorHAnsi"/>
      <w:i/>
      <w:sz w:val="24"/>
      <w:szCs w:val="24"/>
      <w:lang w:val="en-US"/>
    </w:rPr>
  </w:style>
  <w:style w:type="paragraph" w:customStyle="1" w:styleId="Footnote">
    <w:name w:val="Footnote*"/>
    <w:basedOn w:val="Figurecaption"/>
    <w:link w:val="FootnoteChar"/>
    <w:qFormat/>
    <w:rsid w:val="00A33A02"/>
    <w:pPr>
      <w:spacing w:before="120" w:line="240" w:lineRule="auto"/>
    </w:pPr>
    <w:rPr>
      <w:sz w:val="18"/>
    </w:rPr>
  </w:style>
  <w:style w:type="character" w:customStyle="1" w:styleId="FigurecaptionChar">
    <w:name w:val="Figure caption Char"/>
    <w:basedOn w:val="DefaultParagraphFont"/>
    <w:link w:val="Figurecaption"/>
    <w:rsid w:val="0029765B"/>
    <w:rPr>
      <w:sz w:val="24"/>
      <w:szCs w:val="24"/>
    </w:rPr>
  </w:style>
  <w:style w:type="character" w:customStyle="1" w:styleId="FootnoteChar">
    <w:name w:val="Footnote* Char"/>
    <w:basedOn w:val="FigurecaptionChar"/>
    <w:link w:val="Footnote"/>
    <w:rsid w:val="00A33A02"/>
    <w:rPr>
      <w:rFonts w:asciiTheme="minorHAnsi" w:hAnsiTheme="minorHAnsi"/>
      <w:sz w:val="18"/>
      <w:szCs w:val="24"/>
    </w:rPr>
  </w:style>
  <w:style w:type="character" w:customStyle="1" w:styleId="MTEquationSection">
    <w:name w:val="MTEquationSection"/>
    <w:basedOn w:val="DefaultParagraphFont"/>
    <w:rsid w:val="00B253D3"/>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0938">
      <w:bodyDiv w:val="1"/>
      <w:marLeft w:val="0"/>
      <w:marRight w:val="0"/>
      <w:marTop w:val="0"/>
      <w:marBottom w:val="0"/>
      <w:divBdr>
        <w:top w:val="none" w:sz="0" w:space="0" w:color="auto"/>
        <w:left w:val="none" w:sz="0" w:space="0" w:color="auto"/>
        <w:bottom w:val="none" w:sz="0" w:space="0" w:color="auto"/>
        <w:right w:val="none" w:sz="0" w:space="0" w:color="auto"/>
      </w:divBdr>
    </w:div>
    <w:div w:id="68500200">
      <w:bodyDiv w:val="1"/>
      <w:marLeft w:val="0"/>
      <w:marRight w:val="0"/>
      <w:marTop w:val="0"/>
      <w:marBottom w:val="0"/>
      <w:divBdr>
        <w:top w:val="none" w:sz="0" w:space="0" w:color="auto"/>
        <w:left w:val="none" w:sz="0" w:space="0" w:color="auto"/>
        <w:bottom w:val="none" w:sz="0" w:space="0" w:color="auto"/>
        <w:right w:val="none" w:sz="0" w:space="0" w:color="auto"/>
      </w:divBdr>
    </w:div>
    <w:div w:id="99035923">
      <w:bodyDiv w:val="1"/>
      <w:marLeft w:val="0"/>
      <w:marRight w:val="0"/>
      <w:marTop w:val="0"/>
      <w:marBottom w:val="0"/>
      <w:divBdr>
        <w:top w:val="none" w:sz="0" w:space="0" w:color="auto"/>
        <w:left w:val="none" w:sz="0" w:space="0" w:color="auto"/>
        <w:bottom w:val="none" w:sz="0" w:space="0" w:color="auto"/>
        <w:right w:val="none" w:sz="0" w:space="0" w:color="auto"/>
      </w:divBdr>
    </w:div>
    <w:div w:id="172039269">
      <w:bodyDiv w:val="1"/>
      <w:marLeft w:val="0"/>
      <w:marRight w:val="0"/>
      <w:marTop w:val="0"/>
      <w:marBottom w:val="0"/>
      <w:divBdr>
        <w:top w:val="none" w:sz="0" w:space="0" w:color="auto"/>
        <w:left w:val="none" w:sz="0" w:space="0" w:color="auto"/>
        <w:bottom w:val="none" w:sz="0" w:space="0" w:color="auto"/>
        <w:right w:val="none" w:sz="0" w:space="0" w:color="auto"/>
      </w:divBdr>
    </w:div>
    <w:div w:id="301618127">
      <w:bodyDiv w:val="1"/>
      <w:marLeft w:val="0"/>
      <w:marRight w:val="0"/>
      <w:marTop w:val="0"/>
      <w:marBottom w:val="0"/>
      <w:divBdr>
        <w:top w:val="none" w:sz="0" w:space="0" w:color="auto"/>
        <w:left w:val="none" w:sz="0" w:space="0" w:color="auto"/>
        <w:bottom w:val="none" w:sz="0" w:space="0" w:color="auto"/>
        <w:right w:val="none" w:sz="0" w:space="0" w:color="auto"/>
      </w:divBdr>
      <w:divsChild>
        <w:div w:id="1235358757">
          <w:marLeft w:val="0"/>
          <w:marRight w:val="0"/>
          <w:marTop w:val="0"/>
          <w:marBottom w:val="0"/>
          <w:divBdr>
            <w:top w:val="none" w:sz="0" w:space="0" w:color="auto"/>
            <w:left w:val="none" w:sz="0" w:space="0" w:color="auto"/>
            <w:bottom w:val="none" w:sz="0" w:space="0" w:color="auto"/>
            <w:right w:val="none" w:sz="0" w:space="0" w:color="auto"/>
          </w:divBdr>
          <w:divsChild>
            <w:div w:id="1595164205">
              <w:marLeft w:val="0"/>
              <w:marRight w:val="0"/>
              <w:marTop w:val="0"/>
              <w:marBottom w:val="0"/>
              <w:divBdr>
                <w:top w:val="none" w:sz="0" w:space="0" w:color="auto"/>
                <w:left w:val="none" w:sz="0" w:space="0" w:color="auto"/>
                <w:bottom w:val="none" w:sz="0" w:space="0" w:color="auto"/>
                <w:right w:val="none" w:sz="0" w:space="0" w:color="auto"/>
              </w:divBdr>
              <w:divsChild>
                <w:div w:id="21292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6805">
          <w:marLeft w:val="0"/>
          <w:marRight w:val="0"/>
          <w:marTop w:val="0"/>
          <w:marBottom w:val="0"/>
          <w:divBdr>
            <w:top w:val="none" w:sz="0" w:space="0" w:color="auto"/>
            <w:left w:val="none" w:sz="0" w:space="0" w:color="auto"/>
            <w:bottom w:val="none" w:sz="0" w:space="0" w:color="auto"/>
            <w:right w:val="none" w:sz="0" w:space="0" w:color="auto"/>
          </w:divBdr>
          <w:divsChild>
            <w:div w:id="1409352320">
              <w:marLeft w:val="0"/>
              <w:marRight w:val="0"/>
              <w:marTop w:val="0"/>
              <w:marBottom w:val="0"/>
              <w:divBdr>
                <w:top w:val="none" w:sz="0" w:space="0" w:color="auto"/>
                <w:left w:val="none" w:sz="0" w:space="0" w:color="auto"/>
                <w:bottom w:val="none" w:sz="0" w:space="0" w:color="auto"/>
                <w:right w:val="none" w:sz="0" w:space="0" w:color="auto"/>
              </w:divBdr>
              <w:divsChild>
                <w:div w:id="18239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8685">
          <w:marLeft w:val="0"/>
          <w:marRight w:val="0"/>
          <w:marTop w:val="0"/>
          <w:marBottom w:val="0"/>
          <w:divBdr>
            <w:top w:val="none" w:sz="0" w:space="0" w:color="auto"/>
            <w:left w:val="none" w:sz="0" w:space="0" w:color="auto"/>
            <w:bottom w:val="none" w:sz="0" w:space="0" w:color="auto"/>
            <w:right w:val="none" w:sz="0" w:space="0" w:color="auto"/>
          </w:divBdr>
          <w:divsChild>
            <w:div w:id="818031923">
              <w:marLeft w:val="0"/>
              <w:marRight w:val="0"/>
              <w:marTop w:val="0"/>
              <w:marBottom w:val="0"/>
              <w:divBdr>
                <w:top w:val="none" w:sz="0" w:space="0" w:color="auto"/>
                <w:left w:val="none" w:sz="0" w:space="0" w:color="auto"/>
                <w:bottom w:val="none" w:sz="0" w:space="0" w:color="auto"/>
                <w:right w:val="none" w:sz="0" w:space="0" w:color="auto"/>
              </w:divBdr>
              <w:divsChild>
                <w:div w:id="19242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9037">
          <w:marLeft w:val="0"/>
          <w:marRight w:val="0"/>
          <w:marTop w:val="0"/>
          <w:marBottom w:val="0"/>
          <w:divBdr>
            <w:top w:val="none" w:sz="0" w:space="0" w:color="auto"/>
            <w:left w:val="none" w:sz="0" w:space="0" w:color="auto"/>
            <w:bottom w:val="none" w:sz="0" w:space="0" w:color="auto"/>
            <w:right w:val="none" w:sz="0" w:space="0" w:color="auto"/>
          </w:divBdr>
          <w:divsChild>
            <w:div w:id="902563041">
              <w:marLeft w:val="0"/>
              <w:marRight w:val="0"/>
              <w:marTop w:val="0"/>
              <w:marBottom w:val="0"/>
              <w:divBdr>
                <w:top w:val="none" w:sz="0" w:space="0" w:color="auto"/>
                <w:left w:val="none" w:sz="0" w:space="0" w:color="auto"/>
                <w:bottom w:val="none" w:sz="0" w:space="0" w:color="auto"/>
                <w:right w:val="none" w:sz="0" w:space="0" w:color="auto"/>
              </w:divBdr>
              <w:divsChild>
                <w:div w:id="2411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607">
          <w:marLeft w:val="0"/>
          <w:marRight w:val="0"/>
          <w:marTop w:val="0"/>
          <w:marBottom w:val="0"/>
          <w:divBdr>
            <w:top w:val="none" w:sz="0" w:space="0" w:color="auto"/>
            <w:left w:val="none" w:sz="0" w:space="0" w:color="auto"/>
            <w:bottom w:val="none" w:sz="0" w:space="0" w:color="auto"/>
            <w:right w:val="none" w:sz="0" w:space="0" w:color="auto"/>
          </w:divBdr>
          <w:divsChild>
            <w:div w:id="595209811">
              <w:marLeft w:val="0"/>
              <w:marRight w:val="0"/>
              <w:marTop w:val="0"/>
              <w:marBottom w:val="0"/>
              <w:divBdr>
                <w:top w:val="none" w:sz="0" w:space="0" w:color="auto"/>
                <w:left w:val="none" w:sz="0" w:space="0" w:color="auto"/>
                <w:bottom w:val="none" w:sz="0" w:space="0" w:color="auto"/>
                <w:right w:val="none" w:sz="0" w:space="0" w:color="auto"/>
              </w:divBdr>
              <w:divsChild>
                <w:div w:id="5283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0125">
          <w:marLeft w:val="0"/>
          <w:marRight w:val="0"/>
          <w:marTop w:val="0"/>
          <w:marBottom w:val="0"/>
          <w:divBdr>
            <w:top w:val="none" w:sz="0" w:space="0" w:color="auto"/>
            <w:left w:val="none" w:sz="0" w:space="0" w:color="auto"/>
            <w:bottom w:val="none" w:sz="0" w:space="0" w:color="auto"/>
            <w:right w:val="none" w:sz="0" w:space="0" w:color="auto"/>
          </w:divBdr>
          <w:divsChild>
            <w:div w:id="1954359659">
              <w:marLeft w:val="0"/>
              <w:marRight w:val="0"/>
              <w:marTop w:val="0"/>
              <w:marBottom w:val="0"/>
              <w:divBdr>
                <w:top w:val="none" w:sz="0" w:space="0" w:color="auto"/>
                <w:left w:val="none" w:sz="0" w:space="0" w:color="auto"/>
                <w:bottom w:val="none" w:sz="0" w:space="0" w:color="auto"/>
                <w:right w:val="none" w:sz="0" w:space="0" w:color="auto"/>
              </w:divBdr>
              <w:divsChild>
                <w:div w:id="6929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274">
          <w:marLeft w:val="0"/>
          <w:marRight w:val="0"/>
          <w:marTop w:val="0"/>
          <w:marBottom w:val="0"/>
          <w:divBdr>
            <w:top w:val="none" w:sz="0" w:space="0" w:color="auto"/>
            <w:left w:val="none" w:sz="0" w:space="0" w:color="auto"/>
            <w:bottom w:val="none" w:sz="0" w:space="0" w:color="auto"/>
            <w:right w:val="none" w:sz="0" w:space="0" w:color="auto"/>
          </w:divBdr>
          <w:divsChild>
            <w:div w:id="1041396624">
              <w:marLeft w:val="0"/>
              <w:marRight w:val="0"/>
              <w:marTop w:val="0"/>
              <w:marBottom w:val="0"/>
              <w:divBdr>
                <w:top w:val="none" w:sz="0" w:space="0" w:color="auto"/>
                <w:left w:val="none" w:sz="0" w:space="0" w:color="auto"/>
                <w:bottom w:val="none" w:sz="0" w:space="0" w:color="auto"/>
                <w:right w:val="none" w:sz="0" w:space="0" w:color="auto"/>
              </w:divBdr>
              <w:divsChild>
                <w:div w:id="19454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2360">
          <w:marLeft w:val="0"/>
          <w:marRight w:val="0"/>
          <w:marTop w:val="0"/>
          <w:marBottom w:val="0"/>
          <w:divBdr>
            <w:top w:val="none" w:sz="0" w:space="0" w:color="auto"/>
            <w:left w:val="none" w:sz="0" w:space="0" w:color="auto"/>
            <w:bottom w:val="none" w:sz="0" w:space="0" w:color="auto"/>
            <w:right w:val="none" w:sz="0" w:space="0" w:color="auto"/>
          </w:divBdr>
          <w:divsChild>
            <w:div w:id="318315227">
              <w:marLeft w:val="0"/>
              <w:marRight w:val="0"/>
              <w:marTop w:val="0"/>
              <w:marBottom w:val="0"/>
              <w:divBdr>
                <w:top w:val="none" w:sz="0" w:space="0" w:color="auto"/>
                <w:left w:val="none" w:sz="0" w:space="0" w:color="auto"/>
                <w:bottom w:val="none" w:sz="0" w:space="0" w:color="auto"/>
                <w:right w:val="none" w:sz="0" w:space="0" w:color="auto"/>
              </w:divBdr>
              <w:divsChild>
                <w:div w:id="6310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19453">
          <w:marLeft w:val="0"/>
          <w:marRight w:val="0"/>
          <w:marTop w:val="0"/>
          <w:marBottom w:val="0"/>
          <w:divBdr>
            <w:top w:val="none" w:sz="0" w:space="0" w:color="auto"/>
            <w:left w:val="none" w:sz="0" w:space="0" w:color="auto"/>
            <w:bottom w:val="none" w:sz="0" w:space="0" w:color="auto"/>
            <w:right w:val="none" w:sz="0" w:space="0" w:color="auto"/>
          </w:divBdr>
          <w:divsChild>
            <w:div w:id="1872301784">
              <w:marLeft w:val="0"/>
              <w:marRight w:val="0"/>
              <w:marTop w:val="0"/>
              <w:marBottom w:val="0"/>
              <w:divBdr>
                <w:top w:val="none" w:sz="0" w:space="0" w:color="auto"/>
                <w:left w:val="none" w:sz="0" w:space="0" w:color="auto"/>
                <w:bottom w:val="none" w:sz="0" w:space="0" w:color="auto"/>
                <w:right w:val="none" w:sz="0" w:space="0" w:color="auto"/>
              </w:divBdr>
              <w:divsChild>
                <w:div w:id="16135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9794">
          <w:marLeft w:val="0"/>
          <w:marRight w:val="0"/>
          <w:marTop w:val="0"/>
          <w:marBottom w:val="0"/>
          <w:divBdr>
            <w:top w:val="none" w:sz="0" w:space="0" w:color="auto"/>
            <w:left w:val="none" w:sz="0" w:space="0" w:color="auto"/>
            <w:bottom w:val="none" w:sz="0" w:space="0" w:color="auto"/>
            <w:right w:val="none" w:sz="0" w:space="0" w:color="auto"/>
          </w:divBdr>
          <w:divsChild>
            <w:div w:id="1402093882">
              <w:marLeft w:val="0"/>
              <w:marRight w:val="0"/>
              <w:marTop w:val="0"/>
              <w:marBottom w:val="0"/>
              <w:divBdr>
                <w:top w:val="none" w:sz="0" w:space="0" w:color="auto"/>
                <w:left w:val="none" w:sz="0" w:space="0" w:color="auto"/>
                <w:bottom w:val="none" w:sz="0" w:space="0" w:color="auto"/>
                <w:right w:val="none" w:sz="0" w:space="0" w:color="auto"/>
              </w:divBdr>
              <w:divsChild>
                <w:div w:id="19443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899">
          <w:marLeft w:val="0"/>
          <w:marRight w:val="0"/>
          <w:marTop w:val="0"/>
          <w:marBottom w:val="0"/>
          <w:divBdr>
            <w:top w:val="none" w:sz="0" w:space="0" w:color="auto"/>
            <w:left w:val="none" w:sz="0" w:space="0" w:color="auto"/>
            <w:bottom w:val="none" w:sz="0" w:space="0" w:color="auto"/>
            <w:right w:val="none" w:sz="0" w:space="0" w:color="auto"/>
          </w:divBdr>
          <w:divsChild>
            <w:div w:id="1507281631">
              <w:marLeft w:val="0"/>
              <w:marRight w:val="0"/>
              <w:marTop w:val="0"/>
              <w:marBottom w:val="0"/>
              <w:divBdr>
                <w:top w:val="none" w:sz="0" w:space="0" w:color="auto"/>
                <w:left w:val="none" w:sz="0" w:space="0" w:color="auto"/>
                <w:bottom w:val="none" w:sz="0" w:space="0" w:color="auto"/>
                <w:right w:val="none" w:sz="0" w:space="0" w:color="auto"/>
              </w:divBdr>
              <w:divsChild>
                <w:div w:id="9802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6493">
          <w:marLeft w:val="0"/>
          <w:marRight w:val="0"/>
          <w:marTop w:val="0"/>
          <w:marBottom w:val="0"/>
          <w:divBdr>
            <w:top w:val="none" w:sz="0" w:space="0" w:color="auto"/>
            <w:left w:val="none" w:sz="0" w:space="0" w:color="auto"/>
            <w:bottom w:val="none" w:sz="0" w:space="0" w:color="auto"/>
            <w:right w:val="none" w:sz="0" w:space="0" w:color="auto"/>
          </w:divBdr>
          <w:divsChild>
            <w:div w:id="1268394684">
              <w:marLeft w:val="0"/>
              <w:marRight w:val="0"/>
              <w:marTop w:val="0"/>
              <w:marBottom w:val="0"/>
              <w:divBdr>
                <w:top w:val="none" w:sz="0" w:space="0" w:color="auto"/>
                <w:left w:val="none" w:sz="0" w:space="0" w:color="auto"/>
                <w:bottom w:val="none" w:sz="0" w:space="0" w:color="auto"/>
                <w:right w:val="none" w:sz="0" w:space="0" w:color="auto"/>
              </w:divBdr>
              <w:divsChild>
                <w:div w:id="18671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3776">
          <w:marLeft w:val="0"/>
          <w:marRight w:val="0"/>
          <w:marTop w:val="0"/>
          <w:marBottom w:val="0"/>
          <w:divBdr>
            <w:top w:val="none" w:sz="0" w:space="0" w:color="auto"/>
            <w:left w:val="none" w:sz="0" w:space="0" w:color="auto"/>
            <w:bottom w:val="none" w:sz="0" w:space="0" w:color="auto"/>
            <w:right w:val="none" w:sz="0" w:space="0" w:color="auto"/>
          </w:divBdr>
          <w:divsChild>
            <w:div w:id="1551378858">
              <w:marLeft w:val="0"/>
              <w:marRight w:val="0"/>
              <w:marTop w:val="0"/>
              <w:marBottom w:val="0"/>
              <w:divBdr>
                <w:top w:val="none" w:sz="0" w:space="0" w:color="auto"/>
                <w:left w:val="none" w:sz="0" w:space="0" w:color="auto"/>
                <w:bottom w:val="none" w:sz="0" w:space="0" w:color="auto"/>
                <w:right w:val="none" w:sz="0" w:space="0" w:color="auto"/>
              </w:divBdr>
              <w:divsChild>
                <w:div w:id="6226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8492">
          <w:marLeft w:val="0"/>
          <w:marRight w:val="0"/>
          <w:marTop w:val="0"/>
          <w:marBottom w:val="0"/>
          <w:divBdr>
            <w:top w:val="none" w:sz="0" w:space="0" w:color="auto"/>
            <w:left w:val="none" w:sz="0" w:space="0" w:color="auto"/>
            <w:bottom w:val="none" w:sz="0" w:space="0" w:color="auto"/>
            <w:right w:val="none" w:sz="0" w:space="0" w:color="auto"/>
          </w:divBdr>
          <w:divsChild>
            <w:div w:id="735397057">
              <w:marLeft w:val="0"/>
              <w:marRight w:val="0"/>
              <w:marTop w:val="0"/>
              <w:marBottom w:val="0"/>
              <w:divBdr>
                <w:top w:val="none" w:sz="0" w:space="0" w:color="auto"/>
                <w:left w:val="none" w:sz="0" w:space="0" w:color="auto"/>
                <w:bottom w:val="none" w:sz="0" w:space="0" w:color="auto"/>
                <w:right w:val="none" w:sz="0" w:space="0" w:color="auto"/>
              </w:divBdr>
              <w:divsChild>
                <w:div w:id="112388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7518">
          <w:marLeft w:val="0"/>
          <w:marRight w:val="0"/>
          <w:marTop w:val="0"/>
          <w:marBottom w:val="0"/>
          <w:divBdr>
            <w:top w:val="none" w:sz="0" w:space="0" w:color="auto"/>
            <w:left w:val="none" w:sz="0" w:space="0" w:color="auto"/>
            <w:bottom w:val="none" w:sz="0" w:space="0" w:color="auto"/>
            <w:right w:val="none" w:sz="0" w:space="0" w:color="auto"/>
          </w:divBdr>
          <w:divsChild>
            <w:div w:id="26181021">
              <w:marLeft w:val="0"/>
              <w:marRight w:val="0"/>
              <w:marTop w:val="0"/>
              <w:marBottom w:val="0"/>
              <w:divBdr>
                <w:top w:val="none" w:sz="0" w:space="0" w:color="auto"/>
                <w:left w:val="none" w:sz="0" w:space="0" w:color="auto"/>
                <w:bottom w:val="none" w:sz="0" w:space="0" w:color="auto"/>
                <w:right w:val="none" w:sz="0" w:space="0" w:color="auto"/>
              </w:divBdr>
              <w:divsChild>
                <w:div w:id="1698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06561">
          <w:marLeft w:val="0"/>
          <w:marRight w:val="0"/>
          <w:marTop w:val="0"/>
          <w:marBottom w:val="0"/>
          <w:divBdr>
            <w:top w:val="none" w:sz="0" w:space="0" w:color="auto"/>
            <w:left w:val="none" w:sz="0" w:space="0" w:color="auto"/>
            <w:bottom w:val="none" w:sz="0" w:space="0" w:color="auto"/>
            <w:right w:val="none" w:sz="0" w:space="0" w:color="auto"/>
          </w:divBdr>
          <w:divsChild>
            <w:div w:id="2140876764">
              <w:marLeft w:val="0"/>
              <w:marRight w:val="0"/>
              <w:marTop w:val="0"/>
              <w:marBottom w:val="0"/>
              <w:divBdr>
                <w:top w:val="none" w:sz="0" w:space="0" w:color="auto"/>
                <w:left w:val="none" w:sz="0" w:space="0" w:color="auto"/>
                <w:bottom w:val="none" w:sz="0" w:space="0" w:color="auto"/>
                <w:right w:val="none" w:sz="0" w:space="0" w:color="auto"/>
              </w:divBdr>
              <w:divsChild>
                <w:div w:id="20526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7451">
          <w:marLeft w:val="0"/>
          <w:marRight w:val="0"/>
          <w:marTop w:val="0"/>
          <w:marBottom w:val="0"/>
          <w:divBdr>
            <w:top w:val="none" w:sz="0" w:space="0" w:color="auto"/>
            <w:left w:val="none" w:sz="0" w:space="0" w:color="auto"/>
            <w:bottom w:val="none" w:sz="0" w:space="0" w:color="auto"/>
            <w:right w:val="none" w:sz="0" w:space="0" w:color="auto"/>
          </w:divBdr>
          <w:divsChild>
            <w:div w:id="209809144">
              <w:marLeft w:val="0"/>
              <w:marRight w:val="0"/>
              <w:marTop w:val="0"/>
              <w:marBottom w:val="0"/>
              <w:divBdr>
                <w:top w:val="none" w:sz="0" w:space="0" w:color="auto"/>
                <w:left w:val="none" w:sz="0" w:space="0" w:color="auto"/>
                <w:bottom w:val="none" w:sz="0" w:space="0" w:color="auto"/>
                <w:right w:val="none" w:sz="0" w:space="0" w:color="auto"/>
              </w:divBdr>
              <w:divsChild>
                <w:div w:id="1888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5616">
          <w:marLeft w:val="0"/>
          <w:marRight w:val="0"/>
          <w:marTop w:val="0"/>
          <w:marBottom w:val="0"/>
          <w:divBdr>
            <w:top w:val="none" w:sz="0" w:space="0" w:color="auto"/>
            <w:left w:val="none" w:sz="0" w:space="0" w:color="auto"/>
            <w:bottom w:val="none" w:sz="0" w:space="0" w:color="auto"/>
            <w:right w:val="none" w:sz="0" w:space="0" w:color="auto"/>
          </w:divBdr>
          <w:divsChild>
            <w:div w:id="1344743136">
              <w:marLeft w:val="0"/>
              <w:marRight w:val="0"/>
              <w:marTop w:val="0"/>
              <w:marBottom w:val="0"/>
              <w:divBdr>
                <w:top w:val="none" w:sz="0" w:space="0" w:color="auto"/>
                <w:left w:val="none" w:sz="0" w:space="0" w:color="auto"/>
                <w:bottom w:val="none" w:sz="0" w:space="0" w:color="auto"/>
                <w:right w:val="none" w:sz="0" w:space="0" w:color="auto"/>
              </w:divBdr>
              <w:divsChild>
                <w:div w:id="1737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9193">
          <w:marLeft w:val="0"/>
          <w:marRight w:val="0"/>
          <w:marTop w:val="0"/>
          <w:marBottom w:val="0"/>
          <w:divBdr>
            <w:top w:val="none" w:sz="0" w:space="0" w:color="auto"/>
            <w:left w:val="none" w:sz="0" w:space="0" w:color="auto"/>
            <w:bottom w:val="none" w:sz="0" w:space="0" w:color="auto"/>
            <w:right w:val="none" w:sz="0" w:space="0" w:color="auto"/>
          </w:divBdr>
          <w:divsChild>
            <w:div w:id="246572858">
              <w:marLeft w:val="0"/>
              <w:marRight w:val="0"/>
              <w:marTop w:val="0"/>
              <w:marBottom w:val="0"/>
              <w:divBdr>
                <w:top w:val="none" w:sz="0" w:space="0" w:color="auto"/>
                <w:left w:val="none" w:sz="0" w:space="0" w:color="auto"/>
                <w:bottom w:val="none" w:sz="0" w:space="0" w:color="auto"/>
                <w:right w:val="none" w:sz="0" w:space="0" w:color="auto"/>
              </w:divBdr>
              <w:divsChild>
                <w:div w:id="12291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0523">
          <w:marLeft w:val="0"/>
          <w:marRight w:val="0"/>
          <w:marTop w:val="0"/>
          <w:marBottom w:val="0"/>
          <w:divBdr>
            <w:top w:val="none" w:sz="0" w:space="0" w:color="auto"/>
            <w:left w:val="none" w:sz="0" w:space="0" w:color="auto"/>
            <w:bottom w:val="none" w:sz="0" w:space="0" w:color="auto"/>
            <w:right w:val="none" w:sz="0" w:space="0" w:color="auto"/>
          </w:divBdr>
          <w:divsChild>
            <w:div w:id="1780373629">
              <w:marLeft w:val="0"/>
              <w:marRight w:val="0"/>
              <w:marTop w:val="0"/>
              <w:marBottom w:val="0"/>
              <w:divBdr>
                <w:top w:val="none" w:sz="0" w:space="0" w:color="auto"/>
                <w:left w:val="none" w:sz="0" w:space="0" w:color="auto"/>
                <w:bottom w:val="none" w:sz="0" w:space="0" w:color="auto"/>
                <w:right w:val="none" w:sz="0" w:space="0" w:color="auto"/>
              </w:divBdr>
              <w:divsChild>
                <w:div w:id="13470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2052">
          <w:marLeft w:val="0"/>
          <w:marRight w:val="0"/>
          <w:marTop w:val="0"/>
          <w:marBottom w:val="0"/>
          <w:divBdr>
            <w:top w:val="none" w:sz="0" w:space="0" w:color="auto"/>
            <w:left w:val="none" w:sz="0" w:space="0" w:color="auto"/>
            <w:bottom w:val="none" w:sz="0" w:space="0" w:color="auto"/>
            <w:right w:val="none" w:sz="0" w:space="0" w:color="auto"/>
          </w:divBdr>
          <w:divsChild>
            <w:div w:id="421679392">
              <w:marLeft w:val="0"/>
              <w:marRight w:val="0"/>
              <w:marTop w:val="0"/>
              <w:marBottom w:val="0"/>
              <w:divBdr>
                <w:top w:val="none" w:sz="0" w:space="0" w:color="auto"/>
                <w:left w:val="none" w:sz="0" w:space="0" w:color="auto"/>
                <w:bottom w:val="none" w:sz="0" w:space="0" w:color="auto"/>
                <w:right w:val="none" w:sz="0" w:space="0" w:color="auto"/>
              </w:divBdr>
              <w:divsChild>
                <w:div w:id="969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70536">
          <w:marLeft w:val="0"/>
          <w:marRight w:val="0"/>
          <w:marTop w:val="0"/>
          <w:marBottom w:val="0"/>
          <w:divBdr>
            <w:top w:val="none" w:sz="0" w:space="0" w:color="auto"/>
            <w:left w:val="none" w:sz="0" w:space="0" w:color="auto"/>
            <w:bottom w:val="none" w:sz="0" w:space="0" w:color="auto"/>
            <w:right w:val="none" w:sz="0" w:space="0" w:color="auto"/>
          </w:divBdr>
          <w:divsChild>
            <w:div w:id="708720521">
              <w:marLeft w:val="0"/>
              <w:marRight w:val="0"/>
              <w:marTop w:val="0"/>
              <w:marBottom w:val="0"/>
              <w:divBdr>
                <w:top w:val="none" w:sz="0" w:space="0" w:color="auto"/>
                <w:left w:val="none" w:sz="0" w:space="0" w:color="auto"/>
                <w:bottom w:val="none" w:sz="0" w:space="0" w:color="auto"/>
                <w:right w:val="none" w:sz="0" w:space="0" w:color="auto"/>
              </w:divBdr>
              <w:divsChild>
                <w:div w:id="6639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4765">
          <w:marLeft w:val="0"/>
          <w:marRight w:val="0"/>
          <w:marTop w:val="0"/>
          <w:marBottom w:val="0"/>
          <w:divBdr>
            <w:top w:val="none" w:sz="0" w:space="0" w:color="auto"/>
            <w:left w:val="none" w:sz="0" w:space="0" w:color="auto"/>
            <w:bottom w:val="none" w:sz="0" w:space="0" w:color="auto"/>
            <w:right w:val="none" w:sz="0" w:space="0" w:color="auto"/>
          </w:divBdr>
          <w:divsChild>
            <w:div w:id="286400785">
              <w:marLeft w:val="0"/>
              <w:marRight w:val="0"/>
              <w:marTop w:val="0"/>
              <w:marBottom w:val="0"/>
              <w:divBdr>
                <w:top w:val="none" w:sz="0" w:space="0" w:color="auto"/>
                <w:left w:val="none" w:sz="0" w:space="0" w:color="auto"/>
                <w:bottom w:val="none" w:sz="0" w:space="0" w:color="auto"/>
                <w:right w:val="none" w:sz="0" w:space="0" w:color="auto"/>
              </w:divBdr>
              <w:divsChild>
                <w:div w:id="17238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7927">
          <w:marLeft w:val="0"/>
          <w:marRight w:val="0"/>
          <w:marTop w:val="0"/>
          <w:marBottom w:val="0"/>
          <w:divBdr>
            <w:top w:val="none" w:sz="0" w:space="0" w:color="auto"/>
            <w:left w:val="none" w:sz="0" w:space="0" w:color="auto"/>
            <w:bottom w:val="none" w:sz="0" w:space="0" w:color="auto"/>
            <w:right w:val="none" w:sz="0" w:space="0" w:color="auto"/>
          </w:divBdr>
          <w:divsChild>
            <w:div w:id="412701996">
              <w:marLeft w:val="0"/>
              <w:marRight w:val="0"/>
              <w:marTop w:val="0"/>
              <w:marBottom w:val="0"/>
              <w:divBdr>
                <w:top w:val="none" w:sz="0" w:space="0" w:color="auto"/>
                <w:left w:val="none" w:sz="0" w:space="0" w:color="auto"/>
                <w:bottom w:val="none" w:sz="0" w:space="0" w:color="auto"/>
                <w:right w:val="none" w:sz="0" w:space="0" w:color="auto"/>
              </w:divBdr>
              <w:divsChild>
                <w:div w:id="5738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8126">
          <w:marLeft w:val="0"/>
          <w:marRight w:val="0"/>
          <w:marTop w:val="0"/>
          <w:marBottom w:val="0"/>
          <w:divBdr>
            <w:top w:val="none" w:sz="0" w:space="0" w:color="auto"/>
            <w:left w:val="none" w:sz="0" w:space="0" w:color="auto"/>
            <w:bottom w:val="none" w:sz="0" w:space="0" w:color="auto"/>
            <w:right w:val="none" w:sz="0" w:space="0" w:color="auto"/>
          </w:divBdr>
          <w:divsChild>
            <w:div w:id="22438926">
              <w:marLeft w:val="0"/>
              <w:marRight w:val="0"/>
              <w:marTop w:val="0"/>
              <w:marBottom w:val="0"/>
              <w:divBdr>
                <w:top w:val="none" w:sz="0" w:space="0" w:color="auto"/>
                <w:left w:val="none" w:sz="0" w:space="0" w:color="auto"/>
                <w:bottom w:val="none" w:sz="0" w:space="0" w:color="auto"/>
                <w:right w:val="none" w:sz="0" w:space="0" w:color="auto"/>
              </w:divBdr>
              <w:divsChild>
                <w:div w:id="17710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810">
          <w:marLeft w:val="0"/>
          <w:marRight w:val="0"/>
          <w:marTop w:val="0"/>
          <w:marBottom w:val="0"/>
          <w:divBdr>
            <w:top w:val="none" w:sz="0" w:space="0" w:color="auto"/>
            <w:left w:val="none" w:sz="0" w:space="0" w:color="auto"/>
            <w:bottom w:val="none" w:sz="0" w:space="0" w:color="auto"/>
            <w:right w:val="none" w:sz="0" w:space="0" w:color="auto"/>
          </w:divBdr>
          <w:divsChild>
            <w:div w:id="77484380">
              <w:marLeft w:val="0"/>
              <w:marRight w:val="0"/>
              <w:marTop w:val="0"/>
              <w:marBottom w:val="0"/>
              <w:divBdr>
                <w:top w:val="none" w:sz="0" w:space="0" w:color="auto"/>
                <w:left w:val="none" w:sz="0" w:space="0" w:color="auto"/>
                <w:bottom w:val="none" w:sz="0" w:space="0" w:color="auto"/>
                <w:right w:val="none" w:sz="0" w:space="0" w:color="auto"/>
              </w:divBdr>
              <w:divsChild>
                <w:div w:id="1015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3921">
          <w:marLeft w:val="0"/>
          <w:marRight w:val="0"/>
          <w:marTop w:val="0"/>
          <w:marBottom w:val="0"/>
          <w:divBdr>
            <w:top w:val="none" w:sz="0" w:space="0" w:color="auto"/>
            <w:left w:val="none" w:sz="0" w:space="0" w:color="auto"/>
            <w:bottom w:val="none" w:sz="0" w:space="0" w:color="auto"/>
            <w:right w:val="none" w:sz="0" w:space="0" w:color="auto"/>
          </w:divBdr>
          <w:divsChild>
            <w:div w:id="428738072">
              <w:marLeft w:val="0"/>
              <w:marRight w:val="0"/>
              <w:marTop w:val="0"/>
              <w:marBottom w:val="0"/>
              <w:divBdr>
                <w:top w:val="none" w:sz="0" w:space="0" w:color="auto"/>
                <w:left w:val="none" w:sz="0" w:space="0" w:color="auto"/>
                <w:bottom w:val="none" w:sz="0" w:space="0" w:color="auto"/>
                <w:right w:val="none" w:sz="0" w:space="0" w:color="auto"/>
              </w:divBdr>
              <w:divsChild>
                <w:div w:id="105974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124">
          <w:marLeft w:val="0"/>
          <w:marRight w:val="0"/>
          <w:marTop w:val="0"/>
          <w:marBottom w:val="0"/>
          <w:divBdr>
            <w:top w:val="none" w:sz="0" w:space="0" w:color="auto"/>
            <w:left w:val="none" w:sz="0" w:space="0" w:color="auto"/>
            <w:bottom w:val="none" w:sz="0" w:space="0" w:color="auto"/>
            <w:right w:val="none" w:sz="0" w:space="0" w:color="auto"/>
          </w:divBdr>
          <w:divsChild>
            <w:div w:id="1797874760">
              <w:marLeft w:val="0"/>
              <w:marRight w:val="0"/>
              <w:marTop w:val="0"/>
              <w:marBottom w:val="0"/>
              <w:divBdr>
                <w:top w:val="none" w:sz="0" w:space="0" w:color="auto"/>
                <w:left w:val="none" w:sz="0" w:space="0" w:color="auto"/>
                <w:bottom w:val="none" w:sz="0" w:space="0" w:color="auto"/>
                <w:right w:val="none" w:sz="0" w:space="0" w:color="auto"/>
              </w:divBdr>
              <w:divsChild>
                <w:div w:id="4275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180">
          <w:marLeft w:val="0"/>
          <w:marRight w:val="0"/>
          <w:marTop w:val="0"/>
          <w:marBottom w:val="0"/>
          <w:divBdr>
            <w:top w:val="none" w:sz="0" w:space="0" w:color="auto"/>
            <w:left w:val="none" w:sz="0" w:space="0" w:color="auto"/>
            <w:bottom w:val="none" w:sz="0" w:space="0" w:color="auto"/>
            <w:right w:val="none" w:sz="0" w:space="0" w:color="auto"/>
          </w:divBdr>
          <w:divsChild>
            <w:div w:id="2061515181">
              <w:marLeft w:val="0"/>
              <w:marRight w:val="0"/>
              <w:marTop w:val="0"/>
              <w:marBottom w:val="0"/>
              <w:divBdr>
                <w:top w:val="none" w:sz="0" w:space="0" w:color="auto"/>
                <w:left w:val="none" w:sz="0" w:space="0" w:color="auto"/>
                <w:bottom w:val="none" w:sz="0" w:space="0" w:color="auto"/>
                <w:right w:val="none" w:sz="0" w:space="0" w:color="auto"/>
              </w:divBdr>
              <w:divsChild>
                <w:div w:id="18280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0262">
          <w:marLeft w:val="0"/>
          <w:marRight w:val="0"/>
          <w:marTop w:val="0"/>
          <w:marBottom w:val="0"/>
          <w:divBdr>
            <w:top w:val="none" w:sz="0" w:space="0" w:color="auto"/>
            <w:left w:val="none" w:sz="0" w:space="0" w:color="auto"/>
            <w:bottom w:val="none" w:sz="0" w:space="0" w:color="auto"/>
            <w:right w:val="none" w:sz="0" w:space="0" w:color="auto"/>
          </w:divBdr>
          <w:divsChild>
            <w:div w:id="820510776">
              <w:marLeft w:val="0"/>
              <w:marRight w:val="0"/>
              <w:marTop w:val="0"/>
              <w:marBottom w:val="0"/>
              <w:divBdr>
                <w:top w:val="none" w:sz="0" w:space="0" w:color="auto"/>
                <w:left w:val="none" w:sz="0" w:space="0" w:color="auto"/>
                <w:bottom w:val="none" w:sz="0" w:space="0" w:color="auto"/>
                <w:right w:val="none" w:sz="0" w:space="0" w:color="auto"/>
              </w:divBdr>
              <w:divsChild>
                <w:div w:id="116786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3836">
          <w:marLeft w:val="0"/>
          <w:marRight w:val="0"/>
          <w:marTop w:val="0"/>
          <w:marBottom w:val="0"/>
          <w:divBdr>
            <w:top w:val="none" w:sz="0" w:space="0" w:color="auto"/>
            <w:left w:val="none" w:sz="0" w:space="0" w:color="auto"/>
            <w:bottom w:val="none" w:sz="0" w:space="0" w:color="auto"/>
            <w:right w:val="none" w:sz="0" w:space="0" w:color="auto"/>
          </w:divBdr>
          <w:divsChild>
            <w:div w:id="2112436691">
              <w:marLeft w:val="0"/>
              <w:marRight w:val="0"/>
              <w:marTop w:val="0"/>
              <w:marBottom w:val="0"/>
              <w:divBdr>
                <w:top w:val="none" w:sz="0" w:space="0" w:color="auto"/>
                <w:left w:val="none" w:sz="0" w:space="0" w:color="auto"/>
                <w:bottom w:val="none" w:sz="0" w:space="0" w:color="auto"/>
                <w:right w:val="none" w:sz="0" w:space="0" w:color="auto"/>
              </w:divBdr>
              <w:divsChild>
                <w:div w:id="2831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8568">
          <w:marLeft w:val="0"/>
          <w:marRight w:val="0"/>
          <w:marTop w:val="0"/>
          <w:marBottom w:val="0"/>
          <w:divBdr>
            <w:top w:val="none" w:sz="0" w:space="0" w:color="auto"/>
            <w:left w:val="none" w:sz="0" w:space="0" w:color="auto"/>
            <w:bottom w:val="none" w:sz="0" w:space="0" w:color="auto"/>
            <w:right w:val="none" w:sz="0" w:space="0" w:color="auto"/>
          </w:divBdr>
          <w:divsChild>
            <w:div w:id="1951470721">
              <w:marLeft w:val="0"/>
              <w:marRight w:val="0"/>
              <w:marTop w:val="0"/>
              <w:marBottom w:val="0"/>
              <w:divBdr>
                <w:top w:val="none" w:sz="0" w:space="0" w:color="auto"/>
                <w:left w:val="none" w:sz="0" w:space="0" w:color="auto"/>
                <w:bottom w:val="none" w:sz="0" w:space="0" w:color="auto"/>
                <w:right w:val="none" w:sz="0" w:space="0" w:color="auto"/>
              </w:divBdr>
              <w:divsChild>
                <w:div w:id="14795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0285">
          <w:marLeft w:val="0"/>
          <w:marRight w:val="0"/>
          <w:marTop w:val="0"/>
          <w:marBottom w:val="0"/>
          <w:divBdr>
            <w:top w:val="none" w:sz="0" w:space="0" w:color="auto"/>
            <w:left w:val="none" w:sz="0" w:space="0" w:color="auto"/>
            <w:bottom w:val="none" w:sz="0" w:space="0" w:color="auto"/>
            <w:right w:val="none" w:sz="0" w:space="0" w:color="auto"/>
          </w:divBdr>
          <w:divsChild>
            <w:div w:id="2115785823">
              <w:marLeft w:val="0"/>
              <w:marRight w:val="0"/>
              <w:marTop w:val="0"/>
              <w:marBottom w:val="0"/>
              <w:divBdr>
                <w:top w:val="none" w:sz="0" w:space="0" w:color="auto"/>
                <w:left w:val="none" w:sz="0" w:space="0" w:color="auto"/>
                <w:bottom w:val="none" w:sz="0" w:space="0" w:color="auto"/>
                <w:right w:val="none" w:sz="0" w:space="0" w:color="auto"/>
              </w:divBdr>
              <w:divsChild>
                <w:div w:id="21386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5080">
          <w:marLeft w:val="0"/>
          <w:marRight w:val="0"/>
          <w:marTop w:val="0"/>
          <w:marBottom w:val="0"/>
          <w:divBdr>
            <w:top w:val="none" w:sz="0" w:space="0" w:color="auto"/>
            <w:left w:val="none" w:sz="0" w:space="0" w:color="auto"/>
            <w:bottom w:val="none" w:sz="0" w:space="0" w:color="auto"/>
            <w:right w:val="none" w:sz="0" w:space="0" w:color="auto"/>
          </w:divBdr>
          <w:divsChild>
            <w:div w:id="1693610915">
              <w:marLeft w:val="0"/>
              <w:marRight w:val="0"/>
              <w:marTop w:val="0"/>
              <w:marBottom w:val="0"/>
              <w:divBdr>
                <w:top w:val="none" w:sz="0" w:space="0" w:color="auto"/>
                <w:left w:val="none" w:sz="0" w:space="0" w:color="auto"/>
                <w:bottom w:val="none" w:sz="0" w:space="0" w:color="auto"/>
                <w:right w:val="none" w:sz="0" w:space="0" w:color="auto"/>
              </w:divBdr>
              <w:divsChild>
                <w:div w:id="17649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0860">
          <w:marLeft w:val="0"/>
          <w:marRight w:val="0"/>
          <w:marTop w:val="0"/>
          <w:marBottom w:val="0"/>
          <w:divBdr>
            <w:top w:val="none" w:sz="0" w:space="0" w:color="auto"/>
            <w:left w:val="none" w:sz="0" w:space="0" w:color="auto"/>
            <w:bottom w:val="none" w:sz="0" w:space="0" w:color="auto"/>
            <w:right w:val="none" w:sz="0" w:space="0" w:color="auto"/>
          </w:divBdr>
          <w:divsChild>
            <w:div w:id="554239681">
              <w:marLeft w:val="0"/>
              <w:marRight w:val="0"/>
              <w:marTop w:val="0"/>
              <w:marBottom w:val="0"/>
              <w:divBdr>
                <w:top w:val="none" w:sz="0" w:space="0" w:color="auto"/>
                <w:left w:val="none" w:sz="0" w:space="0" w:color="auto"/>
                <w:bottom w:val="none" w:sz="0" w:space="0" w:color="auto"/>
                <w:right w:val="none" w:sz="0" w:space="0" w:color="auto"/>
              </w:divBdr>
              <w:divsChild>
                <w:div w:id="20057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49899">
          <w:marLeft w:val="0"/>
          <w:marRight w:val="0"/>
          <w:marTop w:val="0"/>
          <w:marBottom w:val="0"/>
          <w:divBdr>
            <w:top w:val="none" w:sz="0" w:space="0" w:color="auto"/>
            <w:left w:val="none" w:sz="0" w:space="0" w:color="auto"/>
            <w:bottom w:val="none" w:sz="0" w:space="0" w:color="auto"/>
            <w:right w:val="none" w:sz="0" w:space="0" w:color="auto"/>
          </w:divBdr>
          <w:divsChild>
            <w:div w:id="750469608">
              <w:marLeft w:val="0"/>
              <w:marRight w:val="0"/>
              <w:marTop w:val="0"/>
              <w:marBottom w:val="0"/>
              <w:divBdr>
                <w:top w:val="none" w:sz="0" w:space="0" w:color="auto"/>
                <w:left w:val="none" w:sz="0" w:space="0" w:color="auto"/>
                <w:bottom w:val="none" w:sz="0" w:space="0" w:color="auto"/>
                <w:right w:val="none" w:sz="0" w:space="0" w:color="auto"/>
              </w:divBdr>
              <w:divsChild>
                <w:div w:id="17197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4766">
          <w:marLeft w:val="0"/>
          <w:marRight w:val="0"/>
          <w:marTop w:val="0"/>
          <w:marBottom w:val="0"/>
          <w:divBdr>
            <w:top w:val="none" w:sz="0" w:space="0" w:color="auto"/>
            <w:left w:val="none" w:sz="0" w:space="0" w:color="auto"/>
            <w:bottom w:val="none" w:sz="0" w:space="0" w:color="auto"/>
            <w:right w:val="none" w:sz="0" w:space="0" w:color="auto"/>
          </w:divBdr>
          <w:divsChild>
            <w:div w:id="814182588">
              <w:marLeft w:val="0"/>
              <w:marRight w:val="0"/>
              <w:marTop w:val="0"/>
              <w:marBottom w:val="0"/>
              <w:divBdr>
                <w:top w:val="none" w:sz="0" w:space="0" w:color="auto"/>
                <w:left w:val="none" w:sz="0" w:space="0" w:color="auto"/>
                <w:bottom w:val="none" w:sz="0" w:space="0" w:color="auto"/>
                <w:right w:val="none" w:sz="0" w:space="0" w:color="auto"/>
              </w:divBdr>
              <w:divsChild>
                <w:div w:id="12652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5217">
          <w:marLeft w:val="0"/>
          <w:marRight w:val="0"/>
          <w:marTop w:val="0"/>
          <w:marBottom w:val="0"/>
          <w:divBdr>
            <w:top w:val="none" w:sz="0" w:space="0" w:color="auto"/>
            <w:left w:val="none" w:sz="0" w:space="0" w:color="auto"/>
            <w:bottom w:val="none" w:sz="0" w:space="0" w:color="auto"/>
            <w:right w:val="none" w:sz="0" w:space="0" w:color="auto"/>
          </w:divBdr>
          <w:divsChild>
            <w:div w:id="1601910976">
              <w:marLeft w:val="0"/>
              <w:marRight w:val="0"/>
              <w:marTop w:val="0"/>
              <w:marBottom w:val="0"/>
              <w:divBdr>
                <w:top w:val="none" w:sz="0" w:space="0" w:color="auto"/>
                <w:left w:val="none" w:sz="0" w:space="0" w:color="auto"/>
                <w:bottom w:val="none" w:sz="0" w:space="0" w:color="auto"/>
                <w:right w:val="none" w:sz="0" w:space="0" w:color="auto"/>
              </w:divBdr>
              <w:divsChild>
                <w:div w:id="183247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30100">
          <w:marLeft w:val="0"/>
          <w:marRight w:val="0"/>
          <w:marTop w:val="0"/>
          <w:marBottom w:val="0"/>
          <w:divBdr>
            <w:top w:val="none" w:sz="0" w:space="0" w:color="auto"/>
            <w:left w:val="none" w:sz="0" w:space="0" w:color="auto"/>
            <w:bottom w:val="none" w:sz="0" w:space="0" w:color="auto"/>
            <w:right w:val="none" w:sz="0" w:space="0" w:color="auto"/>
          </w:divBdr>
          <w:divsChild>
            <w:div w:id="601883471">
              <w:marLeft w:val="0"/>
              <w:marRight w:val="0"/>
              <w:marTop w:val="0"/>
              <w:marBottom w:val="0"/>
              <w:divBdr>
                <w:top w:val="none" w:sz="0" w:space="0" w:color="auto"/>
                <w:left w:val="none" w:sz="0" w:space="0" w:color="auto"/>
                <w:bottom w:val="none" w:sz="0" w:space="0" w:color="auto"/>
                <w:right w:val="none" w:sz="0" w:space="0" w:color="auto"/>
              </w:divBdr>
              <w:divsChild>
                <w:div w:id="929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8621">
          <w:marLeft w:val="0"/>
          <w:marRight w:val="0"/>
          <w:marTop w:val="0"/>
          <w:marBottom w:val="0"/>
          <w:divBdr>
            <w:top w:val="none" w:sz="0" w:space="0" w:color="auto"/>
            <w:left w:val="none" w:sz="0" w:space="0" w:color="auto"/>
            <w:bottom w:val="none" w:sz="0" w:space="0" w:color="auto"/>
            <w:right w:val="none" w:sz="0" w:space="0" w:color="auto"/>
          </w:divBdr>
          <w:divsChild>
            <w:div w:id="357589461">
              <w:marLeft w:val="0"/>
              <w:marRight w:val="0"/>
              <w:marTop w:val="0"/>
              <w:marBottom w:val="0"/>
              <w:divBdr>
                <w:top w:val="none" w:sz="0" w:space="0" w:color="auto"/>
                <w:left w:val="none" w:sz="0" w:space="0" w:color="auto"/>
                <w:bottom w:val="none" w:sz="0" w:space="0" w:color="auto"/>
                <w:right w:val="none" w:sz="0" w:space="0" w:color="auto"/>
              </w:divBdr>
              <w:divsChild>
                <w:div w:id="2413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4083">
          <w:marLeft w:val="0"/>
          <w:marRight w:val="0"/>
          <w:marTop w:val="0"/>
          <w:marBottom w:val="0"/>
          <w:divBdr>
            <w:top w:val="none" w:sz="0" w:space="0" w:color="auto"/>
            <w:left w:val="none" w:sz="0" w:space="0" w:color="auto"/>
            <w:bottom w:val="none" w:sz="0" w:space="0" w:color="auto"/>
            <w:right w:val="none" w:sz="0" w:space="0" w:color="auto"/>
          </w:divBdr>
          <w:divsChild>
            <w:div w:id="1337147276">
              <w:marLeft w:val="0"/>
              <w:marRight w:val="0"/>
              <w:marTop w:val="0"/>
              <w:marBottom w:val="0"/>
              <w:divBdr>
                <w:top w:val="none" w:sz="0" w:space="0" w:color="auto"/>
                <w:left w:val="none" w:sz="0" w:space="0" w:color="auto"/>
                <w:bottom w:val="none" w:sz="0" w:space="0" w:color="auto"/>
                <w:right w:val="none" w:sz="0" w:space="0" w:color="auto"/>
              </w:divBdr>
              <w:divsChild>
                <w:div w:id="14798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5145">
          <w:marLeft w:val="0"/>
          <w:marRight w:val="0"/>
          <w:marTop w:val="0"/>
          <w:marBottom w:val="0"/>
          <w:divBdr>
            <w:top w:val="none" w:sz="0" w:space="0" w:color="auto"/>
            <w:left w:val="none" w:sz="0" w:space="0" w:color="auto"/>
            <w:bottom w:val="none" w:sz="0" w:space="0" w:color="auto"/>
            <w:right w:val="none" w:sz="0" w:space="0" w:color="auto"/>
          </w:divBdr>
          <w:divsChild>
            <w:div w:id="1683437466">
              <w:marLeft w:val="0"/>
              <w:marRight w:val="0"/>
              <w:marTop w:val="0"/>
              <w:marBottom w:val="0"/>
              <w:divBdr>
                <w:top w:val="none" w:sz="0" w:space="0" w:color="auto"/>
                <w:left w:val="none" w:sz="0" w:space="0" w:color="auto"/>
                <w:bottom w:val="none" w:sz="0" w:space="0" w:color="auto"/>
                <w:right w:val="none" w:sz="0" w:space="0" w:color="auto"/>
              </w:divBdr>
              <w:divsChild>
                <w:div w:id="6683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508">
          <w:marLeft w:val="0"/>
          <w:marRight w:val="0"/>
          <w:marTop w:val="0"/>
          <w:marBottom w:val="0"/>
          <w:divBdr>
            <w:top w:val="none" w:sz="0" w:space="0" w:color="auto"/>
            <w:left w:val="none" w:sz="0" w:space="0" w:color="auto"/>
            <w:bottom w:val="none" w:sz="0" w:space="0" w:color="auto"/>
            <w:right w:val="none" w:sz="0" w:space="0" w:color="auto"/>
          </w:divBdr>
          <w:divsChild>
            <w:div w:id="701593499">
              <w:marLeft w:val="0"/>
              <w:marRight w:val="0"/>
              <w:marTop w:val="0"/>
              <w:marBottom w:val="0"/>
              <w:divBdr>
                <w:top w:val="none" w:sz="0" w:space="0" w:color="auto"/>
                <w:left w:val="none" w:sz="0" w:space="0" w:color="auto"/>
                <w:bottom w:val="none" w:sz="0" w:space="0" w:color="auto"/>
                <w:right w:val="none" w:sz="0" w:space="0" w:color="auto"/>
              </w:divBdr>
              <w:divsChild>
                <w:div w:id="7443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4487">
          <w:marLeft w:val="0"/>
          <w:marRight w:val="0"/>
          <w:marTop w:val="0"/>
          <w:marBottom w:val="0"/>
          <w:divBdr>
            <w:top w:val="none" w:sz="0" w:space="0" w:color="auto"/>
            <w:left w:val="none" w:sz="0" w:space="0" w:color="auto"/>
            <w:bottom w:val="none" w:sz="0" w:space="0" w:color="auto"/>
            <w:right w:val="none" w:sz="0" w:space="0" w:color="auto"/>
          </w:divBdr>
          <w:divsChild>
            <w:div w:id="1484157273">
              <w:marLeft w:val="0"/>
              <w:marRight w:val="0"/>
              <w:marTop w:val="0"/>
              <w:marBottom w:val="0"/>
              <w:divBdr>
                <w:top w:val="none" w:sz="0" w:space="0" w:color="auto"/>
                <w:left w:val="none" w:sz="0" w:space="0" w:color="auto"/>
                <w:bottom w:val="none" w:sz="0" w:space="0" w:color="auto"/>
                <w:right w:val="none" w:sz="0" w:space="0" w:color="auto"/>
              </w:divBdr>
              <w:divsChild>
                <w:div w:id="3592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3454">
          <w:marLeft w:val="0"/>
          <w:marRight w:val="0"/>
          <w:marTop w:val="0"/>
          <w:marBottom w:val="0"/>
          <w:divBdr>
            <w:top w:val="none" w:sz="0" w:space="0" w:color="auto"/>
            <w:left w:val="none" w:sz="0" w:space="0" w:color="auto"/>
            <w:bottom w:val="none" w:sz="0" w:space="0" w:color="auto"/>
            <w:right w:val="none" w:sz="0" w:space="0" w:color="auto"/>
          </w:divBdr>
          <w:divsChild>
            <w:div w:id="1170874298">
              <w:marLeft w:val="0"/>
              <w:marRight w:val="0"/>
              <w:marTop w:val="0"/>
              <w:marBottom w:val="0"/>
              <w:divBdr>
                <w:top w:val="none" w:sz="0" w:space="0" w:color="auto"/>
                <w:left w:val="none" w:sz="0" w:space="0" w:color="auto"/>
                <w:bottom w:val="none" w:sz="0" w:space="0" w:color="auto"/>
                <w:right w:val="none" w:sz="0" w:space="0" w:color="auto"/>
              </w:divBdr>
              <w:divsChild>
                <w:div w:id="12154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3577">
          <w:marLeft w:val="0"/>
          <w:marRight w:val="0"/>
          <w:marTop w:val="0"/>
          <w:marBottom w:val="0"/>
          <w:divBdr>
            <w:top w:val="none" w:sz="0" w:space="0" w:color="auto"/>
            <w:left w:val="none" w:sz="0" w:space="0" w:color="auto"/>
            <w:bottom w:val="none" w:sz="0" w:space="0" w:color="auto"/>
            <w:right w:val="none" w:sz="0" w:space="0" w:color="auto"/>
          </w:divBdr>
          <w:divsChild>
            <w:div w:id="1136609496">
              <w:marLeft w:val="0"/>
              <w:marRight w:val="0"/>
              <w:marTop w:val="0"/>
              <w:marBottom w:val="0"/>
              <w:divBdr>
                <w:top w:val="none" w:sz="0" w:space="0" w:color="auto"/>
                <w:left w:val="none" w:sz="0" w:space="0" w:color="auto"/>
                <w:bottom w:val="none" w:sz="0" w:space="0" w:color="auto"/>
                <w:right w:val="none" w:sz="0" w:space="0" w:color="auto"/>
              </w:divBdr>
              <w:divsChild>
                <w:div w:id="1490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0460">
          <w:marLeft w:val="0"/>
          <w:marRight w:val="0"/>
          <w:marTop w:val="0"/>
          <w:marBottom w:val="0"/>
          <w:divBdr>
            <w:top w:val="none" w:sz="0" w:space="0" w:color="auto"/>
            <w:left w:val="none" w:sz="0" w:space="0" w:color="auto"/>
            <w:bottom w:val="none" w:sz="0" w:space="0" w:color="auto"/>
            <w:right w:val="none" w:sz="0" w:space="0" w:color="auto"/>
          </w:divBdr>
          <w:divsChild>
            <w:div w:id="495994674">
              <w:marLeft w:val="0"/>
              <w:marRight w:val="0"/>
              <w:marTop w:val="0"/>
              <w:marBottom w:val="0"/>
              <w:divBdr>
                <w:top w:val="none" w:sz="0" w:space="0" w:color="auto"/>
                <w:left w:val="none" w:sz="0" w:space="0" w:color="auto"/>
                <w:bottom w:val="none" w:sz="0" w:space="0" w:color="auto"/>
                <w:right w:val="none" w:sz="0" w:space="0" w:color="auto"/>
              </w:divBdr>
              <w:divsChild>
                <w:div w:id="441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0998">
          <w:marLeft w:val="0"/>
          <w:marRight w:val="0"/>
          <w:marTop w:val="0"/>
          <w:marBottom w:val="0"/>
          <w:divBdr>
            <w:top w:val="none" w:sz="0" w:space="0" w:color="auto"/>
            <w:left w:val="none" w:sz="0" w:space="0" w:color="auto"/>
            <w:bottom w:val="none" w:sz="0" w:space="0" w:color="auto"/>
            <w:right w:val="none" w:sz="0" w:space="0" w:color="auto"/>
          </w:divBdr>
          <w:divsChild>
            <w:div w:id="2081948452">
              <w:marLeft w:val="0"/>
              <w:marRight w:val="0"/>
              <w:marTop w:val="0"/>
              <w:marBottom w:val="0"/>
              <w:divBdr>
                <w:top w:val="none" w:sz="0" w:space="0" w:color="auto"/>
                <w:left w:val="none" w:sz="0" w:space="0" w:color="auto"/>
                <w:bottom w:val="none" w:sz="0" w:space="0" w:color="auto"/>
                <w:right w:val="none" w:sz="0" w:space="0" w:color="auto"/>
              </w:divBdr>
              <w:divsChild>
                <w:div w:id="16129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0592">
          <w:marLeft w:val="0"/>
          <w:marRight w:val="0"/>
          <w:marTop w:val="0"/>
          <w:marBottom w:val="0"/>
          <w:divBdr>
            <w:top w:val="none" w:sz="0" w:space="0" w:color="auto"/>
            <w:left w:val="none" w:sz="0" w:space="0" w:color="auto"/>
            <w:bottom w:val="none" w:sz="0" w:space="0" w:color="auto"/>
            <w:right w:val="none" w:sz="0" w:space="0" w:color="auto"/>
          </w:divBdr>
          <w:divsChild>
            <w:div w:id="1386418106">
              <w:marLeft w:val="0"/>
              <w:marRight w:val="0"/>
              <w:marTop w:val="0"/>
              <w:marBottom w:val="0"/>
              <w:divBdr>
                <w:top w:val="none" w:sz="0" w:space="0" w:color="auto"/>
                <w:left w:val="none" w:sz="0" w:space="0" w:color="auto"/>
                <w:bottom w:val="none" w:sz="0" w:space="0" w:color="auto"/>
                <w:right w:val="none" w:sz="0" w:space="0" w:color="auto"/>
              </w:divBdr>
              <w:divsChild>
                <w:div w:id="5760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758">
          <w:marLeft w:val="0"/>
          <w:marRight w:val="0"/>
          <w:marTop w:val="0"/>
          <w:marBottom w:val="0"/>
          <w:divBdr>
            <w:top w:val="none" w:sz="0" w:space="0" w:color="auto"/>
            <w:left w:val="none" w:sz="0" w:space="0" w:color="auto"/>
            <w:bottom w:val="none" w:sz="0" w:space="0" w:color="auto"/>
            <w:right w:val="none" w:sz="0" w:space="0" w:color="auto"/>
          </w:divBdr>
          <w:divsChild>
            <w:div w:id="899751881">
              <w:marLeft w:val="0"/>
              <w:marRight w:val="0"/>
              <w:marTop w:val="0"/>
              <w:marBottom w:val="0"/>
              <w:divBdr>
                <w:top w:val="none" w:sz="0" w:space="0" w:color="auto"/>
                <w:left w:val="none" w:sz="0" w:space="0" w:color="auto"/>
                <w:bottom w:val="none" w:sz="0" w:space="0" w:color="auto"/>
                <w:right w:val="none" w:sz="0" w:space="0" w:color="auto"/>
              </w:divBdr>
              <w:divsChild>
                <w:div w:id="18858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697">
          <w:marLeft w:val="0"/>
          <w:marRight w:val="0"/>
          <w:marTop w:val="0"/>
          <w:marBottom w:val="0"/>
          <w:divBdr>
            <w:top w:val="none" w:sz="0" w:space="0" w:color="auto"/>
            <w:left w:val="none" w:sz="0" w:space="0" w:color="auto"/>
            <w:bottom w:val="none" w:sz="0" w:space="0" w:color="auto"/>
            <w:right w:val="none" w:sz="0" w:space="0" w:color="auto"/>
          </w:divBdr>
          <w:divsChild>
            <w:div w:id="514029486">
              <w:marLeft w:val="0"/>
              <w:marRight w:val="0"/>
              <w:marTop w:val="0"/>
              <w:marBottom w:val="0"/>
              <w:divBdr>
                <w:top w:val="none" w:sz="0" w:space="0" w:color="auto"/>
                <w:left w:val="none" w:sz="0" w:space="0" w:color="auto"/>
                <w:bottom w:val="none" w:sz="0" w:space="0" w:color="auto"/>
                <w:right w:val="none" w:sz="0" w:space="0" w:color="auto"/>
              </w:divBdr>
              <w:divsChild>
                <w:div w:id="18748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757">
          <w:marLeft w:val="0"/>
          <w:marRight w:val="0"/>
          <w:marTop w:val="0"/>
          <w:marBottom w:val="0"/>
          <w:divBdr>
            <w:top w:val="none" w:sz="0" w:space="0" w:color="auto"/>
            <w:left w:val="none" w:sz="0" w:space="0" w:color="auto"/>
            <w:bottom w:val="none" w:sz="0" w:space="0" w:color="auto"/>
            <w:right w:val="none" w:sz="0" w:space="0" w:color="auto"/>
          </w:divBdr>
          <w:divsChild>
            <w:div w:id="986395891">
              <w:marLeft w:val="0"/>
              <w:marRight w:val="0"/>
              <w:marTop w:val="0"/>
              <w:marBottom w:val="0"/>
              <w:divBdr>
                <w:top w:val="none" w:sz="0" w:space="0" w:color="auto"/>
                <w:left w:val="none" w:sz="0" w:space="0" w:color="auto"/>
                <w:bottom w:val="none" w:sz="0" w:space="0" w:color="auto"/>
                <w:right w:val="none" w:sz="0" w:space="0" w:color="auto"/>
              </w:divBdr>
              <w:divsChild>
                <w:div w:id="2632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6976">
          <w:marLeft w:val="0"/>
          <w:marRight w:val="0"/>
          <w:marTop w:val="0"/>
          <w:marBottom w:val="0"/>
          <w:divBdr>
            <w:top w:val="none" w:sz="0" w:space="0" w:color="auto"/>
            <w:left w:val="none" w:sz="0" w:space="0" w:color="auto"/>
            <w:bottom w:val="none" w:sz="0" w:space="0" w:color="auto"/>
            <w:right w:val="none" w:sz="0" w:space="0" w:color="auto"/>
          </w:divBdr>
          <w:divsChild>
            <w:div w:id="224876539">
              <w:marLeft w:val="0"/>
              <w:marRight w:val="0"/>
              <w:marTop w:val="0"/>
              <w:marBottom w:val="0"/>
              <w:divBdr>
                <w:top w:val="none" w:sz="0" w:space="0" w:color="auto"/>
                <w:left w:val="none" w:sz="0" w:space="0" w:color="auto"/>
                <w:bottom w:val="none" w:sz="0" w:space="0" w:color="auto"/>
                <w:right w:val="none" w:sz="0" w:space="0" w:color="auto"/>
              </w:divBdr>
              <w:divsChild>
                <w:div w:id="2097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9447">
          <w:marLeft w:val="0"/>
          <w:marRight w:val="0"/>
          <w:marTop w:val="0"/>
          <w:marBottom w:val="0"/>
          <w:divBdr>
            <w:top w:val="none" w:sz="0" w:space="0" w:color="auto"/>
            <w:left w:val="none" w:sz="0" w:space="0" w:color="auto"/>
            <w:bottom w:val="none" w:sz="0" w:space="0" w:color="auto"/>
            <w:right w:val="none" w:sz="0" w:space="0" w:color="auto"/>
          </w:divBdr>
          <w:divsChild>
            <w:div w:id="1519999891">
              <w:marLeft w:val="0"/>
              <w:marRight w:val="0"/>
              <w:marTop w:val="0"/>
              <w:marBottom w:val="0"/>
              <w:divBdr>
                <w:top w:val="none" w:sz="0" w:space="0" w:color="auto"/>
                <w:left w:val="none" w:sz="0" w:space="0" w:color="auto"/>
                <w:bottom w:val="none" w:sz="0" w:space="0" w:color="auto"/>
                <w:right w:val="none" w:sz="0" w:space="0" w:color="auto"/>
              </w:divBdr>
              <w:divsChild>
                <w:div w:id="16625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44269">
          <w:marLeft w:val="0"/>
          <w:marRight w:val="0"/>
          <w:marTop w:val="0"/>
          <w:marBottom w:val="0"/>
          <w:divBdr>
            <w:top w:val="none" w:sz="0" w:space="0" w:color="auto"/>
            <w:left w:val="none" w:sz="0" w:space="0" w:color="auto"/>
            <w:bottom w:val="none" w:sz="0" w:space="0" w:color="auto"/>
            <w:right w:val="none" w:sz="0" w:space="0" w:color="auto"/>
          </w:divBdr>
          <w:divsChild>
            <w:div w:id="1184779663">
              <w:marLeft w:val="0"/>
              <w:marRight w:val="0"/>
              <w:marTop w:val="0"/>
              <w:marBottom w:val="0"/>
              <w:divBdr>
                <w:top w:val="none" w:sz="0" w:space="0" w:color="auto"/>
                <w:left w:val="none" w:sz="0" w:space="0" w:color="auto"/>
                <w:bottom w:val="none" w:sz="0" w:space="0" w:color="auto"/>
                <w:right w:val="none" w:sz="0" w:space="0" w:color="auto"/>
              </w:divBdr>
              <w:divsChild>
                <w:div w:id="134971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1938">
          <w:marLeft w:val="0"/>
          <w:marRight w:val="0"/>
          <w:marTop w:val="0"/>
          <w:marBottom w:val="0"/>
          <w:divBdr>
            <w:top w:val="none" w:sz="0" w:space="0" w:color="auto"/>
            <w:left w:val="none" w:sz="0" w:space="0" w:color="auto"/>
            <w:bottom w:val="none" w:sz="0" w:space="0" w:color="auto"/>
            <w:right w:val="none" w:sz="0" w:space="0" w:color="auto"/>
          </w:divBdr>
          <w:divsChild>
            <w:div w:id="1559435456">
              <w:marLeft w:val="0"/>
              <w:marRight w:val="0"/>
              <w:marTop w:val="0"/>
              <w:marBottom w:val="0"/>
              <w:divBdr>
                <w:top w:val="none" w:sz="0" w:space="0" w:color="auto"/>
                <w:left w:val="none" w:sz="0" w:space="0" w:color="auto"/>
                <w:bottom w:val="none" w:sz="0" w:space="0" w:color="auto"/>
                <w:right w:val="none" w:sz="0" w:space="0" w:color="auto"/>
              </w:divBdr>
              <w:divsChild>
                <w:div w:id="10105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3431">
          <w:marLeft w:val="0"/>
          <w:marRight w:val="0"/>
          <w:marTop w:val="0"/>
          <w:marBottom w:val="0"/>
          <w:divBdr>
            <w:top w:val="none" w:sz="0" w:space="0" w:color="auto"/>
            <w:left w:val="none" w:sz="0" w:space="0" w:color="auto"/>
            <w:bottom w:val="none" w:sz="0" w:space="0" w:color="auto"/>
            <w:right w:val="none" w:sz="0" w:space="0" w:color="auto"/>
          </w:divBdr>
          <w:divsChild>
            <w:div w:id="976179005">
              <w:marLeft w:val="0"/>
              <w:marRight w:val="0"/>
              <w:marTop w:val="0"/>
              <w:marBottom w:val="0"/>
              <w:divBdr>
                <w:top w:val="none" w:sz="0" w:space="0" w:color="auto"/>
                <w:left w:val="none" w:sz="0" w:space="0" w:color="auto"/>
                <w:bottom w:val="none" w:sz="0" w:space="0" w:color="auto"/>
                <w:right w:val="none" w:sz="0" w:space="0" w:color="auto"/>
              </w:divBdr>
              <w:divsChild>
                <w:div w:id="19339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3820">
          <w:marLeft w:val="0"/>
          <w:marRight w:val="0"/>
          <w:marTop w:val="0"/>
          <w:marBottom w:val="0"/>
          <w:divBdr>
            <w:top w:val="none" w:sz="0" w:space="0" w:color="auto"/>
            <w:left w:val="none" w:sz="0" w:space="0" w:color="auto"/>
            <w:bottom w:val="none" w:sz="0" w:space="0" w:color="auto"/>
            <w:right w:val="none" w:sz="0" w:space="0" w:color="auto"/>
          </w:divBdr>
          <w:divsChild>
            <w:div w:id="704326325">
              <w:marLeft w:val="0"/>
              <w:marRight w:val="0"/>
              <w:marTop w:val="0"/>
              <w:marBottom w:val="0"/>
              <w:divBdr>
                <w:top w:val="none" w:sz="0" w:space="0" w:color="auto"/>
                <w:left w:val="none" w:sz="0" w:space="0" w:color="auto"/>
                <w:bottom w:val="none" w:sz="0" w:space="0" w:color="auto"/>
                <w:right w:val="none" w:sz="0" w:space="0" w:color="auto"/>
              </w:divBdr>
              <w:divsChild>
                <w:div w:id="15546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3217">
          <w:marLeft w:val="0"/>
          <w:marRight w:val="0"/>
          <w:marTop w:val="0"/>
          <w:marBottom w:val="0"/>
          <w:divBdr>
            <w:top w:val="none" w:sz="0" w:space="0" w:color="auto"/>
            <w:left w:val="none" w:sz="0" w:space="0" w:color="auto"/>
            <w:bottom w:val="none" w:sz="0" w:space="0" w:color="auto"/>
            <w:right w:val="none" w:sz="0" w:space="0" w:color="auto"/>
          </w:divBdr>
          <w:divsChild>
            <w:div w:id="1389642721">
              <w:marLeft w:val="0"/>
              <w:marRight w:val="0"/>
              <w:marTop w:val="0"/>
              <w:marBottom w:val="0"/>
              <w:divBdr>
                <w:top w:val="none" w:sz="0" w:space="0" w:color="auto"/>
                <w:left w:val="none" w:sz="0" w:space="0" w:color="auto"/>
                <w:bottom w:val="none" w:sz="0" w:space="0" w:color="auto"/>
                <w:right w:val="none" w:sz="0" w:space="0" w:color="auto"/>
              </w:divBdr>
              <w:divsChild>
                <w:div w:id="3812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9718">
          <w:marLeft w:val="0"/>
          <w:marRight w:val="0"/>
          <w:marTop w:val="0"/>
          <w:marBottom w:val="0"/>
          <w:divBdr>
            <w:top w:val="none" w:sz="0" w:space="0" w:color="auto"/>
            <w:left w:val="none" w:sz="0" w:space="0" w:color="auto"/>
            <w:bottom w:val="none" w:sz="0" w:space="0" w:color="auto"/>
            <w:right w:val="none" w:sz="0" w:space="0" w:color="auto"/>
          </w:divBdr>
          <w:divsChild>
            <w:div w:id="1107850888">
              <w:marLeft w:val="0"/>
              <w:marRight w:val="0"/>
              <w:marTop w:val="0"/>
              <w:marBottom w:val="0"/>
              <w:divBdr>
                <w:top w:val="none" w:sz="0" w:space="0" w:color="auto"/>
                <w:left w:val="none" w:sz="0" w:space="0" w:color="auto"/>
                <w:bottom w:val="none" w:sz="0" w:space="0" w:color="auto"/>
                <w:right w:val="none" w:sz="0" w:space="0" w:color="auto"/>
              </w:divBdr>
              <w:divsChild>
                <w:div w:id="123300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966">
          <w:marLeft w:val="0"/>
          <w:marRight w:val="0"/>
          <w:marTop w:val="0"/>
          <w:marBottom w:val="0"/>
          <w:divBdr>
            <w:top w:val="none" w:sz="0" w:space="0" w:color="auto"/>
            <w:left w:val="none" w:sz="0" w:space="0" w:color="auto"/>
            <w:bottom w:val="none" w:sz="0" w:space="0" w:color="auto"/>
            <w:right w:val="none" w:sz="0" w:space="0" w:color="auto"/>
          </w:divBdr>
          <w:divsChild>
            <w:div w:id="1323773599">
              <w:marLeft w:val="0"/>
              <w:marRight w:val="0"/>
              <w:marTop w:val="0"/>
              <w:marBottom w:val="0"/>
              <w:divBdr>
                <w:top w:val="none" w:sz="0" w:space="0" w:color="auto"/>
                <w:left w:val="none" w:sz="0" w:space="0" w:color="auto"/>
                <w:bottom w:val="none" w:sz="0" w:space="0" w:color="auto"/>
                <w:right w:val="none" w:sz="0" w:space="0" w:color="auto"/>
              </w:divBdr>
              <w:divsChild>
                <w:div w:id="8308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60727">
          <w:marLeft w:val="0"/>
          <w:marRight w:val="0"/>
          <w:marTop w:val="0"/>
          <w:marBottom w:val="0"/>
          <w:divBdr>
            <w:top w:val="none" w:sz="0" w:space="0" w:color="auto"/>
            <w:left w:val="none" w:sz="0" w:space="0" w:color="auto"/>
            <w:bottom w:val="none" w:sz="0" w:space="0" w:color="auto"/>
            <w:right w:val="none" w:sz="0" w:space="0" w:color="auto"/>
          </w:divBdr>
          <w:divsChild>
            <w:div w:id="1015960198">
              <w:marLeft w:val="0"/>
              <w:marRight w:val="0"/>
              <w:marTop w:val="0"/>
              <w:marBottom w:val="0"/>
              <w:divBdr>
                <w:top w:val="none" w:sz="0" w:space="0" w:color="auto"/>
                <w:left w:val="none" w:sz="0" w:space="0" w:color="auto"/>
                <w:bottom w:val="none" w:sz="0" w:space="0" w:color="auto"/>
                <w:right w:val="none" w:sz="0" w:space="0" w:color="auto"/>
              </w:divBdr>
              <w:divsChild>
                <w:div w:id="16614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5194">
          <w:marLeft w:val="0"/>
          <w:marRight w:val="0"/>
          <w:marTop w:val="0"/>
          <w:marBottom w:val="0"/>
          <w:divBdr>
            <w:top w:val="none" w:sz="0" w:space="0" w:color="auto"/>
            <w:left w:val="none" w:sz="0" w:space="0" w:color="auto"/>
            <w:bottom w:val="none" w:sz="0" w:space="0" w:color="auto"/>
            <w:right w:val="none" w:sz="0" w:space="0" w:color="auto"/>
          </w:divBdr>
          <w:divsChild>
            <w:div w:id="904343348">
              <w:marLeft w:val="0"/>
              <w:marRight w:val="0"/>
              <w:marTop w:val="0"/>
              <w:marBottom w:val="0"/>
              <w:divBdr>
                <w:top w:val="none" w:sz="0" w:space="0" w:color="auto"/>
                <w:left w:val="none" w:sz="0" w:space="0" w:color="auto"/>
                <w:bottom w:val="none" w:sz="0" w:space="0" w:color="auto"/>
                <w:right w:val="none" w:sz="0" w:space="0" w:color="auto"/>
              </w:divBdr>
              <w:divsChild>
                <w:div w:id="20409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3541">
          <w:marLeft w:val="0"/>
          <w:marRight w:val="0"/>
          <w:marTop w:val="0"/>
          <w:marBottom w:val="0"/>
          <w:divBdr>
            <w:top w:val="none" w:sz="0" w:space="0" w:color="auto"/>
            <w:left w:val="none" w:sz="0" w:space="0" w:color="auto"/>
            <w:bottom w:val="none" w:sz="0" w:space="0" w:color="auto"/>
            <w:right w:val="none" w:sz="0" w:space="0" w:color="auto"/>
          </w:divBdr>
          <w:divsChild>
            <w:div w:id="337466412">
              <w:marLeft w:val="0"/>
              <w:marRight w:val="0"/>
              <w:marTop w:val="0"/>
              <w:marBottom w:val="0"/>
              <w:divBdr>
                <w:top w:val="none" w:sz="0" w:space="0" w:color="auto"/>
                <w:left w:val="none" w:sz="0" w:space="0" w:color="auto"/>
                <w:bottom w:val="none" w:sz="0" w:space="0" w:color="auto"/>
                <w:right w:val="none" w:sz="0" w:space="0" w:color="auto"/>
              </w:divBdr>
              <w:divsChild>
                <w:div w:id="20785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054">
          <w:marLeft w:val="0"/>
          <w:marRight w:val="0"/>
          <w:marTop w:val="0"/>
          <w:marBottom w:val="0"/>
          <w:divBdr>
            <w:top w:val="none" w:sz="0" w:space="0" w:color="auto"/>
            <w:left w:val="none" w:sz="0" w:space="0" w:color="auto"/>
            <w:bottom w:val="none" w:sz="0" w:space="0" w:color="auto"/>
            <w:right w:val="none" w:sz="0" w:space="0" w:color="auto"/>
          </w:divBdr>
          <w:divsChild>
            <w:div w:id="1314718747">
              <w:marLeft w:val="0"/>
              <w:marRight w:val="0"/>
              <w:marTop w:val="0"/>
              <w:marBottom w:val="0"/>
              <w:divBdr>
                <w:top w:val="none" w:sz="0" w:space="0" w:color="auto"/>
                <w:left w:val="none" w:sz="0" w:space="0" w:color="auto"/>
                <w:bottom w:val="none" w:sz="0" w:space="0" w:color="auto"/>
                <w:right w:val="none" w:sz="0" w:space="0" w:color="auto"/>
              </w:divBdr>
              <w:divsChild>
                <w:div w:id="151495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5911">
          <w:marLeft w:val="0"/>
          <w:marRight w:val="0"/>
          <w:marTop w:val="0"/>
          <w:marBottom w:val="0"/>
          <w:divBdr>
            <w:top w:val="none" w:sz="0" w:space="0" w:color="auto"/>
            <w:left w:val="none" w:sz="0" w:space="0" w:color="auto"/>
            <w:bottom w:val="none" w:sz="0" w:space="0" w:color="auto"/>
            <w:right w:val="none" w:sz="0" w:space="0" w:color="auto"/>
          </w:divBdr>
          <w:divsChild>
            <w:div w:id="1314723703">
              <w:marLeft w:val="0"/>
              <w:marRight w:val="0"/>
              <w:marTop w:val="0"/>
              <w:marBottom w:val="0"/>
              <w:divBdr>
                <w:top w:val="none" w:sz="0" w:space="0" w:color="auto"/>
                <w:left w:val="none" w:sz="0" w:space="0" w:color="auto"/>
                <w:bottom w:val="none" w:sz="0" w:space="0" w:color="auto"/>
                <w:right w:val="none" w:sz="0" w:space="0" w:color="auto"/>
              </w:divBdr>
              <w:divsChild>
                <w:div w:id="16722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494">
          <w:marLeft w:val="0"/>
          <w:marRight w:val="0"/>
          <w:marTop w:val="0"/>
          <w:marBottom w:val="0"/>
          <w:divBdr>
            <w:top w:val="none" w:sz="0" w:space="0" w:color="auto"/>
            <w:left w:val="none" w:sz="0" w:space="0" w:color="auto"/>
            <w:bottom w:val="none" w:sz="0" w:space="0" w:color="auto"/>
            <w:right w:val="none" w:sz="0" w:space="0" w:color="auto"/>
          </w:divBdr>
          <w:divsChild>
            <w:div w:id="110788543">
              <w:marLeft w:val="0"/>
              <w:marRight w:val="0"/>
              <w:marTop w:val="0"/>
              <w:marBottom w:val="0"/>
              <w:divBdr>
                <w:top w:val="none" w:sz="0" w:space="0" w:color="auto"/>
                <w:left w:val="none" w:sz="0" w:space="0" w:color="auto"/>
                <w:bottom w:val="none" w:sz="0" w:space="0" w:color="auto"/>
                <w:right w:val="none" w:sz="0" w:space="0" w:color="auto"/>
              </w:divBdr>
              <w:divsChild>
                <w:div w:id="2400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0702">
          <w:marLeft w:val="0"/>
          <w:marRight w:val="0"/>
          <w:marTop w:val="0"/>
          <w:marBottom w:val="0"/>
          <w:divBdr>
            <w:top w:val="none" w:sz="0" w:space="0" w:color="auto"/>
            <w:left w:val="none" w:sz="0" w:space="0" w:color="auto"/>
            <w:bottom w:val="none" w:sz="0" w:space="0" w:color="auto"/>
            <w:right w:val="none" w:sz="0" w:space="0" w:color="auto"/>
          </w:divBdr>
          <w:divsChild>
            <w:div w:id="93476007">
              <w:marLeft w:val="0"/>
              <w:marRight w:val="0"/>
              <w:marTop w:val="0"/>
              <w:marBottom w:val="0"/>
              <w:divBdr>
                <w:top w:val="none" w:sz="0" w:space="0" w:color="auto"/>
                <w:left w:val="none" w:sz="0" w:space="0" w:color="auto"/>
                <w:bottom w:val="none" w:sz="0" w:space="0" w:color="auto"/>
                <w:right w:val="none" w:sz="0" w:space="0" w:color="auto"/>
              </w:divBdr>
              <w:divsChild>
                <w:div w:id="20516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4304">
          <w:marLeft w:val="0"/>
          <w:marRight w:val="0"/>
          <w:marTop w:val="0"/>
          <w:marBottom w:val="0"/>
          <w:divBdr>
            <w:top w:val="none" w:sz="0" w:space="0" w:color="auto"/>
            <w:left w:val="none" w:sz="0" w:space="0" w:color="auto"/>
            <w:bottom w:val="none" w:sz="0" w:space="0" w:color="auto"/>
            <w:right w:val="none" w:sz="0" w:space="0" w:color="auto"/>
          </w:divBdr>
          <w:divsChild>
            <w:div w:id="1483890817">
              <w:marLeft w:val="0"/>
              <w:marRight w:val="0"/>
              <w:marTop w:val="0"/>
              <w:marBottom w:val="0"/>
              <w:divBdr>
                <w:top w:val="none" w:sz="0" w:space="0" w:color="auto"/>
                <w:left w:val="none" w:sz="0" w:space="0" w:color="auto"/>
                <w:bottom w:val="none" w:sz="0" w:space="0" w:color="auto"/>
                <w:right w:val="none" w:sz="0" w:space="0" w:color="auto"/>
              </w:divBdr>
              <w:divsChild>
                <w:div w:id="12413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79477">
          <w:marLeft w:val="0"/>
          <w:marRight w:val="0"/>
          <w:marTop w:val="0"/>
          <w:marBottom w:val="0"/>
          <w:divBdr>
            <w:top w:val="none" w:sz="0" w:space="0" w:color="auto"/>
            <w:left w:val="none" w:sz="0" w:space="0" w:color="auto"/>
            <w:bottom w:val="none" w:sz="0" w:space="0" w:color="auto"/>
            <w:right w:val="none" w:sz="0" w:space="0" w:color="auto"/>
          </w:divBdr>
          <w:divsChild>
            <w:div w:id="2071296683">
              <w:marLeft w:val="0"/>
              <w:marRight w:val="0"/>
              <w:marTop w:val="0"/>
              <w:marBottom w:val="0"/>
              <w:divBdr>
                <w:top w:val="none" w:sz="0" w:space="0" w:color="auto"/>
                <w:left w:val="none" w:sz="0" w:space="0" w:color="auto"/>
                <w:bottom w:val="none" w:sz="0" w:space="0" w:color="auto"/>
                <w:right w:val="none" w:sz="0" w:space="0" w:color="auto"/>
              </w:divBdr>
              <w:divsChild>
                <w:div w:id="7173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7112">
          <w:marLeft w:val="0"/>
          <w:marRight w:val="0"/>
          <w:marTop w:val="0"/>
          <w:marBottom w:val="0"/>
          <w:divBdr>
            <w:top w:val="none" w:sz="0" w:space="0" w:color="auto"/>
            <w:left w:val="none" w:sz="0" w:space="0" w:color="auto"/>
            <w:bottom w:val="none" w:sz="0" w:space="0" w:color="auto"/>
            <w:right w:val="none" w:sz="0" w:space="0" w:color="auto"/>
          </w:divBdr>
          <w:divsChild>
            <w:div w:id="2002081121">
              <w:marLeft w:val="0"/>
              <w:marRight w:val="0"/>
              <w:marTop w:val="0"/>
              <w:marBottom w:val="0"/>
              <w:divBdr>
                <w:top w:val="none" w:sz="0" w:space="0" w:color="auto"/>
                <w:left w:val="none" w:sz="0" w:space="0" w:color="auto"/>
                <w:bottom w:val="none" w:sz="0" w:space="0" w:color="auto"/>
                <w:right w:val="none" w:sz="0" w:space="0" w:color="auto"/>
              </w:divBdr>
              <w:divsChild>
                <w:div w:id="16430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8098">
          <w:marLeft w:val="0"/>
          <w:marRight w:val="0"/>
          <w:marTop w:val="0"/>
          <w:marBottom w:val="0"/>
          <w:divBdr>
            <w:top w:val="none" w:sz="0" w:space="0" w:color="auto"/>
            <w:left w:val="none" w:sz="0" w:space="0" w:color="auto"/>
            <w:bottom w:val="none" w:sz="0" w:space="0" w:color="auto"/>
            <w:right w:val="none" w:sz="0" w:space="0" w:color="auto"/>
          </w:divBdr>
          <w:divsChild>
            <w:div w:id="220752848">
              <w:marLeft w:val="0"/>
              <w:marRight w:val="0"/>
              <w:marTop w:val="0"/>
              <w:marBottom w:val="0"/>
              <w:divBdr>
                <w:top w:val="none" w:sz="0" w:space="0" w:color="auto"/>
                <w:left w:val="none" w:sz="0" w:space="0" w:color="auto"/>
                <w:bottom w:val="none" w:sz="0" w:space="0" w:color="auto"/>
                <w:right w:val="none" w:sz="0" w:space="0" w:color="auto"/>
              </w:divBdr>
              <w:divsChild>
                <w:div w:id="6814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789">
          <w:marLeft w:val="0"/>
          <w:marRight w:val="0"/>
          <w:marTop w:val="0"/>
          <w:marBottom w:val="0"/>
          <w:divBdr>
            <w:top w:val="none" w:sz="0" w:space="0" w:color="auto"/>
            <w:left w:val="none" w:sz="0" w:space="0" w:color="auto"/>
            <w:bottom w:val="none" w:sz="0" w:space="0" w:color="auto"/>
            <w:right w:val="none" w:sz="0" w:space="0" w:color="auto"/>
          </w:divBdr>
          <w:divsChild>
            <w:div w:id="103379069">
              <w:marLeft w:val="0"/>
              <w:marRight w:val="0"/>
              <w:marTop w:val="0"/>
              <w:marBottom w:val="0"/>
              <w:divBdr>
                <w:top w:val="none" w:sz="0" w:space="0" w:color="auto"/>
                <w:left w:val="none" w:sz="0" w:space="0" w:color="auto"/>
                <w:bottom w:val="none" w:sz="0" w:space="0" w:color="auto"/>
                <w:right w:val="none" w:sz="0" w:space="0" w:color="auto"/>
              </w:divBdr>
              <w:divsChild>
                <w:div w:id="7733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6294">
          <w:marLeft w:val="0"/>
          <w:marRight w:val="0"/>
          <w:marTop w:val="0"/>
          <w:marBottom w:val="0"/>
          <w:divBdr>
            <w:top w:val="none" w:sz="0" w:space="0" w:color="auto"/>
            <w:left w:val="none" w:sz="0" w:space="0" w:color="auto"/>
            <w:bottom w:val="none" w:sz="0" w:space="0" w:color="auto"/>
            <w:right w:val="none" w:sz="0" w:space="0" w:color="auto"/>
          </w:divBdr>
          <w:divsChild>
            <w:div w:id="876313285">
              <w:marLeft w:val="0"/>
              <w:marRight w:val="0"/>
              <w:marTop w:val="0"/>
              <w:marBottom w:val="0"/>
              <w:divBdr>
                <w:top w:val="none" w:sz="0" w:space="0" w:color="auto"/>
                <w:left w:val="none" w:sz="0" w:space="0" w:color="auto"/>
                <w:bottom w:val="none" w:sz="0" w:space="0" w:color="auto"/>
                <w:right w:val="none" w:sz="0" w:space="0" w:color="auto"/>
              </w:divBdr>
              <w:divsChild>
                <w:div w:id="922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90067">
          <w:marLeft w:val="0"/>
          <w:marRight w:val="0"/>
          <w:marTop w:val="0"/>
          <w:marBottom w:val="0"/>
          <w:divBdr>
            <w:top w:val="none" w:sz="0" w:space="0" w:color="auto"/>
            <w:left w:val="none" w:sz="0" w:space="0" w:color="auto"/>
            <w:bottom w:val="none" w:sz="0" w:space="0" w:color="auto"/>
            <w:right w:val="none" w:sz="0" w:space="0" w:color="auto"/>
          </w:divBdr>
          <w:divsChild>
            <w:div w:id="687028792">
              <w:marLeft w:val="0"/>
              <w:marRight w:val="0"/>
              <w:marTop w:val="0"/>
              <w:marBottom w:val="0"/>
              <w:divBdr>
                <w:top w:val="none" w:sz="0" w:space="0" w:color="auto"/>
                <w:left w:val="none" w:sz="0" w:space="0" w:color="auto"/>
                <w:bottom w:val="none" w:sz="0" w:space="0" w:color="auto"/>
                <w:right w:val="none" w:sz="0" w:space="0" w:color="auto"/>
              </w:divBdr>
              <w:divsChild>
                <w:div w:id="6009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4851">
          <w:marLeft w:val="0"/>
          <w:marRight w:val="0"/>
          <w:marTop w:val="0"/>
          <w:marBottom w:val="0"/>
          <w:divBdr>
            <w:top w:val="none" w:sz="0" w:space="0" w:color="auto"/>
            <w:left w:val="none" w:sz="0" w:space="0" w:color="auto"/>
            <w:bottom w:val="none" w:sz="0" w:space="0" w:color="auto"/>
            <w:right w:val="none" w:sz="0" w:space="0" w:color="auto"/>
          </w:divBdr>
          <w:divsChild>
            <w:div w:id="1877347904">
              <w:marLeft w:val="0"/>
              <w:marRight w:val="0"/>
              <w:marTop w:val="0"/>
              <w:marBottom w:val="0"/>
              <w:divBdr>
                <w:top w:val="none" w:sz="0" w:space="0" w:color="auto"/>
                <w:left w:val="none" w:sz="0" w:space="0" w:color="auto"/>
                <w:bottom w:val="none" w:sz="0" w:space="0" w:color="auto"/>
                <w:right w:val="none" w:sz="0" w:space="0" w:color="auto"/>
              </w:divBdr>
              <w:divsChild>
                <w:div w:id="7362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9020">
          <w:marLeft w:val="0"/>
          <w:marRight w:val="0"/>
          <w:marTop w:val="0"/>
          <w:marBottom w:val="0"/>
          <w:divBdr>
            <w:top w:val="none" w:sz="0" w:space="0" w:color="auto"/>
            <w:left w:val="none" w:sz="0" w:space="0" w:color="auto"/>
            <w:bottom w:val="none" w:sz="0" w:space="0" w:color="auto"/>
            <w:right w:val="none" w:sz="0" w:space="0" w:color="auto"/>
          </w:divBdr>
          <w:divsChild>
            <w:div w:id="1706250367">
              <w:marLeft w:val="0"/>
              <w:marRight w:val="0"/>
              <w:marTop w:val="0"/>
              <w:marBottom w:val="0"/>
              <w:divBdr>
                <w:top w:val="none" w:sz="0" w:space="0" w:color="auto"/>
                <w:left w:val="none" w:sz="0" w:space="0" w:color="auto"/>
                <w:bottom w:val="none" w:sz="0" w:space="0" w:color="auto"/>
                <w:right w:val="none" w:sz="0" w:space="0" w:color="auto"/>
              </w:divBdr>
              <w:divsChild>
                <w:div w:id="26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40741">
          <w:marLeft w:val="0"/>
          <w:marRight w:val="0"/>
          <w:marTop w:val="0"/>
          <w:marBottom w:val="0"/>
          <w:divBdr>
            <w:top w:val="none" w:sz="0" w:space="0" w:color="auto"/>
            <w:left w:val="none" w:sz="0" w:space="0" w:color="auto"/>
            <w:bottom w:val="none" w:sz="0" w:space="0" w:color="auto"/>
            <w:right w:val="none" w:sz="0" w:space="0" w:color="auto"/>
          </w:divBdr>
          <w:divsChild>
            <w:div w:id="290789739">
              <w:marLeft w:val="0"/>
              <w:marRight w:val="0"/>
              <w:marTop w:val="0"/>
              <w:marBottom w:val="0"/>
              <w:divBdr>
                <w:top w:val="none" w:sz="0" w:space="0" w:color="auto"/>
                <w:left w:val="none" w:sz="0" w:space="0" w:color="auto"/>
                <w:bottom w:val="none" w:sz="0" w:space="0" w:color="auto"/>
                <w:right w:val="none" w:sz="0" w:space="0" w:color="auto"/>
              </w:divBdr>
              <w:divsChild>
                <w:div w:id="1395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590">
          <w:marLeft w:val="0"/>
          <w:marRight w:val="0"/>
          <w:marTop w:val="0"/>
          <w:marBottom w:val="0"/>
          <w:divBdr>
            <w:top w:val="none" w:sz="0" w:space="0" w:color="auto"/>
            <w:left w:val="none" w:sz="0" w:space="0" w:color="auto"/>
            <w:bottom w:val="none" w:sz="0" w:space="0" w:color="auto"/>
            <w:right w:val="none" w:sz="0" w:space="0" w:color="auto"/>
          </w:divBdr>
          <w:divsChild>
            <w:div w:id="1213034974">
              <w:marLeft w:val="0"/>
              <w:marRight w:val="0"/>
              <w:marTop w:val="0"/>
              <w:marBottom w:val="0"/>
              <w:divBdr>
                <w:top w:val="none" w:sz="0" w:space="0" w:color="auto"/>
                <w:left w:val="none" w:sz="0" w:space="0" w:color="auto"/>
                <w:bottom w:val="none" w:sz="0" w:space="0" w:color="auto"/>
                <w:right w:val="none" w:sz="0" w:space="0" w:color="auto"/>
              </w:divBdr>
              <w:divsChild>
                <w:div w:id="8513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2348">
          <w:marLeft w:val="0"/>
          <w:marRight w:val="0"/>
          <w:marTop w:val="0"/>
          <w:marBottom w:val="0"/>
          <w:divBdr>
            <w:top w:val="none" w:sz="0" w:space="0" w:color="auto"/>
            <w:left w:val="none" w:sz="0" w:space="0" w:color="auto"/>
            <w:bottom w:val="none" w:sz="0" w:space="0" w:color="auto"/>
            <w:right w:val="none" w:sz="0" w:space="0" w:color="auto"/>
          </w:divBdr>
          <w:divsChild>
            <w:div w:id="1492483284">
              <w:marLeft w:val="0"/>
              <w:marRight w:val="0"/>
              <w:marTop w:val="0"/>
              <w:marBottom w:val="0"/>
              <w:divBdr>
                <w:top w:val="none" w:sz="0" w:space="0" w:color="auto"/>
                <w:left w:val="none" w:sz="0" w:space="0" w:color="auto"/>
                <w:bottom w:val="none" w:sz="0" w:space="0" w:color="auto"/>
                <w:right w:val="none" w:sz="0" w:space="0" w:color="auto"/>
              </w:divBdr>
              <w:divsChild>
                <w:div w:id="4718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9741">
          <w:marLeft w:val="0"/>
          <w:marRight w:val="0"/>
          <w:marTop w:val="0"/>
          <w:marBottom w:val="0"/>
          <w:divBdr>
            <w:top w:val="none" w:sz="0" w:space="0" w:color="auto"/>
            <w:left w:val="none" w:sz="0" w:space="0" w:color="auto"/>
            <w:bottom w:val="none" w:sz="0" w:space="0" w:color="auto"/>
            <w:right w:val="none" w:sz="0" w:space="0" w:color="auto"/>
          </w:divBdr>
          <w:divsChild>
            <w:div w:id="2007512624">
              <w:marLeft w:val="0"/>
              <w:marRight w:val="0"/>
              <w:marTop w:val="0"/>
              <w:marBottom w:val="0"/>
              <w:divBdr>
                <w:top w:val="none" w:sz="0" w:space="0" w:color="auto"/>
                <w:left w:val="none" w:sz="0" w:space="0" w:color="auto"/>
                <w:bottom w:val="none" w:sz="0" w:space="0" w:color="auto"/>
                <w:right w:val="none" w:sz="0" w:space="0" w:color="auto"/>
              </w:divBdr>
              <w:divsChild>
                <w:div w:id="8282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8176">
          <w:marLeft w:val="0"/>
          <w:marRight w:val="0"/>
          <w:marTop w:val="0"/>
          <w:marBottom w:val="0"/>
          <w:divBdr>
            <w:top w:val="none" w:sz="0" w:space="0" w:color="auto"/>
            <w:left w:val="none" w:sz="0" w:space="0" w:color="auto"/>
            <w:bottom w:val="none" w:sz="0" w:space="0" w:color="auto"/>
            <w:right w:val="none" w:sz="0" w:space="0" w:color="auto"/>
          </w:divBdr>
          <w:divsChild>
            <w:div w:id="1864586314">
              <w:marLeft w:val="0"/>
              <w:marRight w:val="0"/>
              <w:marTop w:val="0"/>
              <w:marBottom w:val="0"/>
              <w:divBdr>
                <w:top w:val="none" w:sz="0" w:space="0" w:color="auto"/>
                <w:left w:val="none" w:sz="0" w:space="0" w:color="auto"/>
                <w:bottom w:val="none" w:sz="0" w:space="0" w:color="auto"/>
                <w:right w:val="none" w:sz="0" w:space="0" w:color="auto"/>
              </w:divBdr>
              <w:divsChild>
                <w:div w:id="12851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51831">
      <w:bodyDiv w:val="1"/>
      <w:marLeft w:val="0"/>
      <w:marRight w:val="0"/>
      <w:marTop w:val="0"/>
      <w:marBottom w:val="0"/>
      <w:divBdr>
        <w:top w:val="none" w:sz="0" w:space="0" w:color="auto"/>
        <w:left w:val="none" w:sz="0" w:space="0" w:color="auto"/>
        <w:bottom w:val="none" w:sz="0" w:space="0" w:color="auto"/>
        <w:right w:val="none" w:sz="0" w:space="0" w:color="auto"/>
      </w:divBdr>
    </w:div>
    <w:div w:id="362827069">
      <w:bodyDiv w:val="1"/>
      <w:marLeft w:val="0"/>
      <w:marRight w:val="0"/>
      <w:marTop w:val="0"/>
      <w:marBottom w:val="0"/>
      <w:divBdr>
        <w:top w:val="none" w:sz="0" w:space="0" w:color="auto"/>
        <w:left w:val="none" w:sz="0" w:space="0" w:color="auto"/>
        <w:bottom w:val="none" w:sz="0" w:space="0" w:color="auto"/>
        <w:right w:val="none" w:sz="0" w:space="0" w:color="auto"/>
      </w:divBdr>
    </w:div>
    <w:div w:id="394478801">
      <w:bodyDiv w:val="1"/>
      <w:marLeft w:val="0"/>
      <w:marRight w:val="0"/>
      <w:marTop w:val="0"/>
      <w:marBottom w:val="0"/>
      <w:divBdr>
        <w:top w:val="none" w:sz="0" w:space="0" w:color="auto"/>
        <w:left w:val="none" w:sz="0" w:space="0" w:color="auto"/>
        <w:bottom w:val="none" w:sz="0" w:space="0" w:color="auto"/>
        <w:right w:val="none" w:sz="0" w:space="0" w:color="auto"/>
      </w:divBdr>
      <w:divsChild>
        <w:div w:id="1705128842">
          <w:marLeft w:val="0"/>
          <w:marRight w:val="0"/>
          <w:marTop w:val="0"/>
          <w:marBottom w:val="0"/>
          <w:divBdr>
            <w:top w:val="none" w:sz="0" w:space="0" w:color="auto"/>
            <w:left w:val="none" w:sz="0" w:space="0" w:color="auto"/>
            <w:bottom w:val="none" w:sz="0" w:space="0" w:color="auto"/>
            <w:right w:val="none" w:sz="0" w:space="0" w:color="auto"/>
          </w:divBdr>
          <w:divsChild>
            <w:div w:id="417219838">
              <w:marLeft w:val="0"/>
              <w:marRight w:val="0"/>
              <w:marTop w:val="0"/>
              <w:marBottom w:val="0"/>
              <w:divBdr>
                <w:top w:val="none" w:sz="0" w:space="0" w:color="auto"/>
                <w:left w:val="none" w:sz="0" w:space="0" w:color="auto"/>
                <w:bottom w:val="none" w:sz="0" w:space="0" w:color="auto"/>
                <w:right w:val="none" w:sz="0" w:space="0" w:color="auto"/>
              </w:divBdr>
              <w:divsChild>
                <w:div w:id="1462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934">
          <w:marLeft w:val="0"/>
          <w:marRight w:val="0"/>
          <w:marTop w:val="0"/>
          <w:marBottom w:val="0"/>
          <w:divBdr>
            <w:top w:val="none" w:sz="0" w:space="0" w:color="auto"/>
            <w:left w:val="none" w:sz="0" w:space="0" w:color="auto"/>
            <w:bottom w:val="none" w:sz="0" w:space="0" w:color="auto"/>
            <w:right w:val="none" w:sz="0" w:space="0" w:color="auto"/>
          </w:divBdr>
          <w:divsChild>
            <w:div w:id="2144274292">
              <w:marLeft w:val="0"/>
              <w:marRight w:val="0"/>
              <w:marTop w:val="0"/>
              <w:marBottom w:val="0"/>
              <w:divBdr>
                <w:top w:val="none" w:sz="0" w:space="0" w:color="auto"/>
                <w:left w:val="none" w:sz="0" w:space="0" w:color="auto"/>
                <w:bottom w:val="none" w:sz="0" w:space="0" w:color="auto"/>
                <w:right w:val="none" w:sz="0" w:space="0" w:color="auto"/>
              </w:divBdr>
              <w:divsChild>
                <w:div w:id="13289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1679">
          <w:marLeft w:val="0"/>
          <w:marRight w:val="0"/>
          <w:marTop w:val="0"/>
          <w:marBottom w:val="0"/>
          <w:divBdr>
            <w:top w:val="none" w:sz="0" w:space="0" w:color="auto"/>
            <w:left w:val="none" w:sz="0" w:space="0" w:color="auto"/>
            <w:bottom w:val="none" w:sz="0" w:space="0" w:color="auto"/>
            <w:right w:val="none" w:sz="0" w:space="0" w:color="auto"/>
          </w:divBdr>
          <w:divsChild>
            <w:div w:id="2003970694">
              <w:marLeft w:val="0"/>
              <w:marRight w:val="0"/>
              <w:marTop w:val="0"/>
              <w:marBottom w:val="0"/>
              <w:divBdr>
                <w:top w:val="none" w:sz="0" w:space="0" w:color="auto"/>
                <w:left w:val="none" w:sz="0" w:space="0" w:color="auto"/>
                <w:bottom w:val="none" w:sz="0" w:space="0" w:color="auto"/>
                <w:right w:val="none" w:sz="0" w:space="0" w:color="auto"/>
              </w:divBdr>
              <w:divsChild>
                <w:div w:id="3022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0835">
          <w:marLeft w:val="0"/>
          <w:marRight w:val="0"/>
          <w:marTop w:val="0"/>
          <w:marBottom w:val="0"/>
          <w:divBdr>
            <w:top w:val="none" w:sz="0" w:space="0" w:color="auto"/>
            <w:left w:val="none" w:sz="0" w:space="0" w:color="auto"/>
            <w:bottom w:val="none" w:sz="0" w:space="0" w:color="auto"/>
            <w:right w:val="none" w:sz="0" w:space="0" w:color="auto"/>
          </w:divBdr>
          <w:divsChild>
            <w:div w:id="91361668">
              <w:marLeft w:val="0"/>
              <w:marRight w:val="0"/>
              <w:marTop w:val="0"/>
              <w:marBottom w:val="0"/>
              <w:divBdr>
                <w:top w:val="none" w:sz="0" w:space="0" w:color="auto"/>
                <w:left w:val="none" w:sz="0" w:space="0" w:color="auto"/>
                <w:bottom w:val="none" w:sz="0" w:space="0" w:color="auto"/>
                <w:right w:val="none" w:sz="0" w:space="0" w:color="auto"/>
              </w:divBdr>
              <w:divsChild>
                <w:div w:id="16445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6976">
          <w:marLeft w:val="0"/>
          <w:marRight w:val="0"/>
          <w:marTop w:val="0"/>
          <w:marBottom w:val="0"/>
          <w:divBdr>
            <w:top w:val="none" w:sz="0" w:space="0" w:color="auto"/>
            <w:left w:val="none" w:sz="0" w:space="0" w:color="auto"/>
            <w:bottom w:val="none" w:sz="0" w:space="0" w:color="auto"/>
            <w:right w:val="none" w:sz="0" w:space="0" w:color="auto"/>
          </w:divBdr>
          <w:divsChild>
            <w:div w:id="1670862839">
              <w:marLeft w:val="0"/>
              <w:marRight w:val="0"/>
              <w:marTop w:val="0"/>
              <w:marBottom w:val="0"/>
              <w:divBdr>
                <w:top w:val="none" w:sz="0" w:space="0" w:color="auto"/>
                <w:left w:val="none" w:sz="0" w:space="0" w:color="auto"/>
                <w:bottom w:val="none" w:sz="0" w:space="0" w:color="auto"/>
                <w:right w:val="none" w:sz="0" w:space="0" w:color="auto"/>
              </w:divBdr>
              <w:divsChild>
                <w:div w:id="17298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8024">
          <w:marLeft w:val="0"/>
          <w:marRight w:val="0"/>
          <w:marTop w:val="0"/>
          <w:marBottom w:val="0"/>
          <w:divBdr>
            <w:top w:val="none" w:sz="0" w:space="0" w:color="auto"/>
            <w:left w:val="none" w:sz="0" w:space="0" w:color="auto"/>
            <w:bottom w:val="none" w:sz="0" w:space="0" w:color="auto"/>
            <w:right w:val="none" w:sz="0" w:space="0" w:color="auto"/>
          </w:divBdr>
          <w:divsChild>
            <w:div w:id="518861042">
              <w:marLeft w:val="0"/>
              <w:marRight w:val="0"/>
              <w:marTop w:val="0"/>
              <w:marBottom w:val="0"/>
              <w:divBdr>
                <w:top w:val="none" w:sz="0" w:space="0" w:color="auto"/>
                <w:left w:val="none" w:sz="0" w:space="0" w:color="auto"/>
                <w:bottom w:val="none" w:sz="0" w:space="0" w:color="auto"/>
                <w:right w:val="none" w:sz="0" w:space="0" w:color="auto"/>
              </w:divBdr>
              <w:divsChild>
                <w:div w:id="11153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9210">
          <w:marLeft w:val="0"/>
          <w:marRight w:val="0"/>
          <w:marTop w:val="0"/>
          <w:marBottom w:val="0"/>
          <w:divBdr>
            <w:top w:val="none" w:sz="0" w:space="0" w:color="auto"/>
            <w:left w:val="none" w:sz="0" w:space="0" w:color="auto"/>
            <w:bottom w:val="none" w:sz="0" w:space="0" w:color="auto"/>
            <w:right w:val="none" w:sz="0" w:space="0" w:color="auto"/>
          </w:divBdr>
          <w:divsChild>
            <w:div w:id="1606957834">
              <w:marLeft w:val="0"/>
              <w:marRight w:val="0"/>
              <w:marTop w:val="0"/>
              <w:marBottom w:val="0"/>
              <w:divBdr>
                <w:top w:val="none" w:sz="0" w:space="0" w:color="auto"/>
                <w:left w:val="none" w:sz="0" w:space="0" w:color="auto"/>
                <w:bottom w:val="none" w:sz="0" w:space="0" w:color="auto"/>
                <w:right w:val="none" w:sz="0" w:space="0" w:color="auto"/>
              </w:divBdr>
              <w:divsChild>
                <w:div w:id="15439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91122">
          <w:marLeft w:val="0"/>
          <w:marRight w:val="0"/>
          <w:marTop w:val="0"/>
          <w:marBottom w:val="0"/>
          <w:divBdr>
            <w:top w:val="none" w:sz="0" w:space="0" w:color="auto"/>
            <w:left w:val="none" w:sz="0" w:space="0" w:color="auto"/>
            <w:bottom w:val="none" w:sz="0" w:space="0" w:color="auto"/>
            <w:right w:val="none" w:sz="0" w:space="0" w:color="auto"/>
          </w:divBdr>
          <w:divsChild>
            <w:div w:id="1475416876">
              <w:marLeft w:val="0"/>
              <w:marRight w:val="0"/>
              <w:marTop w:val="0"/>
              <w:marBottom w:val="0"/>
              <w:divBdr>
                <w:top w:val="none" w:sz="0" w:space="0" w:color="auto"/>
                <w:left w:val="none" w:sz="0" w:space="0" w:color="auto"/>
                <w:bottom w:val="none" w:sz="0" w:space="0" w:color="auto"/>
                <w:right w:val="none" w:sz="0" w:space="0" w:color="auto"/>
              </w:divBdr>
              <w:divsChild>
                <w:div w:id="15061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3336">
          <w:marLeft w:val="0"/>
          <w:marRight w:val="0"/>
          <w:marTop w:val="0"/>
          <w:marBottom w:val="0"/>
          <w:divBdr>
            <w:top w:val="none" w:sz="0" w:space="0" w:color="auto"/>
            <w:left w:val="none" w:sz="0" w:space="0" w:color="auto"/>
            <w:bottom w:val="none" w:sz="0" w:space="0" w:color="auto"/>
            <w:right w:val="none" w:sz="0" w:space="0" w:color="auto"/>
          </w:divBdr>
          <w:divsChild>
            <w:div w:id="426582940">
              <w:marLeft w:val="0"/>
              <w:marRight w:val="0"/>
              <w:marTop w:val="0"/>
              <w:marBottom w:val="0"/>
              <w:divBdr>
                <w:top w:val="none" w:sz="0" w:space="0" w:color="auto"/>
                <w:left w:val="none" w:sz="0" w:space="0" w:color="auto"/>
                <w:bottom w:val="none" w:sz="0" w:space="0" w:color="auto"/>
                <w:right w:val="none" w:sz="0" w:space="0" w:color="auto"/>
              </w:divBdr>
              <w:divsChild>
                <w:div w:id="18790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8355">
          <w:marLeft w:val="0"/>
          <w:marRight w:val="0"/>
          <w:marTop w:val="0"/>
          <w:marBottom w:val="0"/>
          <w:divBdr>
            <w:top w:val="none" w:sz="0" w:space="0" w:color="auto"/>
            <w:left w:val="none" w:sz="0" w:space="0" w:color="auto"/>
            <w:bottom w:val="none" w:sz="0" w:space="0" w:color="auto"/>
            <w:right w:val="none" w:sz="0" w:space="0" w:color="auto"/>
          </w:divBdr>
          <w:divsChild>
            <w:div w:id="1156069486">
              <w:marLeft w:val="0"/>
              <w:marRight w:val="0"/>
              <w:marTop w:val="0"/>
              <w:marBottom w:val="0"/>
              <w:divBdr>
                <w:top w:val="none" w:sz="0" w:space="0" w:color="auto"/>
                <w:left w:val="none" w:sz="0" w:space="0" w:color="auto"/>
                <w:bottom w:val="none" w:sz="0" w:space="0" w:color="auto"/>
                <w:right w:val="none" w:sz="0" w:space="0" w:color="auto"/>
              </w:divBdr>
              <w:divsChild>
                <w:div w:id="14914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9065">
          <w:marLeft w:val="0"/>
          <w:marRight w:val="0"/>
          <w:marTop w:val="0"/>
          <w:marBottom w:val="0"/>
          <w:divBdr>
            <w:top w:val="none" w:sz="0" w:space="0" w:color="auto"/>
            <w:left w:val="none" w:sz="0" w:space="0" w:color="auto"/>
            <w:bottom w:val="none" w:sz="0" w:space="0" w:color="auto"/>
            <w:right w:val="none" w:sz="0" w:space="0" w:color="auto"/>
          </w:divBdr>
          <w:divsChild>
            <w:div w:id="1271277129">
              <w:marLeft w:val="0"/>
              <w:marRight w:val="0"/>
              <w:marTop w:val="0"/>
              <w:marBottom w:val="0"/>
              <w:divBdr>
                <w:top w:val="none" w:sz="0" w:space="0" w:color="auto"/>
                <w:left w:val="none" w:sz="0" w:space="0" w:color="auto"/>
                <w:bottom w:val="none" w:sz="0" w:space="0" w:color="auto"/>
                <w:right w:val="none" w:sz="0" w:space="0" w:color="auto"/>
              </w:divBdr>
              <w:divsChild>
                <w:div w:id="10023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69941">
          <w:marLeft w:val="0"/>
          <w:marRight w:val="0"/>
          <w:marTop w:val="0"/>
          <w:marBottom w:val="0"/>
          <w:divBdr>
            <w:top w:val="none" w:sz="0" w:space="0" w:color="auto"/>
            <w:left w:val="none" w:sz="0" w:space="0" w:color="auto"/>
            <w:bottom w:val="none" w:sz="0" w:space="0" w:color="auto"/>
            <w:right w:val="none" w:sz="0" w:space="0" w:color="auto"/>
          </w:divBdr>
          <w:divsChild>
            <w:div w:id="165167628">
              <w:marLeft w:val="0"/>
              <w:marRight w:val="0"/>
              <w:marTop w:val="0"/>
              <w:marBottom w:val="0"/>
              <w:divBdr>
                <w:top w:val="none" w:sz="0" w:space="0" w:color="auto"/>
                <w:left w:val="none" w:sz="0" w:space="0" w:color="auto"/>
                <w:bottom w:val="none" w:sz="0" w:space="0" w:color="auto"/>
                <w:right w:val="none" w:sz="0" w:space="0" w:color="auto"/>
              </w:divBdr>
              <w:divsChild>
                <w:div w:id="1794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9542">
          <w:marLeft w:val="0"/>
          <w:marRight w:val="0"/>
          <w:marTop w:val="0"/>
          <w:marBottom w:val="0"/>
          <w:divBdr>
            <w:top w:val="none" w:sz="0" w:space="0" w:color="auto"/>
            <w:left w:val="none" w:sz="0" w:space="0" w:color="auto"/>
            <w:bottom w:val="none" w:sz="0" w:space="0" w:color="auto"/>
            <w:right w:val="none" w:sz="0" w:space="0" w:color="auto"/>
          </w:divBdr>
          <w:divsChild>
            <w:div w:id="1439907101">
              <w:marLeft w:val="0"/>
              <w:marRight w:val="0"/>
              <w:marTop w:val="0"/>
              <w:marBottom w:val="0"/>
              <w:divBdr>
                <w:top w:val="none" w:sz="0" w:space="0" w:color="auto"/>
                <w:left w:val="none" w:sz="0" w:space="0" w:color="auto"/>
                <w:bottom w:val="none" w:sz="0" w:space="0" w:color="auto"/>
                <w:right w:val="none" w:sz="0" w:space="0" w:color="auto"/>
              </w:divBdr>
              <w:divsChild>
                <w:div w:id="146546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8928">
          <w:marLeft w:val="0"/>
          <w:marRight w:val="0"/>
          <w:marTop w:val="0"/>
          <w:marBottom w:val="0"/>
          <w:divBdr>
            <w:top w:val="none" w:sz="0" w:space="0" w:color="auto"/>
            <w:left w:val="none" w:sz="0" w:space="0" w:color="auto"/>
            <w:bottom w:val="none" w:sz="0" w:space="0" w:color="auto"/>
            <w:right w:val="none" w:sz="0" w:space="0" w:color="auto"/>
          </w:divBdr>
          <w:divsChild>
            <w:div w:id="1154563430">
              <w:marLeft w:val="0"/>
              <w:marRight w:val="0"/>
              <w:marTop w:val="0"/>
              <w:marBottom w:val="0"/>
              <w:divBdr>
                <w:top w:val="none" w:sz="0" w:space="0" w:color="auto"/>
                <w:left w:val="none" w:sz="0" w:space="0" w:color="auto"/>
                <w:bottom w:val="none" w:sz="0" w:space="0" w:color="auto"/>
                <w:right w:val="none" w:sz="0" w:space="0" w:color="auto"/>
              </w:divBdr>
              <w:divsChild>
                <w:div w:id="165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4893">
          <w:marLeft w:val="0"/>
          <w:marRight w:val="0"/>
          <w:marTop w:val="0"/>
          <w:marBottom w:val="0"/>
          <w:divBdr>
            <w:top w:val="none" w:sz="0" w:space="0" w:color="auto"/>
            <w:left w:val="none" w:sz="0" w:space="0" w:color="auto"/>
            <w:bottom w:val="none" w:sz="0" w:space="0" w:color="auto"/>
            <w:right w:val="none" w:sz="0" w:space="0" w:color="auto"/>
          </w:divBdr>
          <w:divsChild>
            <w:div w:id="959993696">
              <w:marLeft w:val="0"/>
              <w:marRight w:val="0"/>
              <w:marTop w:val="0"/>
              <w:marBottom w:val="0"/>
              <w:divBdr>
                <w:top w:val="none" w:sz="0" w:space="0" w:color="auto"/>
                <w:left w:val="none" w:sz="0" w:space="0" w:color="auto"/>
                <w:bottom w:val="none" w:sz="0" w:space="0" w:color="auto"/>
                <w:right w:val="none" w:sz="0" w:space="0" w:color="auto"/>
              </w:divBdr>
              <w:divsChild>
                <w:div w:id="1491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2057">
          <w:marLeft w:val="0"/>
          <w:marRight w:val="0"/>
          <w:marTop w:val="0"/>
          <w:marBottom w:val="0"/>
          <w:divBdr>
            <w:top w:val="none" w:sz="0" w:space="0" w:color="auto"/>
            <w:left w:val="none" w:sz="0" w:space="0" w:color="auto"/>
            <w:bottom w:val="none" w:sz="0" w:space="0" w:color="auto"/>
            <w:right w:val="none" w:sz="0" w:space="0" w:color="auto"/>
          </w:divBdr>
          <w:divsChild>
            <w:div w:id="801727255">
              <w:marLeft w:val="0"/>
              <w:marRight w:val="0"/>
              <w:marTop w:val="0"/>
              <w:marBottom w:val="0"/>
              <w:divBdr>
                <w:top w:val="none" w:sz="0" w:space="0" w:color="auto"/>
                <w:left w:val="none" w:sz="0" w:space="0" w:color="auto"/>
                <w:bottom w:val="none" w:sz="0" w:space="0" w:color="auto"/>
                <w:right w:val="none" w:sz="0" w:space="0" w:color="auto"/>
              </w:divBdr>
              <w:divsChild>
                <w:div w:id="3931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8727">
          <w:marLeft w:val="0"/>
          <w:marRight w:val="0"/>
          <w:marTop w:val="0"/>
          <w:marBottom w:val="0"/>
          <w:divBdr>
            <w:top w:val="none" w:sz="0" w:space="0" w:color="auto"/>
            <w:left w:val="none" w:sz="0" w:space="0" w:color="auto"/>
            <w:bottom w:val="none" w:sz="0" w:space="0" w:color="auto"/>
            <w:right w:val="none" w:sz="0" w:space="0" w:color="auto"/>
          </w:divBdr>
          <w:divsChild>
            <w:div w:id="1419863516">
              <w:marLeft w:val="0"/>
              <w:marRight w:val="0"/>
              <w:marTop w:val="0"/>
              <w:marBottom w:val="0"/>
              <w:divBdr>
                <w:top w:val="none" w:sz="0" w:space="0" w:color="auto"/>
                <w:left w:val="none" w:sz="0" w:space="0" w:color="auto"/>
                <w:bottom w:val="none" w:sz="0" w:space="0" w:color="auto"/>
                <w:right w:val="none" w:sz="0" w:space="0" w:color="auto"/>
              </w:divBdr>
              <w:divsChild>
                <w:div w:id="10020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5546">
          <w:marLeft w:val="0"/>
          <w:marRight w:val="0"/>
          <w:marTop w:val="0"/>
          <w:marBottom w:val="0"/>
          <w:divBdr>
            <w:top w:val="none" w:sz="0" w:space="0" w:color="auto"/>
            <w:left w:val="none" w:sz="0" w:space="0" w:color="auto"/>
            <w:bottom w:val="none" w:sz="0" w:space="0" w:color="auto"/>
            <w:right w:val="none" w:sz="0" w:space="0" w:color="auto"/>
          </w:divBdr>
          <w:divsChild>
            <w:div w:id="470364623">
              <w:marLeft w:val="0"/>
              <w:marRight w:val="0"/>
              <w:marTop w:val="0"/>
              <w:marBottom w:val="0"/>
              <w:divBdr>
                <w:top w:val="none" w:sz="0" w:space="0" w:color="auto"/>
                <w:left w:val="none" w:sz="0" w:space="0" w:color="auto"/>
                <w:bottom w:val="none" w:sz="0" w:space="0" w:color="auto"/>
                <w:right w:val="none" w:sz="0" w:space="0" w:color="auto"/>
              </w:divBdr>
              <w:divsChild>
                <w:div w:id="15410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5637">
          <w:marLeft w:val="0"/>
          <w:marRight w:val="0"/>
          <w:marTop w:val="0"/>
          <w:marBottom w:val="0"/>
          <w:divBdr>
            <w:top w:val="none" w:sz="0" w:space="0" w:color="auto"/>
            <w:left w:val="none" w:sz="0" w:space="0" w:color="auto"/>
            <w:bottom w:val="none" w:sz="0" w:space="0" w:color="auto"/>
            <w:right w:val="none" w:sz="0" w:space="0" w:color="auto"/>
          </w:divBdr>
          <w:divsChild>
            <w:div w:id="2032491835">
              <w:marLeft w:val="0"/>
              <w:marRight w:val="0"/>
              <w:marTop w:val="0"/>
              <w:marBottom w:val="0"/>
              <w:divBdr>
                <w:top w:val="none" w:sz="0" w:space="0" w:color="auto"/>
                <w:left w:val="none" w:sz="0" w:space="0" w:color="auto"/>
                <w:bottom w:val="none" w:sz="0" w:space="0" w:color="auto"/>
                <w:right w:val="none" w:sz="0" w:space="0" w:color="auto"/>
              </w:divBdr>
              <w:divsChild>
                <w:div w:id="4071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975">
          <w:marLeft w:val="0"/>
          <w:marRight w:val="0"/>
          <w:marTop w:val="0"/>
          <w:marBottom w:val="0"/>
          <w:divBdr>
            <w:top w:val="none" w:sz="0" w:space="0" w:color="auto"/>
            <w:left w:val="none" w:sz="0" w:space="0" w:color="auto"/>
            <w:bottom w:val="none" w:sz="0" w:space="0" w:color="auto"/>
            <w:right w:val="none" w:sz="0" w:space="0" w:color="auto"/>
          </w:divBdr>
          <w:divsChild>
            <w:div w:id="1288589165">
              <w:marLeft w:val="0"/>
              <w:marRight w:val="0"/>
              <w:marTop w:val="0"/>
              <w:marBottom w:val="0"/>
              <w:divBdr>
                <w:top w:val="none" w:sz="0" w:space="0" w:color="auto"/>
                <w:left w:val="none" w:sz="0" w:space="0" w:color="auto"/>
                <w:bottom w:val="none" w:sz="0" w:space="0" w:color="auto"/>
                <w:right w:val="none" w:sz="0" w:space="0" w:color="auto"/>
              </w:divBdr>
              <w:divsChild>
                <w:div w:id="3079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721">
          <w:marLeft w:val="0"/>
          <w:marRight w:val="0"/>
          <w:marTop w:val="0"/>
          <w:marBottom w:val="0"/>
          <w:divBdr>
            <w:top w:val="none" w:sz="0" w:space="0" w:color="auto"/>
            <w:left w:val="none" w:sz="0" w:space="0" w:color="auto"/>
            <w:bottom w:val="none" w:sz="0" w:space="0" w:color="auto"/>
            <w:right w:val="none" w:sz="0" w:space="0" w:color="auto"/>
          </w:divBdr>
          <w:divsChild>
            <w:div w:id="1943613151">
              <w:marLeft w:val="0"/>
              <w:marRight w:val="0"/>
              <w:marTop w:val="0"/>
              <w:marBottom w:val="0"/>
              <w:divBdr>
                <w:top w:val="none" w:sz="0" w:space="0" w:color="auto"/>
                <w:left w:val="none" w:sz="0" w:space="0" w:color="auto"/>
                <w:bottom w:val="none" w:sz="0" w:space="0" w:color="auto"/>
                <w:right w:val="none" w:sz="0" w:space="0" w:color="auto"/>
              </w:divBdr>
              <w:divsChild>
                <w:div w:id="13057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9662">
          <w:marLeft w:val="0"/>
          <w:marRight w:val="0"/>
          <w:marTop w:val="0"/>
          <w:marBottom w:val="0"/>
          <w:divBdr>
            <w:top w:val="none" w:sz="0" w:space="0" w:color="auto"/>
            <w:left w:val="none" w:sz="0" w:space="0" w:color="auto"/>
            <w:bottom w:val="none" w:sz="0" w:space="0" w:color="auto"/>
            <w:right w:val="none" w:sz="0" w:space="0" w:color="auto"/>
          </w:divBdr>
          <w:divsChild>
            <w:div w:id="1088311471">
              <w:marLeft w:val="0"/>
              <w:marRight w:val="0"/>
              <w:marTop w:val="0"/>
              <w:marBottom w:val="0"/>
              <w:divBdr>
                <w:top w:val="none" w:sz="0" w:space="0" w:color="auto"/>
                <w:left w:val="none" w:sz="0" w:space="0" w:color="auto"/>
                <w:bottom w:val="none" w:sz="0" w:space="0" w:color="auto"/>
                <w:right w:val="none" w:sz="0" w:space="0" w:color="auto"/>
              </w:divBdr>
              <w:divsChild>
                <w:div w:id="5288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5154">
          <w:marLeft w:val="0"/>
          <w:marRight w:val="0"/>
          <w:marTop w:val="0"/>
          <w:marBottom w:val="0"/>
          <w:divBdr>
            <w:top w:val="none" w:sz="0" w:space="0" w:color="auto"/>
            <w:left w:val="none" w:sz="0" w:space="0" w:color="auto"/>
            <w:bottom w:val="none" w:sz="0" w:space="0" w:color="auto"/>
            <w:right w:val="none" w:sz="0" w:space="0" w:color="auto"/>
          </w:divBdr>
          <w:divsChild>
            <w:div w:id="123937479">
              <w:marLeft w:val="0"/>
              <w:marRight w:val="0"/>
              <w:marTop w:val="0"/>
              <w:marBottom w:val="0"/>
              <w:divBdr>
                <w:top w:val="none" w:sz="0" w:space="0" w:color="auto"/>
                <w:left w:val="none" w:sz="0" w:space="0" w:color="auto"/>
                <w:bottom w:val="none" w:sz="0" w:space="0" w:color="auto"/>
                <w:right w:val="none" w:sz="0" w:space="0" w:color="auto"/>
              </w:divBdr>
              <w:divsChild>
                <w:div w:id="20102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736">
          <w:marLeft w:val="0"/>
          <w:marRight w:val="0"/>
          <w:marTop w:val="0"/>
          <w:marBottom w:val="0"/>
          <w:divBdr>
            <w:top w:val="none" w:sz="0" w:space="0" w:color="auto"/>
            <w:left w:val="none" w:sz="0" w:space="0" w:color="auto"/>
            <w:bottom w:val="none" w:sz="0" w:space="0" w:color="auto"/>
            <w:right w:val="none" w:sz="0" w:space="0" w:color="auto"/>
          </w:divBdr>
          <w:divsChild>
            <w:div w:id="1383091379">
              <w:marLeft w:val="0"/>
              <w:marRight w:val="0"/>
              <w:marTop w:val="0"/>
              <w:marBottom w:val="0"/>
              <w:divBdr>
                <w:top w:val="none" w:sz="0" w:space="0" w:color="auto"/>
                <w:left w:val="none" w:sz="0" w:space="0" w:color="auto"/>
                <w:bottom w:val="none" w:sz="0" w:space="0" w:color="auto"/>
                <w:right w:val="none" w:sz="0" w:space="0" w:color="auto"/>
              </w:divBdr>
              <w:divsChild>
                <w:div w:id="1525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9526">
          <w:marLeft w:val="0"/>
          <w:marRight w:val="0"/>
          <w:marTop w:val="0"/>
          <w:marBottom w:val="0"/>
          <w:divBdr>
            <w:top w:val="none" w:sz="0" w:space="0" w:color="auto"/>
            <w:left w:val="none" w:sz="0" w:space="0" w:color="auto"/>
            <w:bottom w:val="none" w:sz="0" w:space="0" w:color="auto"/>
            <w:right w:val="none" w:sz="0" w:space="0" w:color="auto"/>
          </w:divBdr>
          <w:divsChild>
            <w:div w:id="375735574">
              <w:marLeft w:val="0"/>
              <w:marRight w:val="0"/>
              <w:marTop w:val="0"/>
              <w:marBottom w:val="0"/>
              <w:divBdr>
                <w:top w:val="none" w:sz="0" w:space="0" w:color="auto"/>
                <w:left w:val="none" w:sz="0" w:space="0" w:color="auto"/>
                <w:bottom w:val="none" w:sz="0" w:space="0" w:color="auto"/>
                <w:right w:val="none" w:sz="0" w:space="0" w:color="auto"/>
              </w:divBdr>
              <w:divsChild>
                <w:div w:id="1920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5869">
          <w:marLeft w:val="0"/>
          <w:marRight w:val="0"/>
          <w:marTop w:val="0"/>
          <w:marBottom w:val="0"/>
          <w:divBdr>
            <w:top w:val="none" w:sz="0" w:space="0" w:color="auto"/>
            <w:left w:val="none" w:sz="0" w:space="0" w:color="auto"/>
            <w:bottom w:val="none" w:sz="0" w:space="0" w:color="auto"/>
            <w:right w:val="none" w:sz="0" w:space="0" w:color="auto"/>
          </w:divBdr>
          <w:divsChild>
            <w:div w:id="605423749">
              <w:marLeft w:val="0"/>
              <w:marRight w:val="0"/>
              <w:marTop w:val="0"/>
              <w:marBottom w:val="0"/>
              <w:divBdr>
                <w:top w:val="none" w:sz="0" w:space="0" w:color="auto"/>
                <w:left w:val="none" w:sz="0" w:space="0" w:color="auto"/>
                <w:bottom w:val="none" w:sz="0" w:space="0" w:color="auto"/>
                <w:right w:val="none" w:sz="0" w:space="0" w:color="auto"/>
              </w:divBdr>
              <w:divsChild>
                <w:div w:id="15125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149">
          <w:marLeft w:val="0"/>
          <w:marRight w:val="0"/>
          <w:marTop w:val="0"/>
          <w:marBottom w:val="0"/>
          <w:divBdr>
            <w:top w:val="none" w:sz="0" w:space="0" w:color="auto"/>
            <w:left w:val="none" w:sz="0" w:space="0" w:color="auto"/>
            <w:bottom w:val="none" w:sz="0" w:space="0" w:color="auto"/>
            <w:right w:val="none" w:sz="0" w:space="0" w:color="auto"/>
          </w:divBdr>
          <w:divsChild>
            <w:div w:id="1551846185">
              <w:marLeft w:val="0"/>
              <w:marRight w:val="0"/>
              <w:marTop w:val="0"/>
              <w:marBottom w:val="0"/>
              <w:divBdr>
                <w:top w:val="none" w:sz="0" w:space="0" w:color="auto"/>
                <w:left w:val="none" w:sz="0" w:space="0" w:color="auto"/>
                <w:bottom w:val="none" w:sz="0" w:space="0" w:color="auto"/>
                <w:right w:val="none" w:sz="0" w:space="0" w:color="auto"/>
              </w:divBdr>
              <w:divsChild>
                <w:div w:id="6302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7702">
          <w:marLeft w:val="0"/>
          <w:marRight w:val="0"/>
          <w:marTop w:val="0"/>
          <w:marBottom w:val="0"/>
          <w:divBdr>
            <w:top w:val="none" w:sz="0" w:space="0" w:color="auto"/>
            <w:left w:val="none" w:sz="0" w:space="0" w:color="auto"/>
            <w:bottom w:val="none" w:sz="0" w:space="0" w:color="auto"/>
            <w:right w:val="none" w:sz="0" w:space="0" w:color="auto"/>
          </w:divBdr>
          <w:divsChild>
            <w:div w:id="1724062461">
              <w:marLeft w:val="0"/>
              <w:marRight w:val="0"/>
              <w:marTop w:val="0"/>
              <w:marBottom w:val="0"/>
              <w:divBdr>
                <w:top w:val="none" w:sz="0" w:space="0" w:color="auto"/>
                <w:left w:val="none" w:sz="0" w:space="0" w:color="auto"/>
                <w:bottom w:val="none" w:sz="0" w:space="0" w:color="auto"/>
                <w:right w:val="none" w:sz="0" w:space="0" w:color="auto"/>
              </w:divBdr>
              <w:divsChild>
                <w:div w:id="370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06211">
          <w:marLeft w:val="0"/>
          <w:marRight w:val="0"/>
          <w:marTop w:val="0"/>
          <w:marBottom w:val="0"/>
          <w:divBdr>
            <w:top w:val="none" w:sz="0" w:space="0" w:color="auto"/>
            <w:left w:val="none" w:sz="0" w:space="0" w:color="auto"/>
            <w:bottom w:val="none" w:sz="0" w:space="0" w:color="auto"/>
            <w:right w:val="none" w:sz="0" w:space="0" w:color="auto"/>
          </w:divBdr>
          <w:divsChild>
            <w:div w:id="1993756522">
              <w:marLeft w:val="0"/>
              <w:marRight w:val="0"/>
              <w:marTop w:val="0"/>
              <w:marBottom w:val="0"/>
              <w:divBdr>
                <w:top w:val="none" w:sz="0" w:space="0" w:color="auto"/>
                <w:left w:val="none" w:sz="0" w:space="0" w:color="auto"/>
                <w:bottom w:val="none" w:sz="0" w:space="0" w:color="auto"/>
                <w:right w:val="none" w:sz="0" w:space="0" w:color="auto"/>
              </w:divBdr>
              <w:divsChild>
                <w:div w:id="852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3657">
          <w:marLeft w:val="0"/>
          <w:marRight w:val="0"/>
          <w:marTop w:val="0"/>
          <w:marBottom w:val="0"/>
          <w:divBdr>
            <w:top w:val="none" w:sz="0" w:space="0" w:color="auto"/>
            <w:left w:val="none" w:sz="0" w:space="0" w:color="auto"/>
            <w:bottom w:val="none" w:sz="0" w:space="0" w:color="auto"/>
            <w:right w:val="none" w:sz="0" w:space="0" w:color="auto"/>
          </w:divBdr>
          <w:divsChild>
            <w:div w:id="497622387">
              <w:marLeft w:val="0"/>
              <w:marRight w:val="0"/>
              <w:marTop w:val="0"/>
              <w:marBottom w:val="0"/>
              <w:divBdr>
                <w:top w:val="none" w:sz="0" w:space="0" w:color="auto"/>
                <w:left w:val="none" w:sz="0" w:space="0" w:color="auto"/>
                <w:bottom w:val="none" w:sz="0" w:space="0" w:color="auto"/>
                <w:right w:val="none" w:sz="0" w:space="0" w:color="auto"/>
              </w:divBdr>
              <w:divsChild>
                <w:div w:id="272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5254">
          <w:marLeft w:val="0"/>
          <w:marRight w:val="0"/>
          <w:marTop w:val="0"/>
          <w:marBottom w:val="0"/>
          <w:divBdr>
            <w:top w:val="none" w:sz="0" w:space="0" w:color="auto"/>
            <w:left w:val="none" w:sz="0" w:space="0" w:color="auto"/>
            <w:bottom w:val="none" w:sz="0" w:space="0" w:color="auto"/>
            <w:right w:val="none" w:sz="0" w:space="0" w:color="auto"/>
          </w:divBdr>
          <w:divsChild>
            <w:div w:id="469439351">
              <w:marLeft w:val="0"/>
              <w:marRight w:val="0"/>
              <w:marTop w:val="0"/>
              <w:marBottom w:val="0"/>
              <w:divBdr>
                <w:top w:val="none" w:sz="0" w:space="0" w:color="auto"/>
                <w:left w:val="none" w:sz="0" w:space="0" w:color="auto"/>
                <w:bottom w:val="none" w:sz="0" w:space="0" w:color="auto"/>
                <w:right w:val="none" w:sz="0" w:space="0" w:color="auto"/>
              </w:divBdr>
              <w:divsChild>
                <w:div w:id="482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247">
          <w:marLeft w:val="0"/>
          <w:marRight w:val="0"/>
          <w:marTop w:val="0"/>
          <w:marBottom w:val="0"/>
          <w:divBdr>
            <w:top w:val="none" w:sz="0" w:space="0" w:color="auto"/>
            <w:left w:val="none" w:sz="0" w:space="0" w:color="auto"/>
            <w:bottom w:val="none" w:sz="0" w:space="0" w:color="auto"/>
            <w:right w:val="none" w:sz="0" w:space="0" w:color="auto"/>
          </w:divBdr>
          <w:divsChild>
            <w:div w:id="211619034">
              <w:marLeft w:val="0"/>
              <w:marRight w:val="0"/>
              <w:marTop w:val="0"/>
              <w:marBottom w:val="0"/>
              <w:divBdr>
                <w:top w:val="none" w:sz="0" w:space="0" w:color="auto"/>
                <w:left w:val="none" w:sz="0" w:space="0" w:color="auto"/>
                <w:bottom w:val="none" w:sz="0" w:space="0" w:color="auto"/>
                <w:right w:val="none" w:sz="0" w:space="0" w:color="auto"/>
              </w:divBdr>
              <w:divsChild>
                <w:div w:id="972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2994">
          <w:marLeft w:val="0"/>
          <w:marRight w:val="0"/>
          <w:marTop w:val="0"/>
          <w:marBottom w:val="0"/>
          <w:divBdr>
            <w:top w:val="none" w:sz="0" w:space="0" w:color="auto"/>
            <w:left w:val="none" w:sz="0" w:space="0" w:color="auto"/>
            <w:bottom w:val="none" w:sz="0" w:space="0" w:color="auto"/>
            <w:right w:val="none" w:sz="0" w:space="0" w:color="auto"/>
          </w:divBdr>
          <w:divsChild>
            <w:div w:id="777484289">
              <w:marLeft w:val="0"/>
              <w:marRight w:val="0"/>
              <w:marTop w:val="0"/>
              <w:marBottom w:val="0"/>
              <w:divBdr>
                <w:top w:val="none" w:sz="0" w:space="0" w:color="auto"/>
                <w:left w:val="none" w:sz="0" w:space="0" w:color="auto"/>
                <w:bottom w:val="none" w:sz="0" w:space="0" w:color="auto"/>
                <w:right w:val="none" w:sz="0" w:space="0" w:color="auto"/>
              </w:divBdr>
              <w:divsChild>
                <w:div w:id="8974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0483">
          <w:marLeft w:val="0"/>
          <w:marRight w:val="0"/>
          <w:marTop w:val="0"/>
          <w:marBottom w:val="0"/>
          <w:divBdr>
            <w:top w:val="none" w:sz="0" w:space="0" w:color="auto"/>
            <w:left w:val="none" w:sz="0" w:space="0" w:color="auto"/>
            <w:bottom w:val="none" w:sz="0" w:space="0" w:color="auto"/>
            <w:right w:val="none" w:sz="0" w:space="0" w:color="auto"/>
          </w:divBdr>
          <w:divsChild>
            <w:div w:id="1070274352">
              <w:marLeft w:val="0"/>
              <w:marRight w:val="0"/>
              <w:marTop w:val="0"/>
              <w:marBottom w:val="0"/>
              <w:divBdr>
                <w:top w:val="none" w:sz="0" w:space="0" w:color="auto"/>
                <w:left w:val="none" w:sz="0" w:space="0" w:color="auto"/>
                <w:bottom w:val="none" w:sz="0" w:space="0" w:color="auto"/>
                <w:right w:val="none" w:sz="0" w:space="0" w:color="auto"/>
              </w:divBdr>
              <w:divsChild>
                <w:div w:id="16831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9328">
          <w:marLeft w:val="0"/>
          <w:marRight w:val="0"/>
          <w:marTop w:val="0"/>
          <w:marBottom w:val="0"/>
          <w:divBdr>
            <w:top w:val="none" w:sz="0" w:space="0" w:color="auto"/>
            <w:left w:val="none" w:sz="0" w:space="0" w:color="auto"/>
            <w:bottom w:val="none" w:sz="0" w:space="0" w:color="auto"/>
            <w:right w:val="none" w:sz="0" w:space="0" w:color="auto"/>
          </w:divBdr>
          <w:divsChild>
            <w:div w:id="203442170">
              <w:marLeft w:val="0"/>
              <w:marRight w:val="0"/>
              <w:marTop w:val="0"/>
              <w:marBottom w:val="0"/>
              <w:divBdr>
                <w:top w:val="none" w:sz="0" w:space="0" w:color="auto"/>
                <w:left w:val="none" w:sz="0" w:space="0" w:color="auto"/>
                <w:bottom w:val="none" w:sz="0" w:space="0" w:color="auto"/>
                <w:right w:val="none" w:sz="0" w:space="0" w:color="auto"/>
              </w:divBdr>
              <w:divsChild>
                <w:div w:id="12202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2984">
          <w:marLeft w:val="0"/>
          <w:marRight w:val="0"/>
          <w:marTop w:val="0"/>
          <w:marBottom w:val="0"/>
          <w:divBdr>
            <w:top w:val="none" w:sz="0" w:space="0" w:color="auto"/>
            <w:left w:val="none" w:sz="0" w:space="0" w:color="auto"/>
            <w:bottom w:val="none" w:sz="0" w:space="0" w:color="auto"/>
            <w:right w:val="none" w:sz="0" w:space="0" w:color="auto"/>
          </w:divBdr>
          <w:divsChild>
            <w:div w:id="167795921">
              <w:marLeft w:val="0"/>
              <w:marRight w:val="0"/>
              <w:marTop w:val="0"/>
              <w:marBottom w:val="0"/>
              <w:divBdr>
                <w:top w:val="none" w:sz="0" w:space="0" w:color="auto"/>
                <w:left w:val="none" w:sz="0" w:space="0" w:color="auto"/>
                <w:bottom w:val="none" w:sz="0" w:space="0" w:color="auto"/>
                <w:right w:val="none" w:sz="0" w:space="0" w:color="auto"/>
              </w:divBdr>
              <w:divsChild>
                <w:div w:id="12292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61175">
          <w:marLeft w:val="0"/>
          <w:marRight w:val="0"/>
          <w:marTop w:val="0"/>
          <w:marBottom w:val="0"/>
          <w:divBdr>
            <w:top w:val="none" w:sz="0" w:space="0" w:color="auto"/>
            <w:left w:val="none" w:sz="0" w:space="0" w:color="auto"/>
            <w:bottom w:val="none" w:sz="0" w:space="0" w:color="auto"/>
            <w:right w:val="none" w:sz="0" w:space="0" w:color="auto"/>
          </w:divBdr>
          <w:divsChild>
            <w:div w:id="2133015202">
              <w:marLeft w:val="0"/>
              <w:marRight w:val="0"/>
              <w:marTop w:val="0"/>
              <w:marBottom w:val="0"/>
              <w:divBdr>
                <w:top w:val="none" w:sz="0" w:space="0" w:color="auto"/>
                <w:left w:val="none" w:sz="0" w:space="0" w:color="auto"/>
                <w:bottom w:val="none" w:sz="0" w:space="0" w:color="auto"/>
                <w:right w:val="none" w:sz="0" w:space="0" w:color="auto"/>
              </w:divBdr>
              <w:divsChild>
                <w:div w:id="6340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59518">
          <w:marLeft w:val="0"/>
          <w:marRight w:val="0"/>
          <w:marTop w:val="0"/>
          <w:marBottom w:val="0"/>
          <w:divBdr>
            <w:top w:val="none" w:sz="0" w:space="0" w:color="auto"/>
            <w:left w:val="none" w:sz="0" w:space="0" w:color="auto"/>
            <w:bottom w:val="none" w:sz="0" w:space="0" w:color="auto"/>
            <w:right w:val="none" w:sz="0" w:space="0" w:color="auto"/>
          </w:divBdr>
          <w:divsChild>
            <w:div w:id="1499662070">
              <w:marLeft w:val="0"/>
              <w:marRight w:val="0"/>
              <w:marTop w:val="0"/>
              <w:marBottom w:val="0"/>
              <w:divBdr>
                <w:top w:val="none" w:sz="0" w:space="0" w:color="auto"/>
                <w:left w:val="none" w:sz="0" w:space="0" w:color="auto"/>
                <w:bottom w:val="none" w:sz="0" w:space="0" w:color="auto"/>
                <w:right w:val="none" w:sz="0" w:space="0" w:color="auto"/>
              </w:divBdr>
              <w:divsChild>
                <w:div w:id="21437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9679">
          <w:marLeft w:val="0"/>
          <w:marRight w:val="0"/>
          <w:marTop w:val="0"/>
          <w:marBottom w:val="0"/>
          <w:divBdr>
            <w:top w:val="none" w:sz="0" w:space="0" w:color="auto"/>
            <w:left w:val="none" w:sz="0" w:space="0" w:color="auto"/>
            <w:bottom w:val="none" w:sz="0" w:space="0" w:color="auto"/>
            <w:right w:val="none" w:sz="0" w:space="0" w:color="auto"/>
          </w:divBdr>
          <w:divsChild>
            <w:div w:id="1007445410">
              <w:marLeft w:val="0"/>
              <w:marRight w:val="0"/>
              <w:marTop w:val="0"/>
              <w:marBottom w:val="0"/>
              <w:divBdr>
                <w:top w:val="none" w:sz="0" w:space="0" w:color="auto"/>
                <w:left w:val="none" w:sz="0" w:space="0" w:color="auto"/>
                <w:bottom w:val="none" w:sz="0" w:space="0" w:color="auto"/>
                <w:right w:val="none" w:sz="0" w:space="0" w:color="auto"/>
              </w:divBdr>
              <w:divsChild>
                <w:div w:id="18405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3538">
          <w:marLeft w:val="0"/>
          <w:marRight w:val="0"/>
          <w:marTop w:val="0"/>
          <w:marBottom w:val="0"/>
          <w:divBdr>
            <w:top w:val="none" w:sz="0" w:space="0" w:color="auto"/>
            <w:left w:val="none" w:sz="0" w:space="0" w:color="auto"/>
            <w:bottom w:val="none" w:sz="0" w:space="0" w:color="auto"/>
            <w:right w:val="none" w:sz="0" w:space="0" w:color="auto"/>
          </w:divBdr>
          <w:divsChild>
            <w:div w:id="86966274">
              <w:marLeft w:val="0"/>
              <w:marRight w:val="0"/>
              <w:marTop w:val="0"/>
              <w:marBottom w:val="0"/>
              <w:divBdr>
                <w:top w:val="none" w:sz="0" w:space="0" w:color="auto"/>
                <w:left w:val="none" w:sz="0" w:space="0" w:color="auto"/>
                <w:bottom w:val="none" w:sz="0" w:space="0" w:color="auto"/>
                <w:right w:val="none" w:sz="0" w:space="0" w:color="auto"/>
              </w:divBdr>
              <w:divsChild>
                <w:div w:id="1698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8154">
          <w:marLeft w:val="0"/>
          <w:marRight w:val="0"/>
          <w:marTop w:val="0"/>
          <w:marBottom w:val="0"/>
          <w:divBdr>
            <w:top w:val="none" w:sz="0" w:space="0" w:color="auto"/>
            <w:left w:val="none" w:sz="0" w:space="0" w:color="auto"/>
            <w:bottom w:val="none" w:sz="0" w:space="0" w:color="auto"/>
            <w:right w:val="none" w:sz="0" w:space="0" w:color="auto"/>
          </w:divBdr>
          <w:divsChild>
            <w:div w:id="1243490972">
              <w:marLeft w:val="0"/>
              <w:marRight w:val="0"/>
              <w:marTop w:val="0"/>
              <w:marBottom w:val="0"/>
              <w:divBdr>
                <w:top w:val="none" w:sz="0" w:space="0" w:color="auto"/>
                <w:left w:val="none" w:sz="0" w:space="0" w:color="auto"/>
                <w:bottom w:val="none" w:sz="0" w:space="0" w:color="auto"/>
                <w:right w:val="none" w:sz="0" w:space="0" w:color="auto"/>
              </w:divBdr>
              <w:divsChild>
                <w:div w:id="18732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67007">
          <w:marLeft w:val="0"/>
          <w:marRight w:val="0"/>
          <w:marTop w:val="0"/>
          <w:marBottom w:val="0"/>
          <w:divBdr>
            <w:top w:val="none" w:sz="0" w:space="0" w:color="auto"/>
            <w:left w:val="none" w:sz="0" w:space="0" w:color="auto"/>
            <w:bottom w:val="none" w:sz="0" w:space="0" w:color="auto"/>
            <w:right w:val="none" w:sz="0" w:space="0" w:color="auto"/>
          </w:divBdr>
          <w:divsChild>
            <w:div w:id="1870484971">
              <w:marLeft w:val="0"/>
              <w:marRight w:val="0"/>
              <w:marTop w:val="0"/>
              <w:marBottom w:val="0"/>
              <w:divBdr>
                <w:top w:val="none" w:sz="0" w:space="0" w:color="auto"/>
                <w:left w:val="none" w:sz="0" w:space="0" w:color="auto"/>
                <w:bottom w:val="none" w:sz="0" w:space="0" w:color="auto"/>
                <w:right w:val="none" w:sz="0" w:space="0" w:color="auto"/>
              </w:divBdr>
              <w:divsChild>
                <w:div w:id="17235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3745">
          <w:marLeft w:val="0"/>
          <w:marRight w:val="0"/>
          <w:marTop w:val="0"/>
          <w:marBottom w:val="0"/>
          <w:divBdr>
            <w:top w:val="none" w:sz="0" w:space="0" w:color="auto"/>
            <w:left w:val="none" w:sz="0" w:space="0" w:color="auto"/>
            <w:bottom w:val="none" w:sz="0" w:space="0" w:color="auto"/>
            <w:right w:val="none" w:sz="0" w:space="0" w:color="auto"/>
          </w:divBdr>
          <w:divsChild>
            <w:div w:id="764963391">
              <w:marLeft w:val="0"/>
              <w:marRight w:val="0"/>
              <w:marTop w:val="0"/>
              <w:marBottom w:val="0"/>
              <w:divBdr>
                <w:top w:val="none" w:sz="0" w:space="0" w:color="auto"/>
                <w:left w:val="none" w:sz="0" w:space="0" w:color="auto"/>
                <w:bottom w:val="none" w:sz="0" w:space="0" w:color="auto"/>
                <w:right w:val="none" w:sz="0" w:space="0" w:color="auto"/>
              </w:divBdr>
              <w:divsChild>
                <w:div w:id="6062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8370">
          <w:marLeft w:val="0"/>
          <w:marRight w:val="0"/>
          <w:marTop w:val="0"/>
          <w:marBottom w:val="0"/>
          <w:divBdr>
            <w:top w:val="none" w:sz="0" w:space="0" w:color="auto"/>
            <w:left w:val="none" w:sz="0" w:space="0" w:color="auto"/>
            <w:bottom w:val="none" w:sz="0" w:space="0" w:color="auto"/>
            <w:right w:val="none" w:sz="0" w:space="0" w:color="auto"/>
          </w:divBdr>
          <w:divsChild>
            <w:div w:id="1077943119">
              <w:marLeft w:val="0"/>
              <w:marRight w:val="0"/>
              <w:marTop w:val="0"/>
              <w:marBottom w:val="0"/>
              <w:divBdr>
                <w:top w:val="none" w:sz="0" w:space="0" w:color="auto"/>
                <w:left w:val="none" w:sz="0" w:space="0" w:color="auto"/>
                <w:bottom w:val="none" w:sz="0" w:space="0" w:color="auto"/>
                <w:right w:val="none" w:sz="0" w:space="0" w:color="auto"/>
              </w:divBdr>
              <w:divsChild>
                <w:div w:id="1346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3512">
          <w:marLeft w:val="0"/>
          <w:marRight w:val="0"/>
          <w:marTop w:val="0"/>
          <w:marBottom w:val="0"/>
          <w:divBdr>
            <w:top w:val="none" w:sz="0" w:space="0" w:color="auto"/>
            <w:left w:val="none" w:sz="0" w:space="0" w:color="auto"/>
            <w:bottom w:val="none" w:sz="0" w:space="0" w:color="auto"/>
            <w:right w:val="none" w:sz="0" w:space="0" w:color="auto"/>
          </w:divBdr>
          <w:divsChild>
            <w:div w:id="82650052">
              <w:marLeft w:val="0"/>
              <w:marRight w:val="0"/>
              <w:marTop w:val="0"/>
              <w:marBottom w:val="0"/>
              <w:divBdr>
                <w:top w:val="none" w:sz="0" w:space="0" w:color="auto"/>
                <w:left w:val="none" w:sz="0" w:space="0" w:color="auto"/>
                <w:bottom w:val="none" w:sz="0" w:space="0" w:color="auto"/>
                <w:right w:val="none" w:sz="0" w:space="0" w:color="auto"/>
              </w:divBdr>
              <w:divsChild>
                <w:div w:id="5232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7891">
          <w:marLeft w:val="0"/>
          <w:marRight w:val="0"/>
          <w:marTop w:val="0"/>
          <w:marBottom w:val="0"/>
          <w:divBdr>
            <w:top w:val="none" w:sz="0" w:space="0" w:color="auto"/>
            <w:left w:val="none" w:sz="0" w:space="0" w:color="auto"/>
            <w:bottom w:val="none" w:sz="0" w:space="0" w:color="auto"/>
            <w:right w:val="none" w:sz="0" w:space="0" w:color="auto"/>
          </w:divBdr>
          <w:divsChild>
            <w:div w:id="1462455127">
              <w:marLeft w:val="0"/>
              <w:marRight w:val="0"/>
              <w:marTop w:val="0"/>
              <w:marBottom w:val="0"/>
              <w:divBdr>
                <w:top w:val="none" w:sz="0" w:space="0" w:color="auto"/>
                <w:left w:val="none" w:sz="0" w:space="0" w:color="auto"/>
                <w:bottom w:val="none" w:sz="0" w:space="0" w:color="auto"/>
                <w:right w:val="none" w:sz="0" w:space="0" w:color="auto"/>
              </w:divBdr>
              <w:divsChild>
                <w:div w:id="6629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2094">
          <w:marLeft w:val="0"/>
          <w:marRight w:val="0"/>
          <w:marTop w:val="0"/>
          <w:marBottom w:val="0"/>
          <w:divBdr>
            <w:top w:val="none" w:sz="0" w:space="0" w:color="auto"/>
            <w:left w:val="none" w:sz="0" w:space="0" w:color="auto"/>
            <w:bottom w:val="none" w:sz="0" w:space="0" w:color="auto"/>
            <w:right w:val="none" w:sz="0" w:space="0" w:color="auto"/>
          </w:divBdr>
          <w:divsChild>
            <w:div w:id="192151590">
              <w:marLeft w:val="0"/>
              <w:marRight w:val="0"/>
              <w:marTop w:val="0"/>
              <w:marBottom w:val="0"/>
              <w:divBdr>
                <w:top w:val="none" w:sz="0" w:space="0" w:color="auto"/>
                <w:left w:val="none" w:sz="0" w:space="0" w:color="auto"/>
                <w:bottom w:val="none" w:sz="0" w:space="0" w:color="auto"/>
                <w:right w:val="none" w:sz="0" w:space="0" w:color="auto"/>
              </w:divBdr>
              <w:divsChild>
                <w:div w:id="147498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7787">
          <w:marLeft w:val="0"/>
          <w:marRight w:val="0"/>
          <w:marTop w:val="0"/>
          <w:marBottom w:val="0"/>
          <w:divBdr>
            <w:top w:val="none" w:sz="0" w:space="0" w:color="auto"/>
            <w:left w:val="none" w:sz="0" w:space="0" w:color="auto"/>
            <w:bottom w:val="none" w:sz="0" w:space="0" w:color="auto"/>
            <w:right w:val="none" w:sz="0" w:space="0" w:color="auto"/>
          </w:divBdr>
          <w:divsChild>
            <w:div w:id="1717044087">
              <w:marLeft w:val="0"/>
              <w:marRight w:val="0"/>
              <w:marTop w:val="0"/>
              <w:marBottom w:val="0"/>
              <w:divBdr>
                <w:top w:val="none" w:sz="0" w:space="0" w:color="auto"/>
                <w:left w:val="none" w:sz="0" w:space="0" w:color="auto"/>
                <w:bottom w:val="none" w:sz="0" w:space="0" w:color="auto"/>
                <w:right w:val="none" w:sz="0" w:space="0" w:color="auto"/>
              </w:divBdr>
              <w:divsChild>
                <w:div w:id="3665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35651">
          <w:marLeft w:val="0"/>
          <w:marRight w:val="0"/>
          <w:marTop w:val="0"/>
          <w:marBottom w:val="0"/>
          <w:divBdr>
            <w:top w:val="none" w:sz="0" w:space="0" w:color="auto"/>
            <w:left w:val="none" w:sz="0" w:space="0" w:color="auto"/>
            <w:bottom w:val="none" w:sz="0" w:space="0" w:color="auto"/>
            <w:right w:val="none" w:sz="0" w:space="0" w:color="auto"/>
          </w:divBdr>
          <w:divsChild>
            <w:div w:id="942684607">
              <w:marLeft w:val="0"/>
              <w:marRight w:val="0"/>
              <w:marTop w:val="0"/>
              <w:marBottom w:val="0"/>
              <w:divBdr>
                <w:top w:val="none" w:sz="0" w:space="0" w:color="auto"/>
                <w:left w:val="none" w:sz="0" w:space="0" w:color="auto"/>
                <w:bottom w:val="none" w:sz="0" w:space="0" w:color="auto"/>
                <w:right w:val="none" w:sz="0" w:space="0" w:color="auto"/>
              </w:divBdr>
              <w:divsChild>
                <w:div w:id="13530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1056">
          <w:marLeft w:val="0"/>
          <w:marRight w:val="0"/>
          <w:marTop w:val="0"/>
          <w:marBottom w:val="0"/>
          <w:divBdr>
            <w:top w:val="none" w:sz="0" w:space="0" w:color="auto"/>
            <w:left w:val="none" w:sz="0" w:space="0" w:color="auto"/>
            <w:bottom w:val="none" w:sz="0" w:space="0" w:color="auto"/>
            <w:right w:val="none" w:sz="0" w:space="0" w:color="auto"/>
          </w:divBdr>
          <w:divsChild>
            <w:div w:id="508375483">
              <w:marLeft w:val="0"/>
              <w:marRight w:val="0"/>
              <w:marTop w:val="0"/>
              <w:marBottom w:val="0"/>
              <w:divBdr>
                <w:top w:val="none" w:sz="0" w:space="0" w:color="auto"/>
                <w:left w:val="none" w:sz="0" w:space="0" w:color="auto"/>
                <w:bottom w:val="none" w:sz="0" w:space="0" w:color="auto"/>
                <w:right w:val="none" w:sz="0" w:space="0" w:color="auto"/>
              </w:divBdr>
              <w:divsChild>
                <w:div w:id="13658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6827">
          <w:marLeft w:val="0"/>
          <w:marRight w:val="0"/>
          <w:marTop w:val="0"/>
          <w:marBottom w:val="0"/>
          <w:divBdr>
            <w:top w:val="none" w:sz="0" w:space="0" w:color="auto"/>
            <w:left w:val="none" w:sz="0" w:space="0" w:color="auto"/>
            <w:bottom w:val="none" w:sz="0" w:space="0" w:color="auto"/>
            <w:right w:val="none" w:sz="0" w:space="0" w:color="auto"/>
          </w:divBdr>
          <w:divsChild>
            <w:div w:id="1513177647">
              <w:marLeft w:val="0"/>
              <w:marRight w:val="0"/>
              <w:marTop w:val="0"/>
              <w:marBottom w:val="0"/>
              <w:divBdr>
                <w:top w:val="none" w:sz="0" w:space="0" w:color="auto"/>
                <w:left w:val="none" w:sz="0" w:space="0" w:color="auto"/>
                <w:bottom w:val="none" w:sz="0" w:space="0" w:color="auto"/>
                <w:right w:val="none" w:sz="0" w:space="0" w:color="auto"/>
              </w:divBdr>
              <w:divsChild>
                <w:div w:id="2118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3256">
          <w:marLeft w:val="0"/>
          <w:marRight w:val="0"/>
          <w:marTop w:val="0"/>
          <w:marBottom w:val="0"/>
          <w:divBdr>
            <w:top w:val="none" w:sz="0" w:space="0" w:color="auto"/>
            <w:left w:val="none" w:sz="0" w:space="0" w:color="auto"/>
            <w:bottom w:val="none" w:sz="0" w:space="0" w:color="auto"/>
            <w:right w:val="none" w:sz="0" w:space="0" w:color="auto"/>
          </w:divBdr>
          <w:divsChild>
            <w:div w:id="1959483978">
              <w:marLeft w:val="0"/>
              <w:marRight w:val="0"/>
              <w:marTop w:val="0"/>
              <w:marBottom w:val="0"/>
              <w:divBdr>
                <w:top w:val="none" w:sz="0" w:space="0" w:color="auto"/>
                <w:left w:val="none" w:sz="0" w:space="0" w:color="auto"/>
                <w:bottom w:val="none" w:sz="0" w:space="0" w:color="auto"/>
                <w:right w:val="none" w:sz="0" w:space="0" w:color="auto"/>
              </w:divBdr>
              <w:divsChild>
                <w:div w:id="2690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5967">
          <w:marLeft w:val="0"/>
          <w:marRight w:val="0"/>
          <w:marTop w:val="0"/>
          <w:marBottom w:val="0"/>
          <w:divBdr>
            <w:top w:val="none" w:sz="0" w:space="0" w:color="auto"/>
            <w:left w:val="none" w:sz="0" w:space="0" w:color="auto"/>
            <w:bottom w:val="none" w:sz="0" w:space="0" w:color="auto"/>
            <w:right w:val="none" w:sz="0" w:space="0" w:color="auto"/>
          </w:divBdr>
          <w:divsChild>
            <w:div w:id="1073356602">
              <w:marLeft w:val="0"/>
              <w:marRight w:val="0"/>
              <w:marTop w:val="0"/>
              <w:marBottom w:val="0"/>
              <w:divBdr>
                <w:top w:val="none" w:sz="0" w:space="0" w:color="auto"/>
                <w:left w:val="none" w:sz="0" w:space="0" w:color="auto"/>
                <w:bottom w:val="none" w:sz="0" w:space="0" w:color="auto"/>
                <w:right w:val="none" w:sz="0" w:space="0" w:color="auto"/>
              </w:divBdr>
              <w:divsChild>
                <w:div w:id="4361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3051">
          <w:marLeft w:val="0"/>
          <w:marRight w:val="0"/>
          <w:marTop w:val="0"/>
          <w:marBottom w:val="0"/>
          <w:divBdr>
            <w:top w:val="none" w:sz="0" w:space="0" w:color="auto"/>
            <w:left w:val="none" w:sz="0" w:space="0" w:color="auto"/>
            <w:bottom w:val="none" w:sz="0" w:space="0" w:color="auto"/>
            <w:right w:val="none" w:sz="0" w:space="0" w:color="auto"/>
          </w:divBdr>
          <w:divsChild>
            <w:div w:id="133840893">
              <w:marLeft w:val="0"/>
              <w:marRight w:val="0"/>
              <w:marTop w:val="0"/>
              <w:marBottom w:val="0"/>
              <w:divBdr>
                <w:top w:val="none" w:sz="0" w:space="0" w:color="auto"/>
                <w:left w:val="none" w:sz="0" w:space="0" w:color="auto"/>
                <w:bottom w:val="none" w:sz="0" w:space="0" w:color="auto"/>
                <w:right w:val="none" w:sz="0" w:space="0" w:color="auto"/>
              </w:divBdr>
              <w:divsChild>
                <w:div w:id="161509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790">
          <w:marLeft w:val="0"/>
          <w:marRight w:val="0"/>
          <w:marTop w:val="0"/>
          <w:marBottom w:val="0"/>
          <w:divBdr>
            <w:top w:val="none" w:sz="0" w:space="0" w:color="auto"/>
            <w:left w:val="none" w:sz="0" w:space="0" w:color="auto"/>
            <w:bottom w:val="none" w:sz="0" w:space="0" w:color="auto"/>
            <w:right w:val="none" w:sz="0" w:space="0" w:color="auto"/>
          </w:divBdr>
          <w:divsChild>
            <w:div w:id="1895576401">
              <w:marLeft w:val="0"/>
              <w:marRight w:val="0"/>
              <w:marTop w:val="0"/>
              <w:marBottom w:val="0"/>
              <w:divBdr>
                <w:top w:val="none" w:sz="0" w:space="0" w:color="auto"/>
                <w:left w:val="none" w:sz="0" w:space="0" w:color="auto"/>
                <w:bottom w:val="none" w:sz="0" w:space="0" w:color="auto"/>
                <w:right w:val="none" w:sz="0" w:space="0" w:color="auto"/>
              </w:divBdr>
              <w:divsChild>
                <w:div w:id="2350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0825">
          <w:marLeft w:val="0"/>
          <w:marRight w:val="0"/>
          <w:marTop w:val="0"/>
          <w:marBottom w:val="0"/>
          <w:divBdr>
            <w:top w:val="none" w:sz="0" w:space="0" w:color="auto"/>
            <w:left w:val="none" w:sz="0" w:space="0" w:color="auto"/>
            <w:bottom w:val="none" w:sz="0" w:space="0" w:color="auto"/>
            <w:right w:val="none" w:sz="0" w:space="0" w:color="auto"/>
          </w:divBdr>
          <w:divsChild>
            <w:div w:id="1282417012">
              <w:marLeft w:val="0"/>
              <w:marRight w:val="0"/>
              <w:marTop w:val="0"/>
              <w:marBottom w:val="0"/>
              <w:divBdr>
                <w:top w:val="none" w:sz="0" w:space="0" w:color="auto"/>
                <w:left w:val="none" w:sz="0" w:space="0" w:color="auto"/>
                <w:bottom w:val="none" w:sz="0" w:space="0" w:color="auto"/>
                <w:right w:val="none" w:sz="0" w:space="0" w:color="auto"/>
              </w:divBdr>
              <w:divsChild>
                <w:div w:id="10577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98">
          <w:marLeft w:val="0"/>
          <w:marRight w:val="0"/>
          <w:marTop w:val="0"/>
          <w:marBottom w:val="0"/>
          <w:divBdr>
            <w:top w:val="none" w:sz="0" w:space="0" w:color="auto"/>
            <w:left w:val="none" w:sz="0" w:space="0" w:color="auto"/>
            <w:bottom w:val="none" w:sz="0" w:space="0" w:color="auto"/>
            <w:right w:val="none" w:sz="0" w:space="0" w:color="auto"/>
          </w:divBdr>
          <w:divsChild>
            <w:div w:id="1822119972">
              <w:marLeft w:val="0"/>
              <w:marRight w:val="0"/>
              <w:marTop w:val="0"/>
              <w:marBottom w:val="0"/>
              <w:divBdr>
                <w:top w:val="none" w:sz="0" w:space="0" w:color="auto"/>
                <w:left w:val="none" w:sz="0" w:space="0" w:color="auto"/>
                <w:bottom w:val="none" w:sz="0" w:space="0" w:color="auto"/>
                <w:right w:val="none" w:sz="0" w:space="0" w:color="auto"/>
              </w:divBdr>
              <w:divsChild>
                <w:div w:id="6820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530">
          <w:marLeft w:val="0"/>
          <w:marRight w:val="0"/>
          <w:marTop w:val="0"/>
          <w:marBottom w:val="0"/>
          <w:divBdr>
            <w:top w:val="none" w:sz="0" w:space="0" w:color="auto"/>
            <w:left w:val="none" w:sz="0" w:space="0" w:color="auto"/>
            <w:bottom w:val="none" w:sz="0" w:space="0" w:color="auto"/>
            <w:right w:val="none" w:sz="0" w:space="0" w:color="auto"/>
          </w:divBdr>
          <w:divsChild>
            <w:div w:id="1115294544">
              <w:marLeft w:val="0"/>
              <w:marRight w:val="0"/>
              <w:marTop w:val="0"/>
              <w:marBottom w:val="0"/>
              <w:divBdr>
                <w:top w:val="none" w:sz="0" w:space="0" w:color="auto"/>
                <w:left w:val="none" w:sz="0" w:space="0" w:color="auto"/>
                <w:bottom w:val="none" w:sz="0" w:space="0" w:color="auto"/>
                <w:right w:val="none" w:sz="0" w:space="0" w:color="auto"/>
              </w:divBdr>
              <w:divsChild>
                <w:div w:id="16346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135">
          <w:marLeft w:val="0"/>
          <w:marRight w:val="0"/>
          <w:marTop w:val="0"/>
          <w:marBottom w:val="0"/>
          <w:divBdr>
            <w:top w:val="none" w:sz="0" w:space="0" w:color="auto"/>
            <w:left w:val="none" w:sz="0" w:space="0" w:color="auto"/>
            <w:bottom w:val="none" w:sz="0" w:space="0" w:color="auto"/>
            <w:right w:val="none" w:sz="0" w:space="0" w:color="auto"/>
          </w:divBdr>
          <w:divsChild>
            <w:div w:id="507064842">
              <w:marLeft w:val="0"/>
              <w:marRight w:val="0"/>
              <w:marTop w:val="0"/>
              <w:marBottom w:val="0"/>
              <w:divBdr>
                <w:top w:val="none" w:sz="0" w:space="0" w:color="auto"/>
                <w:left w:val="none" w:sz="0" w:space="0" w:color="auto"/>
                <w:bottom w:val="none" w:sz="0" w:space="0" w:color="auto"/>
                <w:right w:val="none" w:sz="0" w:space="0" w:color="auto"/>
              </w:divBdr>
              <w:divsChild>
                <w:div w:id="11276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1767">
          <w:marLeft w:val="0"/>
          <w:marRight w:val="0"/>
          <w:marTop w:val="0"/>
          <w:marBottom w:val="0"/>
          <w:divBdr>
            <w:top w:val="none" w:sz="0" w:space="0" w:color="auto"/>
            <w:left w:val="none" w:sz="0" w:space="0" w:color="auto"/>
            <w:bottom w:val="none" w:sz="0" w:space="0" w:color="auto"/>
            <w:right w:val="none" w:sz="0" w:space="0" w:color="auto"/>
          </w:divBdr>
          <w:divsChild>
            <w:div w:id="1816023769">
              <w:marLeft w:val="0"/>
              <w:marRight w:val="0"/>
              <w:marTop w:val="0"/>
              <w:marBottom w:val="0"/>
              <w:divBdr>
                <w:top w:val="none" w:sz="0" w:space="0" w:color="auto"/>
                <w:left w:val="none" w:sz="0" w:space="0" w:color="auto"/>
                <w:bottom w:val="none" w:sz="0" w:space="0" w:color="auto"/>
                <w:right w:val="none" w:sz="0" w:space="0" w:color="auto"/>
              </w:divBdr>
              <w:divsChild>
                <w:div w:id="6583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996">
          <w:marLeft w:val="0"/>
          <w:marRight w:val="0"/>
          <w:marTop w:val="0"/>
          <w:marBottom w:val="0"/>
          <w:divBdr>
            <w:top w:val="none" w:sz="0" w:space="0" w:color="auto"/>
            <w:left w:val="none" w:sz="0" w:space="0" w:color="auto"/>
            <w:bottom w:val="none" w:sz="0" w:space="0" w:color="auto"/>
            <w:right w:val="none" w:sz="0" w:space="0" w:color="auto"/>
          </w:divBdr>
          <w:divsChild>
            <w:div w:id="1969815867">
              <w:marLeft w:val="0"/>
              <w:marRight w:val="0"/>
              <w:marTop w:val="0"/>
              <w:marBottom w:val="0"/>
              <w:divBdr>
                <w:top w:val="none" w:sz="0" w:space="0" w:color="auto"/>
                <w:left w:val="none" w:sz="0" w:space="0" w:color="auto"/>
                <w:bottom w:val="none" w:sz="0" w:space="0" w:color="auto"/>
                <w:right w:val="none" w:sz="0" w:space="0" w:color="auto"/>
              </w:divBdr>
              <w:divsChild>
                <w:div w:id="19258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5669">
          <w:marLeft w:val="0"/>
          <w:marRight w:val="0"/>
          <w:marTop w:val="0"/>
          <w:marBottom w:val="0"/>
          <w:divBdr>
            <w:top w:val="none" w:sz="0" w:space="0" w:color="auto"/>
            <w:left w:val="none" w:sz="0" w:space="0" w:color="auto"/>
            <w:bottom w:val="none" w:sz="0" w:space="0" w:color="auto"/>
            <w:right w:val="none" w:sz="0" w:space="0" w:color="auto"/>
          </w:divBdr>
          <w:divsChild>
            <w:div w:id="1390495944">
              <w:marLeft w:val="0"/>
              <w:marRight w:val="0"/>
              <w:marTop w:val="0"/>
              <w:marBottom w:val="0"/>
              <w:divBdr>
                <w:top w:val="none" w:sz="0" w:space="0" w:color="auto"/>
                <w:left w:val="none" w:sz="0" w:space="0" w:color="auto"/>
                <w:bottom w:val="none" w:sz="0" w:space="0" w:color="auto"/>
                <w:right w:val="none" w:sz="0" w:space="0" w:color="auto"/>
              </w:divBdr>
              <w:divsChild>
                <w:div w:id="206000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8133">
          <w:marLeft w:val="0"/>
          <w:marRight w:val="0"/>
          <w:marTop w:val="0"/>
          <w:marBottom w:val="0"/>
          <w:divBdr>
            <w:top w:val="none" w:sz="0" w:space="0" w:color="auto"/>
            <w:left w:val="none" w:sz="0" w:space="0" w:color="auto"/>
            <w:bottom w:val="none" w:sz="0" w:space="0" w:color="auto"/>
            <w:right w:val="none" w:sz="0" w:space="0" w:color="auto"/>
          </w:divBdr>
          <w:divsChild>
            <w:div w:id="1208837115">
              <w:marLeft w:val="0"/>
              <w:marRight w:val="0"/>
              <w:marTop w:val="0"/>
              <w:marBottom w:val="0"/>
              <w:divBdr>
                <w:top w:val="none" w:sz="0" w:space="0" w:color="auto"/>
                <w:left w:val="none" w:sz="0" w:space="0" w:color="auto"/>
                <w:bottom w:val="none" w:sz="0" w:space="0" w:color="auto"/>
                <w:right w:val="none" w:sz="0" w:space="0" w:color="auto"/>
              </w:divBdr>
              <w:divsChild>
                <w:div w:id="6714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5150">
          <w:marLeft w:val="0"/>
          <w:marRight w:val="0"/>
          <w:marTop w:val="0"/>
          <w:marBottom w:val="0"/>
          <w:divBdr>
            <w:top w:val="none" w:sz="0" w:space="0" w:color="auto"/>
            <w:left w:val="none" w:sz="0" w:space="0" w:color="auto"/>
            <w:bottom w:val="none" w:sz="0" w:space="0" w:color="auto"/>
            <w:right w:val="none" w:sz="0" w:space="0" w:color="auto"/>
          </w:divBdr>
          <w:divsChild>
            <w:div w:id="1577394791">
              <w:marLeft w:val="0"/>
              <w:marRight w:val="0"/>
              <w:marTop w:val="0"/>
              <w:marBottom w:val="0"/>
              <w:divBdr>
                <w:top w:val="none" w:sz="0" w:space="0" w:color="auto"/>
                <w:left w:val="none" w:sz="0" w:space="0" w:color="auto"/>
                <w:bottom w:val="none" w:sz="0" w:space="0" w:color="auto"/>
                <w:right w:val="none" w:sz="0" w:space="0" w:color="auto"/>
              </w:divBdr>
              <w:divsChild>
                <w:div w:id="12506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2627">
          <w:marLeft w:val="0"/>
          <w:marRight w:val="0"/>
          <w:marTop w:val="0"/>
          <w:marBottom w:val="0"/>
          <w:divBdr>
            <w:top w:val="none" w:sz="0" w:space="0" w:color="auto"/>
            <w:left w:val="none" w:sz="0" w:space="0" w:color="auto"/>
            <w:bottom w:val="none" w:sz="0" w:space="0" w:color="auto"/>
            <w:right w:val="none" w:sz="0" w:space="0" w:color="auto"/>
          </w:divBdr>
          <w:divsChild>
            <w:div w:id="1175807900">
              <w:marLeft w:val="0"/>
              <w:marRight w:val="0"/>
              <w:marTop w:val="0"/>
              <w:marBottom w:val="0"/>
              <w:divBdr>
                <w:top w:val="none" w:sz="0" w:space="0" w:color="auto"/>
                <w:left w:val="none" w:sz="0" w:space="0" w:color="auto"/>
                <w:bottom w:val="none" w:sz="0" w:space="0" w:color="auto"/>
                <w:right w:val="none" w:sz="0" w:space="0" w:color="auto"/>
              </w:divBdr>
              <w:divsChild>
                <w:div w:id="21312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2873">
          <w:marLeft w:val="0"/>
          <w:marRight w:val="0"/>
          <w:marTop w:val="0"/>
          <w:marBottom w:val="0"/>
          <w:divBdr>
            <w:top w:val="none" w:sz="0" w:space="0" w:color="auto"/>
            <w:left w:val="none" w:sz="0" w:space="0" w:color="auto"/>
            <w:bottom w:val="none" w:sz="0" w:space="0" w:color="auto"/>
            <w:right w:val="none" w:sz="0" w:space="0" w:color="auto"/>
          </w:divBdr>
          <w:divsChild>
            <w:div w:id="1168137943">
              <w:marLeft w:val="0"/>
              <w:marRight w:val="0"/>
              <w:marTop w:val="0"/>
              <w:marBottom w:val="0"/>
              <w:divBdr>
                <w:top w:val="none" w:sz="0" w:space="0" w:color="auto"/>
                <w:left w:val="none" w:sz="0" w:space="0" w:color="auto"/>
                <w:bottom w:val="none" w:sz="0" w:space="0" w:color="auto"/>
                <w:right w:val="none" w:sz="0" w:space="0" w:color="auto"/>
              </w:divBdr>
              <w:divsChild>
                <w:div w:id="10208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698">
          <w:marLeft w:val="0"/>
          <w:marRight w:val="0"/>
          <w:marTop w:val="0"/>
          <w:marBottom w:val="0"/>
          <w:divBdr>
            <w:top w:val="none" w:sz="0" w:space="0" w:color="auto"/>
            <w:left w:val="none" w:sz="0" w:space="0" w:color="auto"/>
            <w:bottom w:val="none" w:sz="0" w:space="0" w:color="auto"/>
            <w:right w:val="none" w:sz="0" w:space="0" w:color="auto"/>
          </w:divBdr>
          <w:divsChild>
            <w:div w:id="2028631869">
              <w:marLeft w:val="0"/>
              <w:marRight w:val="0"/>
              <w:marTop w:val="0"/>
              <w:marBottom w:val="0"/>
              <w:divBdr>
                <w:top w:val="none" w:sz="0" w:space="0" w:color="auto"/>
                <w:left w:val="none" w:sz="0" w:space="0" w:color="auto"/>
                <w:bottom w:val="none" w:sz="0" w:space="0" w:color="auto"/>
                <w:right w:val="none" w:sz="0" w:space="0" w:color="auto"/>
              </w:divBdr>
              <w:divsChild>
                <w:div w:id="21627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090">
          <w:marLeft w:val="0"/>
          <w:marRight w:val="0"/>
          <w:marTop w:val="0"/>
          <w:marBottom w:val="0"/>
          <w:divBdr>
            <w:top w:val="none" w:sz="0" w:space="0" w:color="auto"/>
            <w:left w:val="none" w:sz="0" w:space="0" w:color="auto"/>
            <w:bottom w:val="none" w:sz="0" w:space="0" w:color="auto"/>
            <w:right w:val="none" w:sz="0" w:space="0" w:color="auto"/>
          </w:divBdr>
          <w:divsChild>
            <w:div w:id="1520193802">
              <w:marLeft w:val="0"/>
              <w:marRight w:val="0"/>
              <w:marTop w:val="0"/>
              <w:marBottom w:val="0"/>
              <w:divBdr>
                <w:top w:val="none" w:sz="0" w:space="0" w:color="auto"/>
                <w:left w:val="none" w:sz="0" w:space="0" w:color="auto"/>
                <w:bottom w:val="none" w:sz="0" w:space="0" w:color="auto"/>
                <w:right w:val="none" w:sz="0" w:space="0" w:color="auto"/>
              </w:divBdr>
              <w:divsChild>
                <w:div w:id="141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6583">
          <w:marLeft w:val="0"/>
          <w:marRight w:val="0"/>
          <w:marTop w:val="0"/>
          <w:marBottom w:val="0"/>
          <w:divBdr>
            <w:top w:val="none" w:sz="0" w:space="0" w:color="auto"/>
            <w:left w:val="none" w:sz="0" w:space="0" w:color="auto"/>
            <w:bottom w:val="none" w:sz="0" w:space="0" w:color="auto"/>
            <w:right w:val="none" w:sz="0" w:space="0" w:color="auto"/>
          </w:divBdr>
          <w:divsChild>
            <w:div w:id="1911234176">
              <w:marLeft w:val="0"/>
              <w:marRight w:val="0"/>
              <w:marTop w:val="0"/>
              <w:marBottom w:val="0"/>
              <w:divBdr>
                <w:top w:val="none" w:sz="0" w:space="0" w:color="auto"/>
                <w:left w:val="none" w:sz="0" w:space="0" w:color="auto"/>
                <w:bottom w:val="none" w:sz="0" w:space="0" w:color="auto"/>
                <w:right w:val="none" w:sz="0" w:space="0" w:color="auto"/>
              </w:divBdr>
              <w:divsChild>
                <w:div w:id="456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6015">
          <w:marLeft w:val="0"/>
          <w:marRight w:val="0"/>
          <w:marTop w:val="0"/>
          <w:marBottom w:val="0"/>
          <w:divBdr>
            <w:top w:val="none" w:sz="0" w:space="0" w:color="auto"/>
            <w:left w:val="none" w:sz="0" w:space="0" w:color="auto"/>
            <w:bottom w:val="none" w:sz="0" w:space="0" w:color="auto"/>
            <w:right w:val="none" w:sz="0" w:space="0" w:color="auto"/>
          </w:divBdr>
          <w:divsChild>
            <w:div w:id="211773691">
              <w:marLeft w:val="0"/>
              <w:marRight w:val="0"/>
              <w:marTop w:val="0"/>
              <w:marBottom w:val="0"/>
              <w:divBdr>
                <w:top w:val="none" w:sz="0" w:space="0" w:color="auto"/>
                <w:left w:val="none" w:sz="0" w:space="0" w:color="auto"/>
                <w:bottom w:val="none" w:sz="0" w:space="0" w:color="auto"/>
                <w:right w:val="none" w:sz="0" w:space="0" w:color="auto"/>
              </w:divBdr>
              <w:divsChild>
                <w:div w:id="16043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6487">
          <w:marLeft w:val="0"/>
          <w:marRight w:val="0"/>
          <w:marTop w:val="0"/>
          <w:marBottom w:val="0"/>
          <w:divBdr>
            <w:top w:val="none" w:sz="0" w:space="0" w:color="auto"/>
            <w:left w:val="none" w:sz="0" w:space="0" w:color="auto"/>
            <w:bottom w:val="none" w:sz="0" w:space="0" w:color="auto"/>
            <w:right w:val="none" w:sz="0" w:space="0" w:color="auto"/>
          </w:divBdr>
          <w:divsChild>
            <w:div w:id="499126111">
              <w:marLeft w:val="0"/>
              <w:marRight w:val="0"/>
              <w:marTop w:val="0"/>
              <w:marBottom w:val="0"/>
              <w:divBdr>
                <w:top w:val="none" w:sz="0" w:space="0" w:color="auto"/>
                <w:left w:val="none" w:sz="0" w:space="0" w:color="auto"/>
                <w:bottom w:val="none" w:sz="0" w:space="0" w:color="auto"/>
                <w:right w:val="none" w:sz="0" w:space="0" w:color="auto"/>
              </w:divBdr>
              <w:divsChild>
                <w:div w:id="17808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3731">
          <w:marLeft w:val="0"/>
          <w:marRight w:val="0"/>
          <w:marTop w:val="0"/>
          <w:marBottom w:val="0"/>
          <w:divBdr>
            <w:top w:val="none" w:sz="0" w:space="0" w:color="auto"/>
            <w:left w:val="none" w:sz="0" w:space="0" w:color="auto"/>
            <w:bottom w:val="none" w:sz="0" w:space="0" w:color="auto"/>
            <w:right w:val="none" w:sz="0" w:space="0" w:color="auto"/>
          </w:divBdr>
          <w:divsChild>
            <w:div w:id="844832005">
              <w:marLeft w:val="0"/>
              <w:marRight w:val="0"/>
              <w:marTop w:val="0"/>
              <w:marBottom w:val="0"/>
              <w:divBdr>
                <w:top w:val="none" w:sz="0" w:space="0" w:color="auto"/>
                <w:left w:val="none" w:sz="0" w:space="0" w:color="auto"/>
                <w:bottom w:val="none" w:sz="0" w:space="0" w:color="auto"/>
                <w:right w:val="none" w:sz="0" w:space="0" w:color="auto"/>
              </w:divBdr>
              <w:divsChild>
                <w:div w:id="20757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810">
          <w:marLeft w:val="0"/>
          <w:marRight w:val="0"/>
          <w:marTop w:val="0"/>
          <w:marBottom w:val="0"/>
          <w:divBdr>
            <w:top w:val="none" w:sz="0" w:space="0" w:color="auto"/>
            <w:left w:val="none" w:sz="0" w:space="0" w:color="auto"/>
            <w:bottom w:val="none" w:sz="0" w:space="0" w:color="auto"/>
            <w:right w:val="none" w:sz="0" w:space="0" w:color="auto"/>
          </w:divBdr>
          <w:divsChild>
            <w:div w:id="1076972980">
              <w:marLeft w:val="0"/>
              <w:marRight w:val="0"/>
              <w:marTop w:val="0"/>
              <w:marBottom w:val="0"/>
              <w:divBdr>
                <w:top w:val="none" w:sz="0" w:space="0" w:color="auto"/>
                <w:left w:val="none" w:sz="0" w:space="0" w:color="auto"/>
                <w:bottom w:val="none" w:sz="0" w:space="0" w:color="auto"/>
                <w:right w:val="none" w:sz="0" w:space="0" w:color="auto"/>
              </w:divBdr>
              <w:divsChild>
                <w:div w:id="9010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5572">
          <w:marLeft w:val="0"/>
          <w:marRight w:val="0"/>
          <w:marTop w:val="0"/>
          <w:marBottom w:val="0"/>
          <w:divBdr>
            <w:top w:val="none" w:sz="0" w:space="0" w:color="auto"/>
            <w:left w:val="none" w:sz="0" w:space="0" w:color="auto"/>
            <w:bottom w:val="none" w:sz="0" w:space="0" w:color="auto"/>
            <w:right w:val="none" w:sz="0" w:space="0" w:color="auto"/>
          </w:divBdr>
          <w:divsChild>
            <w:div w:id="1486824695">
              <w:marLeft w:val="0"/>
              <w:marRight w:val="0"/>
              <w:marTop w:val="0"/>
              <w:marBottom w:val="0"/>
              <w:divBdr>
                <w:top w:val="none" w:sz="0" w:space="0" w:color="auto"/>
                <w:left w:val="none" w:sz="0" w:space="0" w:color="auto"/>
                <w:bottom w:val="none" w:sz="0" w:space="0" w:color="auto"/>
                <w:right w:val="none" w:sz="0" w:space="0" w:color="auto"/>
              </w:divBdr>
              <w:divsChild>
                <w:div w:id="1735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220">
          <w:marLeft w:val="0"/>
          <w:marRight w:val="0"/>
          <w:marTop w:val="0"/>
          <w:marBottom w:val="0"/>
          <w:divBdr>
            <w:top w:val="none" w:sz="0" w:space="0" w:color="auto"/>
            <w:left w:val="none" w:sz="0" w:space="0" w:color="auto"/>
            <w:bottom w:val="none" w:sz="0" w:space="0" w:color="auto"/>
            <w:right w:val="none" w:sz="0" w:space="0" w:color="auto"/>
          </w:divBdr>
          <w:divsChild>
            <w:div w:id="1536962584">
              <w:marLeft w:val="0"/>
              <w:marRight w:val="0"/>
              <w:marTop w:val="0"/>
              <w:marBottom w:val="0"/>
              <w:divBdr>
                <w:top w:val="none" w:sz="0" w:space="0" w:color="auto"/>
                <w:left w:val="none" w:sz="0" w:space="0" w:color="auto"/>
                <w:bottom w:val="none" w:sz="0" w:space="0" w:color="auto"/>
                <w:right w:val="none" w:sz="0" w:space="0" w:color="auto"/>
              </w:divBdr>
              <w:divsChild>
                <w:div w:id="11917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3905">
          <w:marLeft w:val="0"/>
          <w:marRight w:val="0"/>
          <w:marTop w:val="0"/>
          <w:marBottom w:val="0"/>
          <w:divBdr>
            <w:top w:val="none" w:sz="0" w:space="0" w:color="auto"/>
            <w:left w:val="none" w:sz="0" w:space="0" w:color="auto"/>
            <w:bottom w:val="none" w:sz="0" w:space="0" w:color="auto"/>
            <w:right w:val="none" w:sz="0" w:space="0" w:color="auto"/>
          </w:divBdr>
          <w:divsChild>
            <w:div w:id="1183129134">
              <w:marLeft w:val="0"/>
              <w:marRight w:val="0"/>
              <w:marTop w:val="0"/>
              <w:marBottom w:val="0"/>
              <w:divBdr>
                <w:top w:val="none" w:sz="0" w:space="0" w:color="auto"/>
                <w:left w:val="none" w:sz="0" w:space="0" w:color="auto"/>
                <w:bottom w:val="none" w:sz="0" w:space="0" w:color="auto"/>
                <w:right w:val="none" w:sz="0" w:space="0" w:color="auto"/>
              </w:divBdr>
              <w:divsChild>
                <w:div w:id="4058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2356">
          <w:marLeft w:val="0"/>
          <w:marRight w:val="0"/>
          <w:marTop w:val="0"/>
          <w:marBottom w:val="0"/>
          <w:divBdr>
            <w:top w:val="none" w:sz="0" w:space="0" w:color="auto"/>
            <w:left w:val="none" w:sz="0" w:space="0" w:color="auto"/>
            <w:bottom w:val="none" w:sz="0" w:space="0" w:color="auto"/>
            <w:right w:val="none" w:sz="0" w:space="0" w:color="auto"/>
          </w:divBdr>
          <w:divsChild>
            <w:div w:id="1260328619">
              <w:marLeft w:val="0"/>
              <w:marRight w:val="0"/>
              <w:marTop w:val="0"/>
              <w:marBottom w:val="0"/>
              <w:divBdr>
                <w:top w:val="none" w:sz="0" w:space="0" w:color="auto"/>
                <w:left w:val="none" w:sz="0" w:space="0" w:color="auto"/>
                <w:bottom w:val="none" w:sz="0" w:space="0" w:color="auto"/>
                <w:right w:val="none" w:sz="0" w:space="0" w:color="auto"/>
              </w:divBdr>
              <w:divsChild>
                <w:div w:id="4354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4015">
          <w:marLeft w:val="0"/>
          <w:marRight w:val="0"/>
          <w:marTop w:val="0"/>
          <w:marBottom w:val="0"/>
          <w:divBdr>
            <w:top w:val="none" w:sz="0" w:space="0" w:color="auto"/>
            <w:left w:val="none" w:sz="0" w:space="0" w:color="auto"/>
            <w:bottom w:val="none" w:sz="0" w:space="0" w:color="auto"/>
            <w:right w:val="none" w:sz="0" w:space="0" w:color="auto"/>
          </w:divBdr>
          <w:divsChild>
            <w:div w:id="130371698">
              <w:marLeft w:val="0"/>
              <w:marRight w:val="0"/>
              <w:marTop w:val="0"/>
              <w:marBottom w:val="0"/>
              <w:divBdr>
                <w:top w:val="none" w:sz="0" w:space="0" w:color="auto"/>
                <w:left w:val="none" w:sz="0" w:space="0" w:color="auto"/>
                <w:bottom w:val="none" w:sz="0" w:space="0" w:color="auto"/>
                <w:right w:val="none" w:sz="0" w:space="0" w:color="auto"/>
              </w:divBdr>
              <w:divsChild>
                <w:div w:id="15401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5964">
          <w:marLeft w:val="0"/>
          <w:marRight w:val="0"/>
          <w:marTop w:val="0"/>
          <w:marBottom w:val="0"/>
          <w:divBdr>
            <w:top w:val="none" w:sz="0" w:space="0" w:color="auto"/>
            <w:left w:val="none" w:sz="0" w:space="0" w:color="auto"/>
            <w:bottom w:val="none" w:sz="0" w:space="0" w:color="auto"/>
            <w:right w:val="none" w:sz="0" w:space="0" w:color="auto"/>
          </w:divBdr>
          <w:divsChild>
            <w:div w:id="352609044">
              <w:marLeft w:val="0"/>
              <w:marRight w:val="0"/>
              <w:marTop w:val="0"/>
              <w:marBottom w:val="0"/>
              <w:divBdr>
                <w:top w:val="none" w:sz="0" w:space="0" w:color="auto"/>
                <w:left w:val="none" w:sz="0" w:space="0" w:color="auto"/>
                <w:bottom w:val="none" w:sz="0" w:space="0" w:color="auto"/>
                <w:right w:val="none" w:sz="0" w:space="0" w:color="auto"/>
              </w:divBdr>
              <w:divsChild>
                <w:div w:id="13195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5686">
          <w:marLeft w:val="0"/>
          <w:marRight w:val="0"/>
          <w:marTop w:val="0"/>
          <w:marBottom w:val="0"/>
          <w:divBdr>
            <w:top w:val="none" w:sz="0" w:space="0" w:color="auto"/>
            <w:left w:val="none" w:sz="0" w:space="0" w:color="auto"/>
            <w:bottom w:val="none" w:sz="0" w:space="0" w:color="auto"/>
            <w:right w:val="none" w:sz="0" w:space="0" w:color="auto"/>
          </w:divBdr>
          <w:divsChild>
            <w:div w:id="850989932">
              <w:marLeft w:val="0"/>
              <w:marRight w:val="0"/>
              <w:marTop w:val="0"/>
              <w:marBottom w:val="0"/>
              <w:divBdr>
                <w:top w:val="none" w:sz="0" w:space="0" w:color="auto"/>
                <w:left w:val="none" w:sz="0" w:space="0" w:color="auto"/>
                <w:bottom w:val="none" w:sz="0" w:space="0" w:color="auto"/>
                <w:right w:val="none" w:sz="0" w:space="0" w:color="auto"/>
              </w:divBdr>
              <w:divsChild>
                <w:div w:id="2143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6498">
          <w:marLeft w:val="0"/>
          <w:marRight w:val="0"/>
          <w:marTop w:val="0"/>
          <w:marBottom w:val="0"/>
          <w:divBdr>
            <w:top w:val="none" w:sz="0" w:space="0" w:color="auto"/>
            <w:left w:val="none" w:sz="0" w:space="0" w:color="auto"/>
            <w:bottom w:val="none" w:sz="0" w:space="0" w:color="auto"/>
            <w:right w:val="none" w:sz="0" w:space="0" w:color="auto"/>
          </w:divBdr>
          <w:divsChild>
            <w:div w:id="1826824106">
              <w:marLeft w:val="0"/>
              <w:marRight w:val="0"/>
              <w:marTop w:val="0"/>
              <w:marBottom w:val="0"/>
              <w:divBdr>
                <w:top w:val="none" w:sz="0" w:space="0" w:color="auto"/>
                <w:left w:val="none" w:sz="0" w:space="0" w:color="auto"/>
                <w:bottom w:val="none" w:sz="0" w:space="0" w:color="auto"/>
                <w:right w:val="none" w:sz="0" w:space="0" w:color="auto"/>
              </w:divBdr>
              <w:divsChild>
                <w:div w:id="19484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808">
          <w:marLeft w:val="0"/>
          <w:marRight w:val="0"/>
          <w:marTop w:val="0"/>
          <w:marBottom w:val="0"/>
          <w:divBdr>
            <w:top w:val="none" w:sz="0" w:space="0" w:color="auto"/>
            <w:left w:val="none" w:sz="0" w:space="0" w:color="auto"/>
            <w:bottom w:val="none" w:sz="0" w:space="0" w:color="auto"/>
            <w:right w:val="none" w:sz="0" w:space="0" w:color="auto"/>
          </w:divBdr>
          <w:divsChild>
            <w:div w:id="738098530">
              <w:marLeft w:val="0"/>
              <w:marRight w:val="0"/>
              <w:marTop w:val="0"/>
              <w:marBottom w:val="0"/>
              <w:divBdr>
                <w:top w:val="none" w:sz="0" w:space="0" w:color="auto"/>
                <w:left w:val="none" w:sz="0" w:space="0" w:color="auto"/>
                <w:bottom w:val="none" w:sz="0" w:space="0" w:color="auto"/>
                <w:right w:val="none" w:sz="0" w:space="0" w:color="auto"/>
              </w:divBdr>
              <w:divsChild>
                <w:div w:id="15216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3153">
      <w:bodyDiv w:val="1"/>
      <w:marLeft w:val="0"/>
      <w:marRight w:val="0"/>
      <w:marTop w:val="0"/>
      <w:marBottom w:val="0"/>
      <w:divBdr>
        <w:top w:val="none" w:sz="0" w:space="0" w:color="auto"/>
        <w:left w:val="none" w:sz="0" w:space="0" w:color="auto"/>
        <w:bottom w:val="none" w:sz="0" w:space="0" w:color="auto"/>
        <w:right w:val="none" w:sz="0" w:space="0" w:color="auto"/>
      </w:divBdr>
    </w:div>
    <w:div w:id="533345059">
      <w:bodyDiv w:val="1"/>
      <w:marLeft w:val="0"/>
      <w:marRight w:val="0"/>
      <w:marTop w:val="0"/>
      <w:marBottom w:val="0"/>
      <w:divBdr>
        <w:top w:val="none" w:sz="0" w:space="0" w:color="auto"/>
        <w:left w:val="none" w:sz="0" w:space="0" w:color="auto"/>
        <w:bottom w:val="none" w:sz="0" w:space="0" w:color="auto"/>
        <w:right w:val="none" w:sz="0" w:space="0" w:color="auto"/>
      </w:divBdr>
    </w:div>
    <w:div w:id="639922455">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913078786">
      <w:bodyDiv w:val="1"/>
      <w:marLeft w:val="0"/>
      <w:marRight w:val="0"/>
      <w:marTop w:val="0"/>
      <w:marBottom w:val="0"/>
      <w:divBdr>
        <w:top w:val="none" w:sz="0" w:space="0" w:color="auto"/>
        <w:left w:val="none" w:sz="0" w:space="0" w:color="auto"/>
        <w:bottom w:val="none" w:sz="0" w:space="0" w:color="auto"/>
        <w:right w:val="none" w:sz="0" w:space="0" w:color="auto"/>
      </w:divBdr>
      <w:divsChild>
        <w:div w:id="692146739">
          <w:marLeft w:val="0"/>
          <w:marRight w:val="0"/>
          <w:marTop w:val="0"/>
          <w:marBottom w:val="0"/>
          <w:divBdr>
            <w:top w:val="none" w:sz="0" w:space="0" w:color="auto"/>
            <w:left w:val="none" w:sz="0" w:space="0" w:color="auto"/>
            <w:bottom w:val="none" w:sz="0" w:space="0" w:color="auto"/>
            <w:right w:val="none" w:sz="0" w:space="0" w:color="auto"/>
          </w:divBdr>
          <w:divsChild>
            <w:div w:id="703025335">
              <w:marLeft w:val="0"/>
              <w:marRight w:val="0"/>
              <w:marTop w:val="0"/>
              <w:marBottom w:val="0"/>
              <w:divBdr>
                <w:top w:val="none" w:sz="0" w:space="0" w:color="auto"/>
                <w:left w:val="none" w:sz="0" w:space="0" w:color="auto"/>
                <w:bottom w:val="none" w:sz="0" w:space="0" w:color="auto"/>
                <w:right w:val="none" w:sz="0" w:space="0" w:color="auto"/>
              </w:divBdr>
              <w:divsChild>
                <w:div w:id="20290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8255">
          <w:marLeft w:val="0"/>
          <w:marRight w:val="0"/>
          <w:marTop w:val="0"/>
          <w:marBottom w:val="0"/>
          <w:divBdr>
            <w:top w:val="none" w:sz="0" w:space="0" w:color="auto"/>
            <w:left w:val="none" w:sz="0" w:space="0" w:color="auto"/>
            <w:bottom w:val="none" w:sz="0" w:space="0" w:color="auto"/>
            <w:right w:val="none" w:sz="0" w:space="0" w:color="auto"/>
          </w:divBdr>
          <w:divsChild>
            <w:div w:id="1082874455">
              <w:marLeft w:val="0"/>
              <w:marRight w:val="0"/>
              <w:marTop w:val="0"/>
              <w:marBottom w:val="0"/>
              <w:divBdr>
                <w:top w:val="none" w:sz="0" w:space="0" w:color="auto"/>
                <w:left w:val="none" w:sz="0" w:space="0" w:color="auto"/>
                <w:bottom w:val="none" w:sz="0" w:space="0" w:color="auto"/>
                <w:right w:val="none" w:sz="0" w:space="0" w:color="auto"/>
              </w:divBdr>
              <w:divsChild>
                <w:div w:id="2238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969">
          <w:marLeft w:val="0"/>
          <w:marRight w:val="0"/>
          <w:marTop w:val="0"/>
          <w:marBottom w:val="0"/>
          <w:divBdr>
            <w:top w:val="none" w:sz="0" w:space="0" w:color="auto"/>
            <w:left w:val="none" w:sz="0" w:space="0" w:color="auto"/>
            <w:bottom w:val="none" w:sz="0" w:space="0" w:color="auto"/>
            <w:right w:val="none" w:sz="0" w:space="0" w:color="auto"/>
          </w:divBdr>
          <w:divsChild>
            <w:div w:id="1411928354">
              <w:marLeft w:val="0"/>
              <w:marRight w:val="0"/>
              <w:marTop w:val="0"/>
              <w:marBottom w:val="0"/>
              <w:divBdr>
                <w:top w:val="none" w:sz="0" w:space="0" w:color="auto"/>
                <w:left w:val="none" w:sz="0" w:space="0" w:color="auto"/>
                <w:bottom w:val="none" w:sz="0" w:space="0" w:color="auto"/>
                <w:right w:val="none" w:sz="0" w:space="0" w:color="auto"/>
              </w:divBdr>
              <w:divsChild>
                <w:div w:id="7161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7889">
          <w:marLeft w:val="0"/>
          <w:marRight w:val="0"/>
          <w:marTop w:val="0"/>
          <w:marBottom w:val="0"/>
          <w:divBdr>
            <w:top w:val="none" w:sz="0" w:space="0" w:color="auto"/>
            <w:left w:val="none" w:sz="0" w:space="0" w:color="auto"/>
            <w:bottom w:val="none" w:sz="0" w:space="0" w:color="auto"/>
            <w:right w:val="none" w:sz="0" w:space="0" w:color="auto"/>
          </w:divBdr>
          <w:divsChild>
            <w:div w:id="534193017">
              <w:marLeft w:val="0"/>
              <w:marRight w:val="0"/>
              <w:marTop w:val="0"/>
              <w:marBottom w:val="0"/>
              <w:divBdr>
                <w:top w:val="none" w:sz="0" w:space="0" w:color="auto"/>
                <w:left w:val="none" w:sz="0" w:space="0" w:color="auto"/>
                <w:bottom w:val="none" w:sz="0" w:space="0" w:color="auto"/>
                <w:right w:val="none" w:sz="0" w:space="0" w:color="auto"/>
              </w:divBdr>
              <w:divsChild>
                <w:div w:id="4187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2667">
          <w:marLeft w:val="0"/>
          <w:marRight w:val="0"/>
          <w:marTop w:val="0"/>
          <w:marBottom w:val="0"/>
          <w:divBdr>
            <w:top w:val="none" w:sz="0" w:space="0" w:color="auto"/>
            <w:left w:val="none" w:sz="0" w:space="0" w:color="auto"/>
            <w:bottom w:val="none" w:sz="0" w:space="0" w:color="auto"/>
            <w:right w:val="none" w:sz="0" w:space="0" w:color="auto"/>
          </w:divBdr>
          <w:divsChild>
            <w:div w:id="1717318781">
              <w:marLeft w:val="0"/>
              <w:marRight w:val="0"/>
              <w:marTop w:val="0"/>
              <w:marBottom w:val="0"/>
              <w:divBdr>
                <w:top w:val="none" w:sz="0" w:space="0" w:color="auto"/>
                <w:left w:val="none" w:sz="0" w:space="0" w:color="auto"/>
                <w:bottom w:val="none" w:sz="0" w:space="0" w:color="auto"/>
                <w:right w:val="none" w:sz="0" w:space="0" w:color="auto"/>
              </w:divBdr>
              <w:divsChild>
                <w:div w:id="12819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6253">
          <w:marLeft w:val="0"/>
          <w:marRight w:val="0"/>
          <w:marTop w:val="0"/>
          <w:marBottom w:val="0"/>
          <w:divBdr>
            <w:top w:val="none" w:sz="0" w:space="0" w:color="auto"/>
            <w:left w:val="none" w:sz="0" w:space="0" w:color="auto"/>
            <w:bottom w:val="none" w:sz="0" w:space="0" w:color="auto"/>
            <w:right w:val="none" w:sz="0" w:space="0" w:color="auto"/>
          </w:divBdr>
          <w:divsChild>
            <w:div w:id="636759023">
              <w:marLeft w:val="0"/>
              <w:marRight w:val="0"/>
              <w:marTop w:val="0"/>
              <w:marBottom w:val="0"/>
              <w:divBdr>
                <w:top w:val="none" w:sz="0" w:space="0" w:color="auto"/>
                <w:left w:val="none" w:sz="0" w:space="0" w:color="auto"/>
                <w:bottom w:val="none" w:sz="0" w:space="0" w:color="auto"/>
                <w:right w:val="none" w:sz="0" w:space="0" w:color="auto"/>
              </w:divBdr>
              <w:divsChild>
                <w:div w:id="1035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1551">
          <w:marLeft w:val="0"/>
          <w:marRight w:val="0"/>
          <w:marTop w:val="0"/>
          <w:marBottom w:val="0"/>
          <w:divBdr>
            <w:top w:val="none" w:sz="0" w:space="0" w:color="auto"/>
            <w:left w:val="none" w:sz="0" w:space="0" w:color="auto"/>
            <w:bottom w:val="none" w:sz="0" w:space="0" w:color="auto"/>
            <w:right w:val="none" w:sz="0" w:space="0" w:color="auto"/>
          </w:divBdr>
          <w:divsChild>
            <w:div w:id="129442940">
              <w:marLeft w:val="0"/>
              <w:marRight w:val="0"/>
              <w:marTop w:val="0"/>
              <w:marBottom w:val="0"/>
              <w:divBdr>
                <w:top w:val="none" w:sz="0" w:space="0" w:color="auto"/>
                <w:left w:val="none" w:sz="0" w:space="0" w:color="auto"/>
                <w:bottom w:val="none" w:sz="0" w:space="0" w:color="auto"/>
                <w:right w:val="none" w:sz="0" w:space="0" w:color="auto"/>
              </w:divBdr>
              <w:divsChild>
                <w:div w:id="55261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1364">
          <w:marLeft w:val="0"/>
          <w:marRight w:val="0"/>
          <w:marTop w:val="0"/>
          <w:marBottom w:val="0"/>
          <w:divBdr>
            <w:top w:val="none" w:sz="0" w:space="0" w:color="auto"/>
            <w:left w:val="none" w:sz="0" w:space="0" w:color="auto"/>
            <w:bottom w:val="none" w:sz="0" w:space="0" w:color="auto"/>
            <w:right w:val="none" w:sz="0" w:space="0" w:color="auto"/>
          </w:divBdr>
          <w:divsChild>
            <w:div w:id="1426921853">
              <w:marLeft w:val="0"/>
              <w:marRight w:val="0"/>
              <w:marTop w:val="0"/>
              <w:marBottom w:val="0"/>
              <w:divBdr>
                <w:top w:val="none" w:sz="0" w:space="0" w:color="auto"/>
                <w:left w:val="none" w:sz="0" w:space="0" w:color="auto"/>
                <w:bottom w:val="none" w:sz="0" w:space="0" w:color="auto"/>
                <w:right w:val="none" w:sz="0" w:space="0" w:color="auto"/>
              </w:divBdr>
              <w:divsChild>
                <w:div w:id="17126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6860">
          <w:marLeft w:val="0"/>
          <w:marRight w:val="0"/>
          <w:marTop w:val="0"/>
          <w:marBottom w:val="0"/>
          <w:divBdr>
            <w:top w:val="none" w:sz="0" w:space="0" w:color="auto"/>
            <w:left w:val="none" w:sz="0" w:space="0" w:color="auto"/>
            <w:bottom w:val="none" w:sz="0" w:space="0" w:color="auto"/>
            <w:right w:val="none" w:sz="0" w:space="0" w:color="auto"/>
          </w:divBdr>
          <w:divsChild>
            <w:div w:id="1848788517">
              <w:marLeft w:val="0"/>
              <w:marRight w:val="0"/>
              <w:marTop w:val="0"/>
              <w:marBottom w:val="0"/>
              <w:divBdr>
                <w:top w:val="none" w:sz="0" w:space="0" w:color="auto"/>
                <w:left w:val="none" w:sz="0" w:space="0" w:color="auto"/>
                <w:bottom w:val="none" w:sz="0" w:space="0" w:color="auto"/>
                <w:right w:val="none" w:sz="0" w:space="0" w:color="auto"/>
              </w:divBdr>
              <w:divsChild>
                <w:div w:id="18193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814">
          <w:marLeft w:val="0"/>
          <w:marRight w:val="0"/>
          <w:marTop w:val="0"/>
          <w:marBottom w:val="0"/>
          <w:divBdr>
            <w:top w:val="none" w:sz="0" w:space="0" w:color="auto"/>
            <w:left w:val="none" w:sz="0" w:space="0" w:color="auto"/>
            <w:bottom w:val="none" w:sz="0" w:space="0" w:color="auto"/>
            <w:right w:val="none" w:sz="0" w:space="0" w:color="auto"/>
          </w:divBdr>
          <w:divsChild>
            <w:div w:id="1137264579">
              <w:marLeft w:val="0"/>
              <w:marRight w:val="0"/>
              <w:marTop w:val="0"/>
              <w:marBottom w:val="0"/>
              <w:divBdr>
                <w:top w:val="none" w:sz="0" w:space="0" w:color="auto"/>
                <w:left w:val="none" w:sz="0" w:space="0" w:color="auto"/>
                <w:bottom w:val="none" w:sz="0" w:space="0" w:color="auto"/>
                <w:right w:val="none" w:sz="0" w:space="0" w:color="auto"/>
              </w:divBdr>
              <w:divsChild>
                <w:div w:id="20602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3034">
          <w:marLeft w:val="0"/>
          <w:marRight w:val="0"/>
          <w:marTop w:val="0"/>
          <w:marBottom w:val="0"/>
          <w:divBdr>
            <w:top w:val="none" w:sz="0" w:space="0" w:color="auto"/>
            <w:left w:val="none" w:sz="0" w:space="0" w:color="auto"/>
            <w:bottom w:val="none" w:sz="0" w:space="0" w:color="auto"/>
            <w:right w:val="none" w:sz="0" w:space="0" w:color="auto"/>
          </w:divBdr>
          <w:divsChild>
            <w:div w:id="8259420">
              <w:marLeft w:val="0"/>
              <w:marRight w:val="0"/>
              <w:marTop w:val="0"/>
              <w:marBottom w:val="0"/>
              <w:divBdr>
                <w:top w:val="none" w:sz="0" w:space="0" w:color="auto"/>
                <w:left w:val="none" w:sz="0" w:space="0" w:color="auto"/>
                <w:bottom w:val="none" w:sz="0" w:space="0" w:color="auto"/>
                <w:right w:val="none" w:sz="0" w:space="0" w:color="auto"/>
              </w:divBdr>
              <w:divsChild>
                <w:div w:id="17323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798">
          <w:marLeft w:val="0"/>
          <w:marRight w:val="0"/>
          <w:marTop w:val="0"/>
          <w:marBottom w:val="0"/>
          <w:divBdr>
            <w:top w:val="none" w:sz="0" w:space="0" w:color="auto"/>
            <w:left w:val="none" w:sz="0" w:space="0" w:color="auto"/>
            <w:bottom w:val="none" w:sz="0" w:space="0" w:color="auto"/>
            <w:right w:val="none" w:sz="0" w:space="0" w:color="auto"/>
          </w:divBdr>
          <w:divsChild>
            <w:div w:id="1194608749">
              <w:marLeft w:val="0"/>
              <w:marRight w:val="0"/>
              <w:marTop w:val="0"/>
              <w:marBottom w:val="0"/>
              <w:divBdr>
                <w:top w:val="none" w:sz="0" w:space="0" w:color="auto"/>
                <w:left w:val="none" w:sz="0" w:space="0" w:color="auto"/>
                <w:bottom w:val="none" w:sz="0" w:space="0" w:color="auto"/>
                <w:right w:val="none" w:sz="0" w:space="0" w:color="auto"/>
              </w:divBdr>
              <w:divsChild>
                <w:div w:id="14784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4465">
          <w:marLeft w:val="0"/>
          <w:marRight w:val="0"/>
          <w:marTop w:val="0"/>
          <w:marBottom w:val="0"/>
          <w:divBdr>
            <w:top w:val="none" w:sz="0" w:space="0" w:color="auto"/>
            <w:left w:val="none" w:sz="0" w:space="0" w:color="auto"/>
            <w:bottom w:val="none" w:sz="0" w:space="0" w:color="auto"/>
            <w:right w:val="none" w:sz="0" w:space="0" w:color="auto"/>
          </w:divBdr>
          <w:divsChild>
            <w:div w:id="1567572568">
              <w:marLeft w:val="0"/>
              <w:marRight w:val="0"/>
              <w:marTop w:val="0"/>
              <w:marBottom w:val="0"/>
              <w:divBdr>
                <w:top w:val="none" w:sz="0" w:space="0" w:color="auto"/>
                <w:left w:val="none" w:sz="0" w:space="0" w:color="auto"/>
                <w:bottom w:val="none" w:sz="0" w:space="0" w:color="auto"/>
                <w:right w:val="none" w:sz="0" w:space="0" w:color="auto"/>
              </w:divBdr>
              <w:divsChild>
                <w:div w:id="2141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28719">
          <w:marLeft w:val="0"/>
          <w:marRight w:val="0"/>
          <w:marTop w:val="0"/>
          <w:marBottom w:val="0"/>
          <w:divBdr>
            <w:top w:val="none" w:sz="0" w:space="0" w:color="auto"/>
            <w:left w:val="none" w:sz="0" w:space="0" w:color="auto"/>
            <w:bottom w:val="none" w:sz="0" w:space="0" w:color="auto"/>
            <w:right w:val="none" w:sz="0" w:space="0" w:color="auto"/>
          </w:divBdr>
          <w:divsChild>
            <w:div w:id="1701084795">
              <w:marLeft w:val="0"/>
              <w:marRight w:val="0"/>
              <w:marTop w:val="0"/>
              <w:marBottom w:val="0"/>
              <w:divBdr>
                <w:top w:val="none" w:sz="0" w:space="0" w:color="auto"/>
                <w:left w:val="none" w:sz="0" w:space="0" w:color="auto"/>
                <w:bottom w:val="none" w:sz="0" w:space="0" w:color="auto"/>
                <w:right w:val="none" w:sz="0" w:space="0" w:color="auto"/>
              </w:divBdr>
              <w:divsChild>
                <w:div w:id="179105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3970">
          <w:marLeft w:val="0"/>
          <w:marRight w:val="0"/>
          <w:marTop w:val="0"/>
          <w:marBottom w:val="0"/>
          <w:divBdr>
            <w:top w:val="none" w:sz="0" w:space="0" w:color="auto"/>
            <w:left w:val="none" w:sz="0" w:space="0" w:color="auto"/>
            <w:bottom w:val="none" w:sz="0" w:space="0" w:color="auto"/>
            <w:right w:val="none" w:sz="0" w:space="0" w:color="auto"/>
          </w:divBdr>
          <w:divsChild>
            <w:div w:id="321473777">
              <w:marLeft w:val="0"/>
              <w:marRight w:val="0"/>
              <w:marTop w:val="0"/>
              <w:marBottom w:val="0"/>
              <w:divBdr>
                <w:top w:val="none" w:sz="0" w:space="0" w:color="auto"/>
                <w:left w:val="none" w:sz="0" w:space="0" w:color="auto"/>
                <w:bottom w:val="none" w:sz="0" w:space="0" w:color="auto"/>
                <w:right w:val="none" w:sz="0" w:space="0" w:color="auto"/>
              </w:divBdr>
              <w:divsChild>
                <w:div w:id="6242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4417">
          <w:marLeft w:val="0"/>
          <w:marRight w:val="0"/>
          <w:marTop w:val="0"/>
          <w:marBottom w:val="0"/>
          <w:divBdr>
            <w:top w:val="none" w:sz="0" w:space="0" w:color="auto"/>
            <w:left w:val="none" w:sz="0" w:space="0" w:color="auto"/>
            <w:bottom w:val="none" w:sz="0" w:space="0" w:color="auto"/>
            <w:right w:val="none" w:sz="0" w:space="0" w:color="auto"/>
          </w:divBdr>
          <w:divsChild>
            <w:div w:id="1224176884">
              <w:marLeft w:val="0"/>
              <w:marRight w:val="0"/>
              <w:marTop w:val="0"/>
              <w:marBottom w:val="0"/>
              <w:divBdr>
                <w:top w:val="none" w:sz="0" w:space="0" w:color="auto"/>
                <w:left w:val="none" w:sz="0" w:space="0" w:color="auto"/>
                <w:bottom w:val="none" w:sz="0" w:space="0" w:color="auto"/>
                <w:right w:val="none" w:sz="0" w:space="0" w:color="auto"/>
              </w:divBdr>
              <w:divsChild>
                <w:div w:id="30998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779">
          <w:marLeft w:val="0"/>
          <w:marRight w:val="0"/>
          <w:marTop w:val="0"/>
          <w:marBottom w:val="0"/>
          <w:divBdr>
            <w:top w:val="none" w:sz="0" w:space="0" w:color="auto"/>
            <w:left w:val="none" w:sz="0" w:space="0" w:color="auto"/>
            <w:bottom w:val="none" w:sz="0" w:space="0" w:color="auto"/>
            <w:right w:val="none" w:sz="0" w:space="0" w:color="auto"/>
          </w:divBdr>
          <w:divsChild>
            <w:div w:id="1145927089">
              <w:marLeft w:val="0"/>
              <w:marRight w:val="0"/>
              <w:marTop w:val="0"/>
              <w:marBottom w:val="0"/>
              <w:divBdr>
                <w:top w:val="none" w:sz="0" w:space="0" w:color="auto"/>
                <w:left w:val="none" w:sz="0" w:space="0" w:color="auto"/>
                <w:bottom w:val="none" w:sz="0" w:space="0" w:color="auto"/>
                <w:right w:val="none" w:sz="0" w:space="0" w:color="auto"/>
              </w:divBdr>
              <w:divsChild>
                <w:div w:id="637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686">
          <w:marLeft w:val="0"/>
          <w:marRight w:val="0"/>
          <w:marTop w:val="0"/>
          <w:marBottom w:val="0"/>
          <w:divBdr>
            <w:top w:val="none" w:sz="0" w:space="0" w:color="auto"/>
            <w:left w:val="none" w:sz="0" w:space="0" w:color="auto"/>
            <w:bottom w:val="none" w:sz="0" w:space="0" w:color="auto"/>
            <w:right w:val="none" w:sz="0" w:space="0" w:color="auto"/>
          </w:divBdr>
          <w:divsChild>
            <w:div w:id="1615862016">
              <w:marLeft w:val="0"/>
              <w:marRight w:val="0"/>
              <w:marTop w:val="0"/>
              <w:marBottom w:val="0"/>
              <w:divBdr>
                <w:top w:val="none" w:sz="0" w:space="0" w:color="auto"/>
                <w:left w:val="none" w:sz="0" w:space="0" w:color="auto"/>
                <w:bottom w:val="none" w:sz="0" w:space="0" w:color="auto"/>
                <w:right w:val="none" w:sz="0" w:space="0" w:color="auto"/>
              </w:divBdr>
              <w:divsChild>
                <w:div w:id="21240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67501">
          <w:marLeft w:val="0"/>
          <w:marRight w:val="0"/>
          <w:marTop w:val="0"/>
          <w:marBottom w:val="0"/>
          <w:divBdr>
            <w:top w:val="none" w:sz="0" w:space="0" w:color="auto"/>
            <w:left w:val="none" w:sz="0" w:space="0" w:color="auto"/>
            <w:bottom w:val="none" w:sz="0" w:space="0" w:color="auto"/>
            <w:right w:val="none" w:sz="0" w:space="0" w:color="auto"/>
          </w:divBdr>
          <w:divsChild>
            <w:div w:id="241718466">
              <w:marLeft w:val="0"/>
              <w:marRight w:val="0"/>
              <w:marTop w:val="0"/>
              <w:marBottom w:val="0"/>
              <w:divBdr>
                <w:top w:val="none" w:sz="0" w:space="0" w:color="auto"/>
                <w:left w:val="none" w:sz="0" w:space="0" w:color="auto"/>
                <w:bottom w:val="none" w:sz="0" w:space="0" w:color="auto"/>
                <w:right w:val="none" w:sz="0" w:space="0" w:color="auto"/>
              </w:divBdr>
              <w:divsChild>
                <w:div w:id="14702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4553">
          <w:marLeft w:val="0"/>
          <w:marRight w:val="0"/>
          <w:marTop w:val="0"/>
          <w:marBottom w:val="0"/>
          <w:divBdr>
            <w:top w:val="none" w:sz="0" w:space="0" w:color="auto"/>
            <w:left w:val="none" w:sz="0" w:space="0" w:color="auto"/>
            <w:bottom w:val="none" w:sz="0" w:space="0" w:color="auto"/>
            <w:right w:val="none" w:sz="0" w:space="0" w:color="auto"/>
          </w:divBdr>
          <w:divsChild>
            <w:div w:id="63188053">
              <w:marLeft w:val="0"/>
              <w:marRight w:val="0"/>
              <w:marTop w:val="0"/>
              <w:marBottom w:val="0"/>
              <w:divBdr>
                <w:top w:val="none" w:sz="0" w:space="0" w:color="auto"/>
                <w:left w:val="none" w:sz="0" w:space="0" w:color="auto"/>
                <w:bottom w:val="none" w:sz="0" w:space="0" w:color="auto"/>
                <w:right w:val="none" w:sz="0" w:space="0" w:color="auto"/>
              </w:divBdr>
              <w:divsChild>
                <w:div w:id="2778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2685">
          <w:marLeft w:val="0"/>
          <w:marRight w:val="0"/>
          <w:marTop w:val="0"/>
          <w:marBottom w:val="0"/>
          <w:divBdr>
            <w:top w:val="none" w:sz="0" w:space="0" w:color="auto"/>
            <w:left w:val="none" w:sz="0" w:space="0" w:color="auto"/>
            <w:bottom w:val="none" w:sz="0" w:space="0" w:color="auto"/>
            <w:right w:val="none" w:sz="0" w:space="0" w:color="auto"/>
          </w:divBdr>
          <w:divsChild>
            <w:div w:id="813523768">
              <w:marLeft w:val="0"/>
              <w:marRight w:val="0"/>
              <w:marTop w:val="0"/>
              <w:marBottom w:val="0"/>
              <w:divBdr>
                <w:top w:val="none" w:sz="0" w:space="0" w:color="auto"/>
                <w:left w:val="none" w:sz="0" w:space="0" w:color="auto"/>
                <w:bottom w:val="none" w:sz="0" w:space="0" w:color="auto"/>
                <w:right w:val="none" w:sz="0" w:space="0" w:color="auto"/>
              </w:divBdr>
              <w:divsChild>
                <w:div w:id="10797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6155">
          <w:marLeft w:val="0"/>
          <w:marRight w:val="0"/>
          <w:marTop w:val="0"/>
          <w:marBottom w:val="0"/>
          <w:divBdr>
            <w:top w:val="none" w:sz="0" w:space="0" w:color="auto"/>
            <w:left w:val="none" w:sz="0" w:space="0" w:color="auto"/>
            <w:bottom w:val="none" w:sz="0" w:space="0" w:color="auto"/>
            <w:right w:val="none" w:sz="0" w:space="0" w:color="auto"/>
          </w:divBdr>
          <w:divsChild>
            <w:div w:id="1611208135">
              <w:marLeft w:val="0"/>
              <w:marRight w:val="0"/>
              <w:marTop w:val="0"/>
              <w:marBottom w:val="0"/>
              <w:divBdr>
                <w:top w:val="none" w:sz="0" w:space="0" w:color="auto"/>
                <w:left w:val="none" w:sz="0" w:space="0" w:color="auto"/>
                <w:bottom w:val="none" w:sz="0" w:space="0" w:color="auto"/>
                <w:right w:val="none" w:sz="0" w:space="0" w:color="auto"/>
              </w:divBdr>
              <w:divsChild>
                <w:div w:id="3938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9276">
          <w:marLeft w:val="0"/>
          <w:marRight w:val="0"/>
          <w:marTop w:val="0"/>
          <w:marBottom w:val="0"/>
          <w:divBdr>
            <w:top w:val="none" w:sz="0" w:space="0" w:color="auto"/>
            <w:left w:val="none" w:sz="0" w:space="0" w:color="auto"/>
            <w:bottom w:val="none" w:sz="0" w:space="0" w:color="auto"/>
            <w:right w:val="none" w:sz="0" w:space="0" w:color="auto"/>
          </w:divBdr>
          <w:divsChild>
            <w:div w:id="1345324701">
              <w:marLeft w:val="0"/>
              <w:marRight w:val="0"/>
              <w:marTop w:val="0"/>
              <w:marBottom w:val="0"/>
              <w:divBdr>
                <w:top w:val="none" w:sz="0" w:space="0" w:color="auto"/>
                <w:left w:val="none" w:sz="0" w:space="0" w:color="auto"/>
                <w:bottom w:val="none" w:sz="0" w:space="0" w:color="auto"/>
                <w:right w:val="none" w:sz="0" w:space="0" w:color="auto"/>
              </w:divBdr>
              <w:divsChild>
                <w:div w:id="545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35">
          <w:marLeft w:val="0"/>
          <w:marRight w:val="0"/>
          <w:marTop w:val="0"/>
          <w:marBottom w:val="0"/>
          <w:divBdr>
            <w:top w:val="none" w:sz="0" w:space="0" w:color="auto"/>
            <w:left w:val="none" w:sz="0" w:space="0" w:color="auto"/>
            <w:bottom w:val="none" w:sz="0" w:space="0" w:color="auto"/>
            <w:right w:val="none" w:sz="0" w:space="0" w:color="auto"/>
          </w:divBdr>
          <w:divsChild>
            <w:div w:id="1390492870">
              <w:marLeft w:val="0"/>
              <w:marRight w:val="0"/>
              <w:marTop w:val="0"/>
              <w:marBottom w:val="0"/>
              <w:divBdr>
                <w:top w:val="none" w:sz="0" w:space="0" w:color="auto"/>
                <w:left w:val="none" w:sz="0" w:space="0" w:color="auto"/>
                <w:bottom w:val="none" w:sz="0" w:space="0" w:color="auto"/>
                <w:right w:val="none" w:sz="0" w:space="0" w:color="auto"/>
              </w:divBdr>
              <w:divsChild>
                <w:div w:id="7842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2599">
          <w:marLeft w:val="0"/>
          <w:marRight w:val="0"/>
          <w:marTop w:val="0"/>
          <w:marBottom w:val="0"/>
          <w:divBdr>
            <w:top w:val="none" w:sz="0" w:space="0" w:color="auto"/>
            <w:left w:val="none" w:sz="0" w:space="0" w:color="auto"/>
            <w:bottom w:val="none" w:sz="0" w:space="0" w:color="auto"/>
            <w:right w:val="none" w:sz="0" w:space="0" w:color="auto"/>
          </w:divBdr>
          <w:divsChild>
            <w:div w:id="1337655503">
              <w:marLeft w:val="0"/>
              <w:marRight w:val="0"/>
              <w:marTop w:val="0"/>
              <w:marBottom w:val="0"/>
              <w:divBdr>
                <w:top w:val="none" w:sz="0" w:space="0" w:color="auto"/>
                <w:left w:val="none" w:sz="0" w:space="0" w:color="auto"/>
                <w:bottom w:val="none" w:sz="0" w:space="0" w:color="auto"/>
                <w:right w:val="none" w:sz="0" w:space="0" w:color="auto"/>
              </w:divBdr>
              <w:divsChild>
                <w:div w:id="138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2702">
          <w:marLeft w:val="0"/>
          <w:marRight w:val="0"/>
          <w:marTop w:val="0"/>
          <w:marBottom w:val="0"/>
          <w:divBdr>
            <w:top w:val="none" w:sz="0" w:space="0" w:color="auto"/>
            <w:left w:val="none" w:sz="0" w:space="0" w:color="auto"/>
            <w:bottom w:val="none" w:sz="0" w:space="0" w:color="auto"/>
            <w:right w:val="none" w:sz="0" w:space="0" w:color="auto"/>
          </w:divBdr>
          <w:divsChild>
            <w:div w:id="1072503952">
              <w:marLeft w:val="0"/>
              <w:marRight w:val="0"/>
              <w:marTop w:val="0"/>
              <w:marBottom w:val="0"/>
              <w:divBdr>
                <w:top w:val="none" w:sz="0" w:space="0" w:color="auto"/>
                <w:left w:val="none" w:sz="0" w:space="0" w:color="auto"/>
                <w:bottom w:val="none" w:sz="0" w:space="0" w:color="auto"/>
                <w:right w:val="none" w:sz="0" w:space="0" w:color="auto"/>
              </w:divBdr>
              <w:divsChild>
                <w:div w:id="14286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0332">
          <w:marLeft w:val="0"/>
          <w:marRight w:val="0"/>
          <w:marTop w:val="0"/>
          <w:marBottom w:val="0"/>
          <w:divBdr>
            <w:top w:val="none" w:sz="0" w:space="0" w:color="auto"/>
            <w:left w:val="none" w:sz="0" w:space="0" w:color="auto"/>
            <w:bottom w:val="none" w:sz="0" w:space="0" w:color="auto"/>
            <w:right w:val="none" w:sz="0" w:space="0" w:color="auto"/>
          </w:divBdr>
          <w:divsChild>
            <w:div w:id="1175002122">
              <w:marLeft w:val="0"/>
              <w:marRight w:val="0"/>
              <w:marTop w:val="0"/>
              <w:marBottom w:val="0"/>
              <w:divBdr>
                <w:top w:val="none" w:sz="0" w:space="0" w:color="auto"/>
                <w:left w:val="none" w:sz="0" w:space="0" w:color="auto"/>
                <w:bottom w:val="none" w:sz="0" w:space="0" w:color="auto"/>
                <w:right w:val="none" w:sz="0" w:space="0" w:color="auto"/>
              </w:divBdr>
              <w:divsChild>
                <w:div w:id="10875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0921">
          <w:marLeft w:val="0"/>
          <w:marRight w:val="0"/>
          <w:marTop w:val="0"/>
          <w:marBottom w:val="0"/>
          <w:divBdr>
            <w:top w:val="none" w:sz="0" w:space="0" w:color="auto"/>
            <w:left w:val="none" w:sz="0" w:space="0" w:color="auto"/>
            <w:bottom w:val="none" w:sz="0" w:space="0" w:color="auto"/>
            <w:right w:val="none" w:sz="0" w:space="0" w:color="auto"/>
          </w:divBdr>
          <w:divsChild>
            <w:div w:id="1238442944">
              <w:marLeft w:val="0"/>
              <w:marRight w:val="0"/>
              <w:marTop w:val="0"/>
              <w:marBottom w:val="0"/>
              <w:divBdr>
                <w:top w:val="none" w:sz="0" w:space="0" w:color="auto"/>
                <w:left w:val="none" w:sz="0" w:space="0" w:color="auto"/>
                <w:bottom w:val="none" w:sz="0" w:space="0" w:color="auto"/>
                <w:right w:val="none" w:sz="0" w:space="0" w:color="auto"/>
              </w:divBdr>
              <w:divsChild>
                <w:div w:id="3931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2042">
          <w:marLeft w:val="0"/>
          <w:marRight w:val="0"/>
          <w:marTop w:val="0"/>
          <w:marBottom w:val="0"/>
          <w:divBdr>
            <w:top w:val="none" w:sz="0" w:space="0" w:color="auto"/>
            <w:left w:val="none" w:sz="0" w:space="0" w:color="auto"/>
            <w:bottom w:val="none" w:sz="0" w:space="0" w:color="auto"/>
            <w:right w:val="none" w:sz="0" w:space="0" w:color="auto"/>
          </w:divBdr>
          <w:divsChild>
            <w:div w:id="2129661053">
              <w:marLeft w:val="0"/>
              <w:marRight w:val="0"/>
              <w:marTop w:val="0"/>
              <w:marBottom w:val="0"/>
              <w:divBdr>
                <w:top w:val="none" w:sz="0" w:space="0" w:color="auto"/>
                <w:left w:val="none" w:sz="0" w:space="0" w:color="auto"/>
                <w:bottom w:val="none" w:sz="0" w:space="0" w:color="auto"/>
                <w:right w:val="none" w:sz="0" w:space="0" w:color="auto"/>
              </w:divBdr>
              <w:divsChild>
                <w:div w:id="16675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803">
          <w:marLeft w:val="0"/>
          <w:marRight w:val="0"/>
          <w:marTop w:val="0"/>
          <w:marBottom w:val="0"/>
          <w:divBdr>
            <w:top w:val="none" w:sz="0" w:space="0" w:color="auto"/>
            <w:left w:val="none" w:sz="0" w:space="0" w:color="auto"/>
            <w:bottom w:val="none" w:sz="0" w:space="0" w:color="auto"/>
            <w:right w:val="none" w:sz="0" w:space="0" w:color="auto"/>
          </w:divBdr>
          <w:divsChild>
            <w:div w:id="743647580">
              <w:marLeft w:val="0"/>
              <w:marRight w:val="0"/>
              <w:marTop w:val="0"/>
              <w:marBottom w:val="0"/>
              <w:divBdr>
                <w:top w:val="none" w:sz="0" w:space="0" w:color="auto"/>
                <w:left w:val="none" w:sz="0" w:space="0" w:color="auto"/>
                <w:bottom w:val="none" w:sz="0" w:space="0" w:color="auto"/>
                <w:right w:val="none" w:sz="0" w:space="0" w:color="auto"/>
              </w:divBdr>
              <w:divsChild>
                <w:div w:id="7601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2960">
          <w:marLeft w:val="0"/>
          <w:marRight w:val="0"/>
          <w:marTop w:val="0"/>
          <w:marBottom w:val="0"/>
          <w:divBdr>
            <w:top w:val="none" w:sz="0" w:space="0" w:color="auto"/>
            <w:left w:val="none" w:sz="0" w:space="0" w:color="auto"/>
            <w:bottom w:val="none" w:sz="0" w:space="0" w:color="auto"/>
            <w:right w:val="none" w:sz="0" w:space="0" w:color="auto"/>
          </w:divBdr>
          <w:divsChild>
            <w:div w:id="1256741537">
              <w:marLeft w:val="0"/>
              <w:marRight w:val="0"/>
              <w:marTop w:val="0"/>
              <w:marBottom w:val="0"/>
              <w:divBdr>
                <w:top w:val="none" w:sz="0" w:space="0" w:color="auto"/>
                <w:left w:val="none" w:sz="0" w:space="0" w:color="auto"/>
                <w:bottom w:val="none" w:sz="0" w:space="0" w:color="auto"/>
                <w:right w:val="none" w:sz="0" w:space="0" w:color="auto"/>
              </w:divBdr>
              <w:divsChild>
                <w:div w:id="15980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994">
          <w:marLeft w:val="0"/>
          <w:marRight w:val="0"/>
          <w:marTop w:val="0"/>
          <w:marBottom w:val="0"/>
          <w:divBdr>
            <w:top w:val="none" w:sz="0" w:space="0" w:color="auto"/>
            <w:left w:val="none" w:sz="0" w:space="0" w:color="auto"/>
            <w:bottom w:val="none" w:sz="0" w:space="0" w:color="auto"/>
            <w:right w:val="none" w:sz="0" w:space="0" w:color="auto"/>
          </w:divBdr>
          <w:divsChild>
            <w:div w:id="2016417917">
              <w:marLeft w:val="0"/>
              <w:marRight w:val="0"/>
              <w:marTop w:val="0"/>
              <w:marBottom w:val="0"/>
              <w:divBdr>
                <w:top w:val="none" w:sz="0" w:space="0" w:color="auto"/>
                <w:left w:val="none" w:sz="0" w:space="0" w:color="auto"/>
                <w:bottom w:val="none" w:sz="0" w:space="0" w:color="auto"/>
                <w:right w:val="none" w:sz="0" w:space="0" w:color="auto"/>
              </w:divBdr>
              <w:divsChild>
                <w:div w:id="12278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6433">
          <w:marLeft w:val="0"/>
          <w:marRight w:val="0"/>
          <w:marTop w:val="0"/>
          <w:marBottom w:val="0"/>
          <w:divBdr>
            <w:top w:val="none" w:sz="0" w:space="0" w:color="auto"/>
            <w:left w:val="none" w:sz="0" w:space="0" w:color="auto"/>
            <w:bottom w:val="none" w:sz="0" w:space="0" w:color="auto"/>
            <w:right w:val="none" w:sz="0" w:space="0" w:color="auto"/>
          </w:divBdr>
          <w:divsChild>
            <w:div w:id="275212122">
              <w:marLeft w:val="0"/>
              <w:marRight w:val="0"/>
              <w:marTop w:val="0"/>
              <w:marBottom w:val="0"/>
              <w:divBdr>
                <w:top w:val="none" w:sz="0" w:space="0" w:color="auto"/>
                <w:left w:val="none" w:sz="0" w:space="0" w:color="auto"/>
                <w:bottom w:val="none" w:sz="0" w:space="0" w:color="auto"/>
                <w:right w:val="none" w:sz="0" w:space="0" w:color="auto"/>
              </w:divBdr>
              <w:divsChild>
                <w:div w:id="13938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8126">
          <w:marLeft w:val="0"/>
          <w:marRight w:val="0"/>
          <w:marTop w:val="0"/>
          <w:marBottom w:val="0"/>
          <w:divBdr>
            <w:top w:val="none" w:sz="0" w:space="0" w:color="auto"/>
            <w:left w:val="none" w:sz="0" w:space="0" w:color="auto"/>
            <w:bottom w:val="none" w:sz="0" w:space="0" w:color="auto"/>
            <w:right w:val="none" w:sz="0" w:space="0" w:color="auto"/>
          </w:divBdr>
          <w:divsChild>
            <w:div w:id="1650288584">
              <w:marLeft w:val="0"/>
              <w:marRight w:val="0"/>
              <w:marTop w:val="0"/>
              <w:marBottom w:val="0"/>
              <w:divBdr>
                <w:top w:val="none" w:sz="0" w:space="0" w:color="auto"/>
                <w:left w:val="none" w:sz="0" w:space="0" w:color="auto"/>
                <w:bottom w:val="none" w:sz="0" w:space="0" w:color="auto"/>
                <w:right w:val="none" w:sz="0" w:space="0" w:color="auto"/>
              </w:divBdr>
              <w:divsChild>
                <w:div w:id="124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11879">
          <w:marLeft w:val="0"/>
          <w:marRight w:val="0"/>
          <w:marTop w:val="0"/>
          <w:marBottom w:val="0"/>
          <w:divBdr>
            <w:top w:val="none" w:sz="0" w:space="0" w:color="auto"/>
            <w:left w:val="none" w:sz="0" w:space="0" w:color="auto"/>
            <w:bottom w:val="none" w:sz="0" w:space="0" w:color="auto"/>
            <w:right w:val="none" w:sz="0" w:space="0" w:color="auto"/>
          </w:divBdr>
          <w:divsChild>
            <w:div w:id="1301687830">
              <w:marLeft w:val="0"/>
              <w:marRight w:val="0"/>
              <w:marTop w:val="0"/>
              <w:marBottom w:val="0"/>
              <w:divBdr>
                <w:top w:val="none" w:sz="0" w:space="0" w:color="auto"/>
                <w:left w:val="none" w:sz="0" w:space="0" w:color="auto"/>
                <w:bottom w:val="none" w:sz="0" w:space="0" w:color="auto"/>
                <w:right w:val="none" w:sz="0" w:space="0" w:color="auto"/>
              </w:divBdr>
              <w:divsChild>
                <w:div w:id="4330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3962">
          <w:marLeft w:val="0"/>
          <w:marRight w:val="0"/>
          <w:marTop w:val="0"/>
          <w:marBottom w:val="0"/>
          <w:divBdr>
            <w:top w:val="none" w:sz="0" w:space="0" w:color="auto"/>
            <w:left w:val="none" w:sz="0" w:space="0" w:color="auto"/>
            <w:bottom w:val="none" w:sz="0" w:space="0" w:color="auto"/>
            <w:right w:val="none" w:sz="0" w:space="0" w:color="auto"/>
          </w:divBdr>
          <w:divsChild>
            <w:div w:id="977344041">
              <w:marLeft w:val="0"/>
              <w:marRight w:val="0"/>
              <w:marTop w:val="0"/>
              <w:marBottom w:val="0"/>
              <w:divBdr>
                <w:top w:val="none" w:sz="0" w:space="0" w:color="auto"/>
                <w:left w:val="none" w:sz="0" w:space="0" w:color="auto"/>
                <w:bottom w:val="none" w:sz="0" w:space="0" w:color="auto"/>
                <w:right w:val="none" w:sz="0" w:space="0" w:color="auto"/>
              </w:divBdr>
              <w:divsChild>
                <w:div w:id="14338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282">
          <w:marLeft w:val="0"/>
          <w:marRight w:val="0"/>
          <w:marTop w:val="0"/>
          <w:marBottom w:val="0"/>
          <w:divBdr>
            <w:top w:val="none" w:sz="0" w:space="0" w:color="auto"/>
            <w:left w:val="none" w:sz="0" w:space="0" w:color="auto"/>
            <w:bottom w:val="none" w:sz="0" w:space="0" w:color="auto"/>
            <w:right w:val="none" w:sz="0" w:space="0" w:color="auto"/>
          </w:divBdr>
          <w:divsChild>
            <w:div w:id="895317703">
              <w:marLeft w:val="0"/>
              <w:marRight w:val="0"/>
              <w:marTop w:val="0"/>
              <w:marBottom w:val="0"/>
              <w:divBdr>
                <w:top w:val="none" w:sz="0" w:space="0" w:color="auto"/>
                <w:left w:val="none" w:sz="0" w:space="0" w:color="auto"/>
                <w:bottom w:val="none" w:sz="0" w:space="0" w:color="auto"/>
                <w:right w:val="none" w:sz="0" w:space="0" w:color="auto"/>
              </w:divBdr>
              <w:divsChild>
                <w:div w:id="2436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1957">
          <w:marLeft w:val="0"/>
          <w:marRight w:val="0"/>
          <w:marTop w:val="0"/>
          <w:marBottom w:val="0"/>
          <w:divBdr>
            <w:top w:val="none" w:sz="0" w:space="0" w:color="auto"/>
            <w:left w:val="none" w:sz="0" w:space="0" w:color="auto"/>
            <w:bottom w:val="none" w:sz="0" w:space="0" w:color="auto"/>
            <w:right w:val="none" w:sz="0" w:space="0" w:color="auto"/>
          </w:divBdr>
          <w:divsChild>
            <w:div w:id="1661882738">
              <w:marLeft w:val="0"/>
              <w:marRight w:val="0"/>
              <w:marTop w:val="0"/>
              <w:marBottom w:val="0"/>
              <w:divBdr>
                <w:top w:val="none" w:sz="0" w:space="0" w:color="auto"/>
                <w:left w:val="none" w:sz="0" w:space="0" w:color="auto"/>
                <w:bottom w:val="none" w:sz="0" w:space="0" w:color="auto"/>
                <w:right w:val="none" w:sz="0" w:space="0" w:color="auto"/>
              </w:divBdr>
              <w:divsChild>
                <w:div w:id="133576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311">
          <w:marLeft w:val="0"/>
          <w:marRight w:val="0"/>
          <w:marTop w:val="0"/>
          <w:marBottom w:val="0"/>
          <w:divBdr>
            <w:top w:val="none" w:sz="0" w:space="0" w:color="auto"/>
            <w:left w:val="none" w:sz="0" w:space="0" w:color="auto"/>
            <w:bottom w:val="none" w:sz="0" w:space="0" w:color="auto"/>
            <w:right w:val="none" w:sz="0" w:space="0" w:color="auto"/>
          </w:divBdr>
          <w:divsChild>
            <w:div w:id="1428304359">
              <w:marLeft w:val="0"/>
              <w:marRight w:val="0"/>
              <w:marTop w:val="0"/>
              <w:marBottom w:val="0"/>
              <w:divBdr>
                <w:top w:val="none" w:sz="0" w:space="0" w:color="auto"/>
                <w:left w:val="none" w:sz="0" w:space="0" w:color="auto"/>
                <w:bottom w:val="none" w:sz="0" w:space="0" w:color="auto"/>
                <w:right w:val="none" w:sz="0" w:space="0" w:color="auto"/>
              </w:divBdr>
              <w:divsChild>
                <w:div w:id="18976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4981">
          <w:marLeft w:val="0"/>
          <w:marRight w:val="0"/>
          <w:marTop w:val="0"/>
          <w:marBottom w:val="0"/>
          <w:divBdr>
            <w:top w:val="none" w:sz="0" w:space="0" w:color="auto"/>
            <w:left w:val="none" w:sz="0" w:space="0" w:color="auto"/>
            <w:bottom w:val="none" w:sz="0" w:space="0" w:color="auto"/>
            <w:right w:val="none" w:sz="0" w:space="0" w:color="auto"/>
          </w:divBdr>
          <w:divsChild>
            <w:div w:id="1414620693">
              <w:marLeft w:val="0"/>
              <w:marRight w:val="0"/>
              <w:marTop w:val="0"/>
              <w:marBottom w:val="0"/>
              <w:divBdr>
                <w:top w:val="none" w:sz="0" w:space="0" w:color="auto"/>
                <w:left w:val="none" w:sz="0" w:space="0" w:color="auto"/>
                <w:bottom w:val="none" w:sz="0" w:space="0" w:color="auto"/>
                <w:right w:val="none" w:sz="0" w:space="0" w:color="auto"/>
              </w:divBdr>
              <w:divsChild>
                <w:div w:id="10453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6623">
          <w:marLeft w:val="0"/>
          <w:marRight w:val="0"/>
          <w:marTop w:val="0"/>
          <w:marBottom w:val="0"/>
          <w:divBdr>
            <w:top w:val="none" w:sz="0" w:space="0" w:color="auto"/>
            <w:left w:val="none" w:sz="0" w:space="0" w:color="auto"/>
            <w:bottom w:val="none" w:sz="0" w:space="0" w:color="auto"/>
            <w:right w:val="none" w:sz="0" w:space="0" w:color="auto"/>
          </w:divBdr>
          <w:divsChild>
            <w:div w:id="1262839339">
              <w:marLeft w:val="0"/>
              <w:marRight w:val="0"/>
              <w:marTop w:val="0"/>
              <w:marBottom w:val="0"/>
              <w:divBdr>
                <w:top w:val="none" w:sz="0" w:space="0" w:color="auto"/>
                <w:left w:val="none" w:sz="0" w:space="0" w:color="auto"/>
                <w:bottom w:val="none" w:sz="0" w:space="0" w:color="auto"/>
                <w:right w:val="none" w:sz="0" w:space="0" w:color="auto"/>
              </w:divBdr>
              <w:divsChild>
                <w:div w:id="15505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746">
          <w:marLeft w:val="0"/>
          <w:marRight w:val="0"/>
          <w:marTop w:val="0"/>
          <w:marBottom w:val="0"/>
          <w:divBdr>
            <w:top w:val="none" w:sz="0" w:space="0" w:color="auto"/>
            <w:left w:val="none" w:sz="0" w:space="0" w:color="auto"/>
            <w:bottom w:val="none" w:sz="0" w:space="0" w:color="auto"/>
            <w:right w:val="none" w:sz="0" w:space="0" w:color="auto"/>
          </w:divBdr>
          <w:divsChild>
            <w:div w:id="1555266615">
              <w:marLeft w:val="0"/>
              <w:marRight w:val="0"/>
              <w:marTop w:val="0"/>
              <w:marBottom w:val="0"/>
              <w:divBdr>
                <w:top w:val="none" w:sz="0" w:space="0" w:color="auto"/>
                <w:left w:val="none" w:sz="0" w:space="0" w:color="auto"/>
                <w:bottom w:val="none" w:sz="0" w:space="0" w:color="auto"/>
                <w:right w:val="none" w:sz="0" w:space="0" w:color="auto"/>
              </w:divBdr>
              <w:divsChild>
                <w:div w:id="19649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715">
          <w:marLeft w:val="0"/>
          <w:marRight w:val="0"/>
          <w:marTop w:val="0"/>
          <w:marBottom w:val="0"/>
          <w:divBdr>
            <w:top w:val="none" w:sz="0" w:space="0" w:color="auto"/>
            <w:left w:val="none" w:sz="0" w:space="0" w:color="auto"/>
            <w:bottom w:val="none" w:sz="0" w:space="0" w:color="auto"/>
            <w:right w:val="none" w:sz="0" w:space="0" w:color="auto"/>
          </w:divBdr>
          <w:divsChild>
            <w:div w:id="558785878">
              <w:marLeft w:val="0"/>
              <w:marRight w:val="0"/>
              <w:marTop w:val="0"/>
              <w:marBottom w:val="0"/>
              <w:divBdr>
                <w:top w:val="none" w:sz="0" w:space="0" w:color="auto"/>
                <w:left w:val="none" w:sz="0" w:space="0" w:color="auto"/>
                <w:bottom w:val="none" w:sz="0" w:space="0" w:color="auto"/>
                <w:right w:val="none" w:sz="0" w:space="0" w:color="auto"/>
              </w:divBdr>
              <w:divsChild>
                <w:div w:id="18422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3963">
          <w:marLeft w:val="0"/>
          <w:marRight w:val="0"/>
          <w:marTop w:val="0"/>
          <w:marBottom w:val="0"/>
          <w:divBdr>
            <w:top w:val="none" w:sz="0" w:space="0" w:color="auto"/>
            <w:left w:val="none" w:sz="0" w:space="0" w:color="auto"/>
            <w:bottom w:val="none" w:sz="0" w:space="0" w:color="auto"/>
            <w:right w:val="none" w:sz="0" w:space="0" w:color="auto"/>
          </w:divBdr>
          <w:divsChild>
            <w:div w:id="937445748">
              <w:marLeft w:val="0"/>
              <w:marRight w:val="0"/>
              <w:marTop w:val="0"/>
              <w:marBottom w:val="0"/>
              <w:divBdr>
                <w:top w:val="none" w:sz="0" w:space="0" w:color="auto"/>
                <w:left w:val="none" w:sz="0" w:space="0" w:color="auto"/>
                <w:bottom w:val="none" w:sz="0" w:space="0" w:color="auto"/>
                <w:right w:val="none" w:sz="0" w:space="0" w:color="auto"/>
              </w:divBdr>
              <w:divsChild>
                <w:div w:id="47834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1012">
          <w:marLeft w:val="0"/>
          <w:marRight w:val="0"/>
          <w:marTop w:val="0"/>
          <w:marBottom w:val="0"/>
          <w:divBdr>
            <w:top w:val="none" w:sz="0" w:space="0" w:color="auto"/>
            <w:left w:val="none" w:sz="0" w:space="0" w:color="auto"/>
            <w:bottom w:val="none" w:sz="0" w:space="0" w:color="auto"/>
            <w:right w:val="none" w:sz="0" w:space="0" w:color="auto"/>
          </w:divBdr>
          <w:divsChild>
            <w:div w:id="835654167">
              <w:marLeft w:val="0"/>
              <w:marRight w:val="0"/>
              <w:marTop w:val="0"/>
              <w:marBottom w:val="0"/>
              <w:divBdr>
                <w:top w:val="none" w:sz="0" w:space="0" w:color="auto"/>
                <w:left w:val="none" w:sz="0" w:space="0" w:color="auto"/>
                <w:bottom w:val="none" w:sz="0" w:space="0" w:color="auto"/>
                <w:right w:val="none" w:sz="0" w:space="0" w:color="auto"/>
              </w:divBdr>
              <w:divsChild>
                <w:div w:id="4002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50795">
          <w:marLeft w:val="0"/>
          <w:marRight w:val="0"/>
          <w:marTop w:val="0"/>
          <w:marBottom w:val="0"/>
          <w:divBdr>
            <w:top w:val="none" w:sz="0" w:space="0" w:color="auto"/>
            <w:left w:val="none" w:sz="0" w:space="0" w:color="auto"/>
            <w:bottom w:val="none" w:sz="0" w:space="0" w:color="auto"/>
            <w:right w:val="none" w:sz="0" w:space="0" w:color="auto"/>
          </w:divBdr>
          <w:divsChild>
            <w:div w:id="2127894">
              <w:marLeft w:val="0"/>
              <w:marRight w:val="0"/>
              <w:marTop w:val="0"/>
              <w:marBottom w:val="0"/>
              <w:divBdr>
                <w:top w:val="none" w:sz="0" w:space="0" w:color="auto"/>
                <w:left w:val="none" w:sz="0" w:space="0" w:color="auto"/>
                <w:bottom w:val="none" w:sz="0" w:space="0" w:color="auto"/>
                <w:right w:val="none" w:sz="0" w:space="0" w:color="auto"/>
              </w:divBdr>
              <w:divsChild>
                <w:div w:id="8359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70">
          <w:marLeft w:val="0"/>
          <w:marRight w:val="0"/>
          <w:marTop w:val="0"/>
          <w:marBottom w:val="0"/>
          <w:divBdr>
            <w:top w:val="none" w:sz="0" w:space="0" w:color="auto"/>
            <w:left w:val="none" w:sz="0" w:space="0" w:color="auto"/>
            <w:bottom w:val="none" w:sz="0" w:space="0" w:color="auto"/>
            <w:right w:val="none" w:sz="0" w:space="0" w:color="auto"/>
          </w:divBdr>
          <w:divsChild>
            <w:div w:id="917977449">
              <w:marLeft w:val="0"/>
              <w:marRight w:val="0"/>
              <w:marTop w:val="0"/>
              <w:marBottom w:val="0"/>
              <w:divBdr>
                <w:top w:val="none" w:sz="0" w:space="0" w:color="auto"/>
                <w:left w:val="none" w:sz="0" w:space="0" w:color="auto"/>
                <w:bottom w:val="none" w:sz="0" w:space="0" w:color="auto"/>
                <w:right w:val="none" w:sz="0" w:space="0" w:color="auto"/>
              </w:divBdr>
              <w:divsChild>
                <w:div w:id="7991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1903">
          <w:marLeft w:val="0"/>
          <w:marRight w:val="0"/>
          <w:marTop w:val="0"/>
          <w:marBottom w:val="0"/>
          <w:divBdr>
            <w:top w:val="none" w:sz="0" w:space="0" w:color="auto"/>
            <w:left w:val="none" w:sz="0" w:space="0" w:color="auto"/>
            <w:bottom w:val="none" w:sz="0" w:space="0" w:color="auto"/>
            <w:right w:val="none" w:sz="0" w:space="0" w:color="auto"/>
          </w:divBdr>
          <w:divsChild>
            <w:div w:id="2003770943">
              <w:marLeft w:val="0"/>
              <w:marRight w:val="0"/>
              <w:marTop w:val="0"/>
              <w:marBottom w:val="0"/>
              <w:divBdr>
                <w:top w:val="none" w:sz="0" w:space="0" w:color="auto"/>
                <w:left w:val="none" w:sz="0" w:space="0" w:color="auto"/>
                <w:bottom w:val="none" w:sz="0" w:space="0" w:color="auto"/>
                <w:right w:val="none" w:sz="0" w:space="0" w:color="auto"/>
              </w:divBdr>
              <w:divsChild>
                <w:div w:id="955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4607">
          <w:marLeft w:val="0"/>
          <w:marRight w:val="0"/>
          <w:marTop w:val="0"/>
          <w:marBottom w:val="0"/>
          <w:divBdr>
            <w:top w:val="none" w:sz="0" w:space="0" w:color="auto"/>
            <w:left w:val="none" w:sz="0" w:space="0" w:color="auto"/>
            <w:bottom w:val="none" w:sz="0" w:space="0" w:color="auto"/>
            <w:right w:val="none" w:sz="0" w:space="0" w:color="auto"/>
          </w:divBdr>
          <w:divsChild>
            <w:div w:id="1782797987">
              <w:marLeft w:val="0"/>
              <w:marRight w:val="0"/>
              <w:marTop w:val="0"/>
              <w:marBottom w:val="0"/>
              <w:divBdr>
                <w:top w:val="none" w:sz="0" w:space="0" w:color="auto"/>
                <w:left w:val="none" w:sz="0" w:space="0" w:color="auto"/>
                <w:bottom w:val="none" w:sz="0" w:space="0" w:color="auto"/>
                <w:right w:val="none" w:sz="0" w:space="0" w:color="auto"/>
              </w:divBdr>
              <w:divsChild>
                <w:div w:id="14429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0841">
          <w:marLeft w:val="0"/>
          <w:marRight w:val="0"/>
          <w:marTop w:val="0"/>
          <w:marBottom w:val="0"/>
          <w:divBdr>
            <w:top w:val="none" w:sz="0" w:space="0" w:color="auto"/>
            <w:left w:val="none" w:sz="0" w:space="0" w:color="auto"/>
            <w:bottom w:val="none" w:sz="0" w:space="0" w:color="auto"/>
            <w:right w:val="none" w:sz="0" w:space="0" w:color="auto"/>
          </w:divBdr>
          <w:divsChild>
            <w:div w:id="58939173">
              <w:marLeft w:val="0"/>
              <w:marRight w:val="0"/>
              <w:marTop w:val="0"/>
              <w:marBottom w:val="0"/>
              <w:divBdr>
                <w:top w:val="none" w:sz="0" w:space="0" w:color="auto"/>
                <w:left w:val="none" w:sz="0" w:space="0" w:color="auto"/>
                <w:bottom w:val="none" w:sz="0" w:space="0" w:color="auto"/>
                <w:right w:val="none" w:sz="0" w:space="0" w:color="auto"/>
              </w:divBdr>
              <w:divsChild>
                <w:div w:id="16268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1235">
          <w:marLeft w:val="0"/>
          <w:marRight w:val="0"/>
          <w:marTop w:val="0"/>
          <w:marBottom w:val="0"/>
          <w:divBdr>
            <w:top w:val="none" w:sz="0" w:space="0" w:color="auto"/>
            <w:left w:val="none" w:sz="0" w:space="0" w:color="auto"/>
            <w:bottom w:val="none" w:sz="0" w:space="0" w:color="auto"/>
            <w:right w:val="none" w:sz="0" w:space="0" w:color="auto"/>
          </w:divBdr>
          <w:divsChild>
            <w:div w:id="1284187773">
              <w:marLeft w:val="0"/>
              <w:marRight w:val="0"/>
              <w:marTop w:val="0"/>
              <w:marBottom w:val="0"/>
              <w:divBdr>
                <w:top w:val="none" w:sz="0" w:space="0" w:color="auto"/>
                <w:left w:val="none" w:sz="0" w:space="0" w:color="auto"/>
                <w:bottom w:val="none" w:sz="0" w:space="0" w:color="auto"/>
                <w:right w:val="none" w:sz="0" w:space="0" w:color="auto"/>
              </w:divBdr>
              <w:divsChild>
                <w:div w:id="18072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628">
          <w:marLeft w:val="0"/>
          <w:marRight w:val="0"/>
          <w:marTop w:val="0"/>
          <w:marBottom w:val="0"/>
          <w:divBdr>
            <w:top w:val="none" w:sz="0" w:space="0" w:color="auto"/>
            <w:left w:val="none" w:sz="0" w:space="0" w:color="auto"/>
            <w:bottom w:val="none" w:sz="0" w:space="0" w:color="auto"/>
            <w:right w:val="none" w:sz="0" w:space="0" w:color="auto"/>
          </w:divBdr>
          <w:divsChild>
            <w:div w:id="2055038101">
              <w:marLeft w:val="0"/>
              <w:marRight w:val="0"/>
              <w:marTop w:val="0"/>
              <w:marBottom w:val="0"/>
              <w:divBdr>
                <w:top w:val="none" w:sz="0" w:space="0" w:color="auto"/>
                <w:left w:val="none" w:sz="0" w:space="0" w:color="auto"/>
                <w:bottom w:val="none" w:sz="0" w:space="0" w:color="auto"/>
                <w:right w:val="none" w:sz="0" w:space="0" w:color="auto"/>
              </w:divBdr>
              <w:divsChild>
                <w:div w:id="12060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279">
          <w:marLeft w:val="0"/>
          <w:marRight w:val="0"/>
          <w:marTop w:val="0"/>
          <w:marBottom w:val="0"/>
          <w:divBdr>
            <w:top w:val="none" w:sz="0" w:space="0" w:color="auto"/>
            <w:left w:val="none" w:sz="0" w:space="0" w:color="auto"/>
            <w:bottom w:val="none" w:sz="0" w:space="0" w:color="auto"/>
            <w:right w:val="none" w:sz="0" w:space="0" w:color="auto"/>
          </w:divBdr>
          <w:divsChild>
            <w:div w:id="2032996888">
              <w:marLeft w:val="0"/>
              <w:marRight w:val="0"/>
              <w:marTop w:val="0"/>
              <w:marBottom w:val="0"/>
              <w:divBdr>
                <w:top w:val="none" w:sz="0" w:space="0" w:color="auto"/>
                <w:left w:val="none" w:sz="0" w:space="0" w:color="auto"/>
                <w:bottom w:val="none" w:sz="0" w:space="0" w:color="auto"/>
                <w:right w:val="none" w:sz="0" w:space="0" w:color="auto"/>
              </w:divBdr>
              <w:divsChild>
                <w:div w:id="17890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656490">
          <w:marLeft w:val="0"/>
          <w:marRight w:val="0"/>
          <w:marTop w:val="0"/>
          <w:marBottom w:val="0"/>
          <w:divBdr>
            <w:top w:val="none" w:sz="0" w:space="0" w:color="auto"/>
            <w:left w:val="none" w:sz="0" w:space="0" w:color="auto"/>
            <w:bottom w:val="none" w:sz="0" w:space="0" w:color="auto"/>
            <w:right w:val="none" w:sz="0" w:space="0" w:color="auto"/>
          </w:divBdr>
          <w:divsChild>
            <w:div w:id="828668129">
              <w:marLeft w:val="0"/>
              <w:marRight w:val="0"/>
              <w:marTop w:val="0"/>
              <w:marBottom w:val="0"/>
              <w:divBdr>
                <w:top w:val="none" w:sz="0" w:space="0" w:color="auto"/>
                <w:left w:val="none" w:sz="0" w:space="0" w:color="auto"/>
                <w:bottom w:val="none" w:sz="0" w:space="0" w:color="auto"/>
                <w:right w:val="none" w:sz="0" w:space="0" w:color="auto"/>
              </w:divBdr>
              <w:divsChild>
                <w:div w:id="1673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8610">
          <w:marLeft w:val="0"/>
          <w:marRight w:val="0"/>
          <w:marTop w:val="0"/>
          <w:marBottom w:val="0"/>
          <w:divBdr>
            <w:top w:val="none" w:sz="0" w:space="0" w:color="auto"/>
            <w:left w:val="none" w:sz="0" w:space="0" w:color="auto"/>
            <w:bottom w:val="none" w:sz="0" w:space="0" w:color="auto"/>
            <w:right w:val="none" w:sz="0" w:space="0" w:color="auto"/>
          </w:divBdr>
          <w:divsChild>
            <w:div w:id="982391717">
              <w:marLeft w:val="0"/>
              <w:marRight w:val="0"/>
              <w:marTop w:val="0"/>
              <w:marBottom w:val="0"/>
              <w:divBdr>
                <w:top w:val="none" w:sz="0" w:space="0" w:color="auto"/>
                <w:left w:val="none" w:sz="0" w:space="0" w:color="auto"/>
                <w:bottom w:val="none" w:sz="0" w:space="0" w:color="auto"/>
                <w:right w:val="none" w:sz="0" w:space="0" w:color="auto"/>
              </w:divBdr>
              <w:divsChild>
                <w:div w:id="4857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276">
          <w:marLeft w:val="0"/>
          <w:marRight w:val="0"/>
          <w:marTop w:val="0"/>
          <w:marBottom w:val="0"/>
          <w:divBdr>
            <w:top w:val="none" w:sz="0" w:space="0" w:color="auto"/>
            <w:left w:val="none" w:sz="0" w:space="0" w:color="auto"/>
            <w:bottom w:val="none" w:sz="0" w:space="0" w:color="auto"/>
            <w:right w:val="none" w:sz="0" w:space="0" w:color="auto"/>
          </w:divBdr>
          <w:divsChild>
            <w:div w:id="1046493855">
              <w:marLeft w:val="0"/>
              <w:marRight w:val="0"/>
              <w:marTop w:val="0"/>
              <w:marBottom w:val="0"/>
              <w:divBdr>
                <w:top w:val="none" w:sz="0" w:space="0" w:color="auto"/>
                <w:left w:val="none" w:sz="0" w:space="0" w:color="auto"/>
                <w:bottom w:val="none" w:sz="0" w:space="0" w:color="auto"/>
                <w:right w:val="none" w:sz="0" w:space="0" w:color="auto"/>
              </w:divBdr>
              <w:divsChild>
                <w:div w:id="20611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4501">
          <w:marLeft w:val="0"/>
          <w:marRight w:val="0"/>
          <w:marTop w:val="0"/>
          <w:marBottom w:val="0"/>
          <w:divBdr>
            <w:top w:val="none" w:sz="0" w:space="0" w:color="auto"/>
            <w:left w:val="none" w:sz="0" w:space="0" w:color="auto"/>
            <w:bottom w:val="none" w:sz="0" w:space="0" w:color="auto"/>
            <w:right w:val="none" w:sz="0" w:space="0" w:color="auto"/>
          </w:divBdr>
          <w:divsChild>
            <w:div w:id="1863202624">
              <w:marLeft w:val="0"/>
              <w:marRight w:val="0"/>
              <w:marTop w:val="0"/>
              <w:marBottom w:val="0"/>
              <w:divBdr>
                <w:top w:val="none" w:sz="0" w:space="0" w:color="auto"/>
                <w:left w:val="none" w:sz="0" w:space="0" w:color="auto"/>
                <w:bottom w:val="none" w:sz="0" w:space="0" w:color="auto"/>
                <w:right w:val="none" w:sz="0" w:space="0" w:color="auto"/>
              </w:divBdr>
              <w:divsChild>
                <w:div w:id="12237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712">
          <w:marLeft w:val="0"/>
          <w:marRight w:val="0"/>
          <w:marTop w:val="0"/>
          <w:marBottom w:val="0"/>
          <w:divBdr>
            <w:top w:val="none" w:sz="0" w:space="0" w:color="auto"/>
            <w:left w:val="none" w:sz="0" w:space="0" w:color="auto"/>
            <w:bottom w:val="none" w:sz="0" w:space="0" w:color="auto"/>
            <w:right w:val="none" w:sz="0" w:space="0" w:color="auto"/>
          </w:divBdr>
          <w:divsChild>
            <w:div w:id="241061539">
              <w:marLeft w:val="0"/>
              <w:marRight w:val="0"/>
              <w:marTop w:val="0"/>
              <w:marBottom w:val="0"/>
              <w:divBdr>
                <w:top w:val="none" w:sz="0" w:space="0" w:color="auto"/>
                <w:left w:val="none" w:sz="0" w:space="0" w:color="auto"/>
                <w:bottom w:val="none" w:sz="0" w:space="0" w:color="auto"/>
                <w:right w:val="none" w:sz="0" w:space="0" w:color="auto"/>
              </w:divBdr>
              <w:divsChild>
                <w:div w:id="9374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4632">
          <w:marLeft w:val="0"/>
          <w:marRight w:val="0"/>
          <w:marTop w:val="0"/>
          <w:marBottom w:val="0"/>
          <w:divBdr>
            <w:top w:val="none" w:sz="0" w:space="0" w:color="auto"/>
            <w:left w:val="none" w:sz="0" w:space="0" w:color="auto"/>
            <w:bottom w:val="none" w:sz="0" w:space="0" w:color="auto"/>
            <w:right w:val="none" w:sz="0" w:space="0" w:color="auto"/>
          </w:divBdr>
          <w:divsChild>
            <w:div w:id="1641157412">
              <w:marLeft w:val="0"/>
              <w:marRight w:val="0"/>
              <w:marTop w:val="0"/>
              <w:marBottom w:val="0"/>
              <w:divBdr>
                <w:top w:val="none" w:sz="0" w:space="0" w:color="auto"/>
                <w:left w:val="none" w:sz="0" w:space="0" w:color="auto"/>
                <w:bottom w:val="none" w:sz="0" w:space="0" w:color="auto"/>
                <w:right w:val="none" w:sz="0" w:space="0" w:color="auto"/>
              </w:divBdr>
              <w:divsChild>
                <w:div w:id="1071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57444">
          <w:marLeft w:val="0"/>
          <w:marRight w:val="0"/>
          <w:marTop w:val="0"/>
          <w:marBottom w:val="0"/>
          <w:divBdr>
            <w:top w:val="none" w:sz="0" w:space="0" w:color="auto"/>
            <w:left w:val="none" w:sz="0" w:space="0" w:color="auto"/>
            <w:bottom w:val="none" w:sz="0" w:space="0" w:color="auto"/>
            <w:right w:val="none" w:sz="0" w:space="0" w:color="auto"/>
          </w:divBdr>
          <w:divsChild>
            <w:div w:id="571240819">
              <w:marLeft w:val="0"/>
              <w:marRight w:val="0"/>
              <w:marTop w:val="0"/>
              <w:marBottom w:val="0"/>
              <w:divBdr>
                <w:top w:val="none" w:sz="0" w:space="0" w:color="auto"/>
                <w:left w:val="none" w:sz="0" w:space="0" w:color="auto"/>
                <w:bottom w:val="none" w:sz="0" w:space="0" w:color="auto"/>
                <w:right w:val="none" w:sz="0" w:space="0" w:color="auto"/>
              </w:divBdr>
              <w:divsChild>
                <w:div w:id="6480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5193">
          <w:marLeft w:val="0"/>
          <w:marRight w:val="0"/>
          <w:marTop w:val="0"/>
          <w:marBottom w:val="0"/>
          <w:divBdr>
            <w:top w:val="none" w:sz="0" w:space="0" w:color="auto"/>
            <w:left w:val="none" w:sz="0" w:space="0" w:color="auto"/>
            <w:bottom w:val="none" w:sz="0" w:space="0" w:color="auto"/>
            <w:right w:val="none" w:sz="0" w:space="0" w:color="auto"/>
          </w:divBdr>
          <w:divsChild>
            <w:div w:id="31152399">
              <w:marLeft w:val="0"/>
              <w:marRight w:val="0"/>
              <w:marTop w:val="0"/>
              <w:marBottom w:val="0"/>
              <w:divBdr>
                <w:top w:val="none" w:sz="0" w:space="0" w:color="auto"/>
                <w:left w:val="none" w:sz="0" w:space="0" w:color="auto"/>
                <w:bottom w:val="none" w:sz="0" w:space="0" w:color="auto"/>
                <w:right w:val="none" w:sz="0" w:space="0" w:color="auto"/>
              </w:divBdr>
              <w:divsChild>
                <w:div w:id="569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1269">
          <w:marLeft w:val="0"/>
          <w:marRight w:val="0"/>
          <w:marTop w:val="0"/>
          <w:marBottom w:val="0"/>
          <w:divBdr>
            <w:top w:val="none" w:sz="0" w:space="0" w:color="auto"/>
            <w:left w:val="none" w:sz="0" w:space="0" w:color="auto"/>
            <w:bottom w:val="none" w:sz="0" w:space="0" w:color="auto"/>
            <w:right w:val="none" w:sz="0" w:space="0" w:color="auto"/>
          </w:divBdr>
          <w:divsChild>
            <w:div w:id="146478671">
              <w:marLeft w:val="0"/>
              <w:marRight w:val="0"/>
              <w:marTop w:val="0"/>
              <w:marBottom w:val="0"/>
              <w:divBdr>
                <w:top w:val="none" w:sz="0" w:space="0" w:color="auto"/>
                <w:left w:val="none" w:sz="0" w:space="0" w:color="auto"/>
                <w:bottom w:val="none" w:sz="0" w:space="0" w:color="auto"/>
                <w:right w:val="none" w:sz="0" w:space="0" w:color="auto"/>
              </w:divBdr>
              <w:divsChild>
                <w:div w:id="11228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431">
          <w:marLeft w:val="0"/>
          <w:marRight w:val="0"/>
          <w:marTop w:val="0"/>
          <w:marBottom w:val="0"/>
          <w:divBdr>
            <w:top w:val="none" w:sz="0" w:space="0" w:color="auto"/>
            <w:left w:val="none" w:sz="0" w:space="0" w:color="auto"/>
            <w:bottom w:val="none" w:sz="0" w:space="0" w:color="auto"/>
            <w:right w:val="none" w:sz="0" w:space="0" w:color="auto"/>
          </w:divBdr>
          <w:divsChild>
            <w:div w:id="1646931068">
              <w:marLeft w:val="0"/>
              <w:marRight w:val="0"/>
              <w:marTop w:val="0"/>
              <w:marBottom w:val="0"/>
              <w:divBdr>
                <w:top w:val="none" w:sz="0" w:space="0" w:color="auto"/>
                <w:left w:val="none" w:sz="0" w:space="0" w:color="auto"/>
                <w:bottom w:val="none" w:sz="0" w:space="0" w:color="auto"/>
                <w:right w:val="none" w:sz="0" w:space="0" w:color="auto"/>
              </w:divBdr>
              <w:divsChild>
                <w:div w:id="1615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8104">
          <w:marLeft w:val="0"/>
          <w:marRight w:val="0"/>
          <w:marTop w:val="0"/>
          <w:marBottom w:val="0"/>
          <w:divBdr>
            <w:top w:val="none" w:sz="0" w:space="0" w:color="auto"/>
            <w:left w:val="none" w:sz="0" w:space="0" w:color="auto"/>
            <w:bottom w:val="none" w:sz="0" w:space="0" w:color="auto"/>
            <w:right w:val="none" w:sz="0" w:space="0" w:color="auto"/>
          </w:divBdr>
          <w:divsChild>
            <w:div w:id="2140564623">
              <w:marLeft w:val="0"/>
              <w:marRight w:val="0"/>
              <w:marTop w:val="0"/>
              <w:marBottom w:val="0"/>
              <w:divBdr>
                <w:top w:val="none" w:sz="0" w:space="0" w:color="auto"/>
                <w:left w:val="none" w:sz="0" w:space="0" w:color="auto"/>
                <w:bottom w:val="none" w:sz="0" w:space="0" w:color="auto"/>
                <w:right w:val="none" w:sz="0" w:space="0" w:color="auto"/>
              </w:divBdr>
              <w:divsChild>
                <w:div w:id="17670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0639">
          <w:marLeft w:val="0"/>
          <w:marRight w:val="0"/>
          <w:marTop w:val="0"/>
          <w:marBottom w:val="0"/>
          <w:divBdr>
            <w:top w:val="none" w:sz="0" w:space="0" w:color="auto"/>
            <w:left w:val="none" w:sz="0" w:space="0" w:color="auto"/>
            <w:bottom w:val="none" w:sz="0" w:space="0" w:color="auto"/>
            <w:right w:val="none" w:sz="0" w:space="0" w:color="auto"/>
          </w:divBdr>
          <w:divsChild>
            <w:div w:id="689380314">
              <w:marLeft w:val="0"/>
              <w:marRight w:val="0"/>
              <w:marTop w:val="0"/>
              <w:marBottom w:val="0"/>
              <w:divBdr>
                <w:top w:val="none" w:sz="0" w:space="0" w:color="auto"/>
                <w:left w:val="none" w:sz="0" w:space="0" w:color="auto"/>
                <w:bottom w:val="none" w:sz="0" w:space="0" w:color="auto"/>
                <w:right w:val="none" w:sz="0" w:space="0" w:color="auto"/>
              </w:divBdr>
              <w:divsChild>
                <w:div w:id="20399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4252">
          <w:marLeft w:val="0"/>
          <w:marRight w:val="0"/>
          <w:marTop w:val="0"/>
          <w:marBottom w:val="0"/>
          <w:divBdr>
            <w:top w:val="none" w:sz="0" w:space="0" w:color="auto"/>
            <w:left w:val="none" w:sz="0" w:space="0" w:color="auto"/>
            <w:bottom w:val="none" w:sz="0" w:space="0" w:color="auto"/>
            <w:right w:val="none" w:sz="0" w:space="0" w:color="auto"/>
          </w:divBdr>
          <w:divsChild>
            <w:div w:id="520359105">
              <w:marLeft w:val="0"/>
              <w:marRight w:val="0"/>
              <w:marTop w:val="0"/>
              <w:marBottom w:val="0"/>
              <w:divBdr>
                <w:top w:val="none" w:sz="0" w:space="0" w:color="auto"/>
                <w:left w:val="none" w:sz="0" w:space="0" w:color="auto"/>
                <w:bottom w:val="none" w:sz="0" w:space="0" w:color="auto"/>
                <w:right w:val="none" w:sz="0" w:space="0" w:color="auto"/>
              </w:divBdr>
              <w:divsChild>
                <w:div w:id="3386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4352">
          <w:marLeft w:val="0"/>
          <w:marRight w:val="0"/>
          <w:marTop w:val="0"/>
          <w:marBottom w:val="0"/>
          <w:divBdr>
            <w:top w:val="none" w:sz="0" w:space="0" w:color="auto"/>
            <w:left w:val="none" w:sz="0" w:space="0" w:color="auto"/>
            <w:bottom w:val="none" w:sz="0" w:space="0" w:color="auto"/>
            <w:right w:val="none" w:sz="0" w:space="0" w:color="auto"/>
          </w:divBdr>
          <w:divsChild>
            <w:div w:id="764617980">
              <w:marLeft w:val="0"/>
              <w:marRight w:val="0"/>
              <w:marTop w:val="0"/>
              <w:marBottom w:val="0"/>
              <w:divBdr>
                <w:top w:val="none" w:sz="0" w:space="0" w:color="auto"/>
                <w:left w:val="none" w:sz="0" w:space="0" w:color="auto"/>
                <w:bottom w:val="none" w:sz="0" w:space="0" w:color="auto"/>
                <w:right w:val="none" w:sz="0" w:space="0" w:color="auto"/>
              </w:divBdr>
              <w:divsChild>
                <w:div w:id="11929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6096">
          <w:marLeft w:val="0"/>
          <w:marRight w:val="0"/>
          <w:marTop w:val="0"/>
          <w:marBottom w:val="0"/>
          <w:divBdr>
            <w:top w:val="none" w:sz="0" w:space="0" w:color="auto"/>
            <w:left w:val="none" w:sz="0" w:space="0" w:color="auto"/>
            <w:bottom w:val="none" w:sz="0" w:space="0" w:color="auto"/>
            <w:right w:val="none" w:sz="0" w:space="0" w:color="auto"/>
          </w:divBdr>
          <w:divsChild>
            <w:div w:id="366760083">
              <w:marLeft w:val="0"/>
              <w:marRight w:val="0"/>
              <w:marTop w:val="0"/>
              <w:marBottom w:val="0"/>
              <w:divBdr>
                <w:top w:val="none" w:sz="0" w:space="0" w:color="auto"/>
                <w:left w:val="none" w:sz="0" w:space="0" w:color="auto"/>
                <w:bottom w:val="none" w:sz="0" w:space="0" w:color="auto"/>
                <w:right w:val="none" w:sz="0" w:space="0" w:color="auto"/>
              </w:divBdr>
              <w:divsChild>
                <w:div w:id="10452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3982">
          <w:marLeft w:val="0"/>
          <w:marRight w:val="0"/>
          <w:marTop w:val="0"/>
          <w:marBottom w:val="0"/>
          <w:divBdr>
            <w:top w:val="none" w:sz="0" w:space="0" w:color="auto"/>
            <w:left w:val="none" w:sz="0" w:space="0" w:color="auto"/>
            <w:bottom w:val="none" w:sz="0" w:space="0" w:color="auto"/>
            <w:right w:val="none" w:sz="0" w:space="0" w:color="auto"/>
          </w:divBdr>
          <w:divsChild>
            <w:div w:id="95253665">
              <w:marLeft w:val="0"/>
              <w:marRight w:val="0"/>
              <w:marTop w:val="0"/>
              <w:marBottom w:val="0"/>
              <w:divBdr>
                <w:top w:val="none" w:sz="0" w:space="0" w:color="auto"/>
                <w:left w:val="none" w:sz="0" w:space="0" w:color="auto"/>
                <w:bottom w:val="none" w:sz="0" w:space="0" w:color="auto"/>
                <w:right w:val="none" w:sz="0" w:space="0" w:color="auto"/>
              </w:divBdr>
              <w:divsChild>
                <w:div w:id="20194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0265">
          <w:marLeft w:val="0"/>
          <w:marRight w:val="0"/>
          <w:marTop w:val="0"/>
          <w:marBottom w:val="0"/>
          <w:divBdr>
            <w:top w:val="none" w:sz="0" w:space="0" w:color="auto"/>
            <w:left w:val="none" w:sz="0" w:space="0" w:color="auto"/>
            <w:bottom w:val="none" w:sz="0" w:space="0" w:color="auto"/>
            <w:right w:val="none" w:sz="0" w:space="0" w:color="auto"/>
          </w:divBdr>
          <w:divsChild>
            <w:div w:id="895818083">
              <w:marLeft w:val="0"/>
              <w:marRight w:val="0"/>
              <w:marTop w:val="0"/>
              <w:marBottom w:val="0"/>
              <w:divBdr>
                <w:top w:val="none" w:sz="0" w:space="0" w:color="auto"/>
                <w:left w:val="none" w:sz="0" w:space="0" w:color="auto"/>
                <w:bottom w:val="none" w:sz="0" w:space="0" w:color="auto"/>
                <w:right w:val="none" w:sz="0" w:space="0" w:color="auto"/>
              </w:divBdr>
              <w:divsChild>
                <w:div w:id="129652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3281">
          <w:marLeft w:val="0"/>
          <w:marRight w:val="0"/>
          <w:marTop w:val="0"/>
          <w:marBottom w:val="0"/>
          <w:divBdr>
            <w:top w:val="none" w:sz="0" w:space="0" w:color="auto"/>
            <w:left w:val="none" w:sz="0" w:space="0" w:color="auto"/>
            <w:bottom w:val="none" w:sz="0" w:space="0" w:color="auto"/>
            <w:right w:val="none" w:sz="0" w:space="0" w:color="auto"/>
          </w:divBdr>
          <w:divsChild>
            <w:div w:id="1604415412">
              <w:marLeft w:val="0"/>
              <w:marRight w:val="0"/>
              <w:marTop w:val="0"/>
              <w:marBottom w:val="0"/>
              <w:divBdr>
                <w:top w:val="none" w:sz="0" w:space="0" w:color="auto"/>
                <w:left w:val="none" w:sz="0" w:space="0" w:color="auto"/>
                <w:bottom w:val="none" w:sz="0" w:space="0" w:color="auto"/>
                <w:right w:val="none" w:sz="0" w:space="0" w:color="auto"/>
              </w:divBdr>
              <w:divsChild>
                <w:div w:id="14721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7637">
          <w:marLeft w:val="0"/>
          <w:marRight w:val="0"/>
          <w:marTop w:val="0"/>
          <w:marBottom w:val="0"/>
          <w:divBdr>
            <w:top w:val="none" w:sz="0" w:space="0" w:color="auto"/>
            <w:left w:val="none" w:sz="0" w:space="0" w:color="auto"/>
            <w:bottom w:val="none" w:sz="0" w:space="0" w:color="auto"/>
            <w:right w:val="none" w:sz="0" w:space="0" w:color="auto"/>
          </w:divBdr>
          <w:divsChild>
            <w:div w:id="123233443">
              <w:marLeft w:val="0"/>
              <w:marRight w:val="0"/>
              <w:marTop w:val="0"/>
              <w:marBottom w:val="0"/>
              <w:divBdr>
                <w:top w:val="none" w:sz="0" w:space="0" w:color="auto"/>
                <w:left w:val="none" w:sz="0" w:space="0" w:color="auto"/>
                <w:bottom w:val="none" w:sz="0" w:space="0" w:color="auto"/>
                <w:right w:val="none" w:sz="0" w:space="0" w:color="auto"/>
              </w:divBdr>
              <w:divsChild>
                <w:div w:id="13488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50">
          <w:marLeft w:val="0"/>
          <w:marRight w:val="0"/>
          <w:marTop w:val="0"/>
          <w:marBottom w:val="0"/>
          <w:divBdr>
            <w:top w:val="none" w:sz="0" w:space="0" w:color="auto"/>
            <w:left w:val="none" w:sz="0" w:space="0" w:color="auto"/>
            <w:bottom w:val="none" w:sz="0" w:space="0" w:color="auto"/>
            <w:right w:val="none" w:sz="0" w:space="0" w:color="auto"/>
          </w:divBdr>
          <w:divsChild>
            <w:div w:id="1134131292">
              <w:marLeft w:val="0"/>
              <w:marRight w:val="0"/>
              <w:marTop w:val="0"/>
              <w:marBottom w:val="0"/>
              <w:divBdr>
                <w:top w:val="none" w:sz="0" w:space="0" w:color="auto"/>
                <w:left w:val="none" w:sz="0" w:space="0" w:color="auto"/>
                <w:bottom w:val="none" w:sz="0" w:space="0" w:color="auto"/>
                <w:right w:val="none" w:sz="0" w:space="0" w:color="auto"/>
              </w:divBdr>
              <w:divsChild>
                <w:div w:id="15530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5459">
          <w:marLeft w:val="0"/>
          <w:marRight w:val="0"/>
          <w:marTop w:val="0"/>
          <w:marBottom w:val="0"/>
          <w:divBdr>
            <w:top w:val="none" w:sz="0" w:space="0" w:color="auto"/>
            <w:left w:val="none" w:sz="0" w:space="0" w:color="auto"/>
            <w:bottom w:val="none" w:sz="0" w:space="0" w:color="auto"/>
            <w:right w:val="none" w:sz="0" w:space="0" w:color="auto"/>
          </w:divBdr>
          <w:divsChild>
            <w:div w:id="526600214">
              <w:marLeft w:val="0"/>
              <w:marRight w:val="0"/>
              <w:marTop w:val="0"/>
              <w:marBottom w:val="0"/>
              <w:divBdr>
                <w:top w:val="none" w:sz="0" w:space="0" w:color="auto"/>
                <w:left w:val="none" w:sz="0" w:space="0" w:color="auto"/>
                <w:bottom w:val="none" w:sz="0" w:space="0" w:color="auto"/>
                <w:right w:val="none" w:sz="0" w:space="0" w:color="auto"/>
              </w:divBdr>
              <w:divsChild>
                <w:div w:id="1744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5028">
          <w:marLeft w:val="0"/>
          <w:marRight w:val="0"/>
          <w:marTop w:val="0"/>
          <w:marBottom w:val="0"/>
          <w:divBdr>
            <w:top w:val="none" w:sz="0" w:space="0" w:color="auto"/>
            <w:left w:val="none" w:sz="0" w:space="0" w:color="auto"/>
            <w:bottom w:val="none" w:sz="0" w:space="0" w:color="auto"/>
            <w:right w:val="none" w:sz="0" w:space="0" w:color="auto"/>
          </w:divBdr>
          <w:divsChild>
            <w:div w:id="688995769">
              <w:marLeft w:val="0"/>
              <w:marRight w:val="0"/>
              <w:marTop w:val="0"/>
              <w:marBottom w:val="0"/>
              <w:divBdr>
                <w:top w:val="none" w:sz="0" w:space="0" w:color="auto"/>
                <w:left w:val="none" w:sz="0" w:space="0" w:color="auto"/>
                <w:bottom w:val="none" w:sz="0" w:space="0" w:color="auto"/>
                <w:right w:val="none" w:sz="0" w:space="0" w:color="auto"/>
              </w:divBdr>
              <w:divsChild>
                <w:div w:id="6344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4054">
          <w:marLeft w:val="0"/>
          <w:marRight w:val="0"/>
          <w:marTop w:val="0"/>
          <w:marBottom w:val="0"/>
          <w:divBdr>
            <w:top w:val="none" w:sz="0" w:space="0" w:color="auto"/>
            <w:left w:val="none" w:sz="0" w:space="0" w:color="auto"/>
            <w:bottom w:val="none" w:sz="0" w:space="0" w:color="auto"/>
            <w:right w:val="none" w:sz="0" w:space="0" w:color="auto"/>
          </w:divBdr>
          <w:divsChild>
            <w:div w:id="2113547805">
              <w:marLeft w:val="0"/>
              <w:marRight w:val="0"/>
              <w:marTop w:val="0"/>
              <w:marBottom w:val="0"/>
              <w:divBdr>
                <w:top w:val="none" w:sz="0" w:space="0" w:color="auto"/>
                <w:left w:val="none" w:sz="0" w:space="0" w:color="auto"/>
                <w:bottom w:val="none" w:sz="0" w:space="0" w:color="auto"/>
                <w:right w:val="none" w:sz="0" w:space="0" w:color="auto"/>
              </w:divBdr>
              <w:divsChild>
                <w:div w:id="20546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936">
          <w:marLeft w:val="0"/>
          <w:marRight w:val="0"/>
          <w:marTop w:val="0"/>
          <w:marBottom w:val="0"/>
          <w:divBdr>
            <w:top w:val="none" w:sz="0" w:space="0" w:color="auto"/>
            <w:left w:val="none" w:sz="0" w:space="0" w:color="auto"/>
            <w:bottom w:val="none" w:sz="0" w:space="0" w:color="auto"/>
            <w:right w:val="none" w:sz="0" w:space="0" w:color="auto"/>
          </w:divBdr>
          <w:divsChild>
            <w:div w:id="1317487828">
              <w:marLeft w:val="0"/>
              <w:marRight w:val="0"/>
              <w:marTop w:val="0"/>
              <w:marBottom w:val="0"/>
              <w:divBdr>
                <w:top w:val="none" w:sz="0" w:space="0" w:color="auto"/>
                <w:left w:val="none" w:sz="0" w:space="0" w:color="auto"/>
                <w:bottom w:val="none" w:sz="0" w:space="0" w:color="auto"/>
                <w:right w:val="none" w:sz="0" w:space="0" w:color="auto"/>
              </w:divBdr>
              <w:divsChild>
                <w:div w:id="15571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6844">
          <w:marLeft w:val="0"/>
          <w:marRight w:val="0"/>
          <w:marTop w:val="0"/>
          <w:marBottom w:val="0"/>
          <w:divBdr>
            <w:top w:val="none" w:sz="0" w:space="0" w:color="auto"/>
            <w:left w:val="none" w:sz="0" w:space="0" w:color="auto"/>
            <w:bottom w:val="none" w:sz="0" w:space="0" w:color="auto"/>
            <w:right w:val="none" w:sz="0" w:space="0" w:color="auto"/>
          </w:divBdr>
          <w:divsChild>
            <w:div w:id="561982677">
              <w:marLeft w:val="0"/>
              <w:marRight w:val="0"/>
              <w:marTop w:val="0"/>
              <w:marBottom w:val="0"/>
              <w:divBdr>
                <w:top w:val="none" w:sz="0" w:space="0" w:color="auto"/>
                <w:left w:val="none" w:sz="0" w:space="0" w:color="auto"/>
                <w:bottom w:val="none" w:sz="0" w:space="0" w:color="auto"/>
                <w:right w:val="none" w:sz="0" w:space="0" w:color="auto"/>
              </w:divBdr>
              <w:divsChild>
                <w:div w:id="9425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5119">
          <w:marLeft w:val="0"/>
          <w:marRight w:val="0"/>
          <w:marTop w:val="0"/>
          <w:marBottom w:val="0"/>
          <w:divBdr>
            <w:top w:val="none" w:sz="0" w:space="0" w:color="auto"/>
            <w:left w:val="none" w:sz="0" w:space="0" w:color="auto"/>
            <w:bottom w:val="none" w:sz="0" w:space="0" w:color="auto"/>
            <w:right w:val="none" w:sz="0" w:space="0" w:color="auto"/>
          </w:divBdr>
          <w:divsChild>
            <w:div w:id="2007899740">
              <w:marLeft w:val="0"/>
              <w:marRight w:val="0"/>
              <w:marTop w:val="0"/>
              <w:marBottom w:val="0"/>
              <w:divBdr>
                <w:top w:val="none" w:sz="0" w:space="0" w:color="auto"/>
                <w:left w:val="none" w:sz="0" w:space="0" w:color="auto"/>
                <w:bottom w:val="none" w:sz="0" w:space="0" w:color="auto"/>
                <w:right w:val="none" w:sz="0" w:space="0" w:color="auto"/>
              </w:divBdr>
              <w:divsChild>
                <w:div w:id="14211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3321">
          <w:marLeft w:val="0"/>
          <w:marRight w:val="0"/>
          <w:marTop w:val="0"/>
          <w:marBottom w:val="0"/>
          <w:divBdr>
            <w:top w:val="none" w:sz="0" w:space="0" w:color="auto"/>
            <w:left w:val="none" w:sz="0" w:space="0" w:color="auto"/>
            <w:bottom w:val="none" w:sz="0" w:space="0" w:color="auto"/>
            <w:right w:val="none" w:sz="0" w:space="0" w:color="auto"/>
          </w:divBdr>
          <w:divsChild>
            <w:div w:id="1699163669">
              <w:marLeft w:val="0"/>
              <w:marRight w:val="0"/>
              <w:marTop w:val="0"/>
              <w:marBottom w:val="0"/>
              <w:divBdr>
                <w:top w:val="none" w:sz="0" w:space="0" w:color="auto"/>
                <w:left w:val="none" w:sz="0" w:space="0" w:color="auto"/>
                <w:bottom w:val="none" w:sz="0" w:space="0" w:color="auto"/>
                <w:right w:val="none" w:sz="0" w:space="0" w:color="auto"/>
              </w:divBdr>
              <w:divsChild>
                <w:div w:id="14872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01904">
          <w:marLeft w:val="0"/>
          <w:marRight w:val="0"/>
          <w:marTop w:val="0"/>
          <w:marBottom w:val="0"/>
          <w:divBdr>
            <w:top w:val="none" w:sz="0" w:space="0" w:color="auto"/>
            <w:left w:val="none" w:sz="0" w:space="0" w:color="auto"/>
            <w:bottom w:val="none" w:sz="0" w:space="0" w:color="auto"/>
            <w:right w:val="none" w:sz="0" w:space="0" w:color="auto"/>
          </w:divBdr>
          <w:divsChild>
            <w:div w:id="1160850614">
              <w:marLeft w:val="0"/>
              <w:marRight w:val="0"/>
              <w:marTop w:val="0"/>
              <w:marBottom w:val="0"/>
              <w:divBdr>
                <w:top w:val="none" w:sz="0" w:space="0" w:color="auto"/>
                <w:left w:val="none" w:sz="0" w:space="0" w:color="auto"/>
                <w:bottom w:val="none" w:sz="0" w:space="0" w:color="auto"/>
                <w:right w:val="none" w:sz="0" w:space="0" w:color="auto"/>
              </w:divBdr>
              <w:divsChild>
                <w:div w:id="3560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6711">
          <w:marLeft w:val="0"/>
          <w:marRight w:val="0"/>
          <w:marTop w:val="0"/>
          <w:marBottom w:val="0"/>
          <w:divBdr>
            <w:top w:val="none" w:sz="0" w:space="0" w:color="auto"/>
            <w:left w:val="none" w:sz="0" w:space="0" w:color="auto"/>
            <w:bottom w:val="none" w:sz="0" w:space="0" w:color="auto"/>
            <w:right w:val="none" w:sz="0" w:space="0" w:color="auto"/>
          </w:divBdr>
          <w:divsChild>
            <w:div w:id="55596512">
              <w:marLeft w:val="0"/>
              <w:marRight w:val="0"/>
              <w:marTop w:val="0"/>
              <w:marBottom w:val="0"/>
              <w:divBdr>
                <w:top w:val="none" w:sz="0" w:space="0" w:color="auto"/>
                <w:left w:val="none" w:sz="0" w:space="0" w:color="auto"/>
                <w:bottom w:val="none" w:sz="0" w:space="0" w:color="auto"/>
                <w:right w:val="none" w:sz="0" w:space="0" w:color="auto"/>
              </w:divBdr>
              <w:divsChild>
                <w:div w:id="198674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47492">
      <w:bodyDiv w:val="1"/>
      <w:marLeft w:val="0"/>
      <w:marRight w:val="0"/>
      <w:marTop w:val="0"/>
      <w:marBottom w:val="0"/>
      <w:divBdr>
        <w:top w:val="none" w:sz="0" w:space="0" w:color="auto"/>
        <w:left w:val="none" w:sz="0" w:space="0" w:color="auto"/>
        <w:bottom w:val="none" w:sz="0" w:space="0" w:color="auto"/>
        <w:right w:val="none" w:sz="0" w:space="0" w:color="auto"/>
      </w:divBdr>
      <w:divsChild>
        <w:div w:id="1485315019">
          <w:marLeft w:val="0"/>
          <w:marRight w:val="0"/>
          <w:marTop w:val="0"/>
          <w:marBottom w:val="240"/>
          <w:divBdr>
            <w:top w:val="none" w:sz="0" w:space="0" w:color="auto"/>
            <w:left w:val="none" w:sz="0" w:space="0" w:color="auto"/>
            <w:bottom w:val="none" w:sz="0" w:space="0" w:color="auto"/>
            <w:right w:val="none" w:sz="0" w:space="0" w:color="auto"/>
          </w:divBdr>
        </w:div>
      </w:divsChild>
    </w:div>
    <w:div w:id="1239093608">
      <w:bodyDiv w:val="1"/>
      <w:marLeft w:val="0"/>
      <w:marRight w:val="0"/>
      <w:marTop w:val="0"/>
      <w:marBottom w:val="0"/>
      <w:divBdr>
        <w:top w:val="none" w:sz="0" w:space="0" w:color="auto"/>
        <w:left w:val="none" w:sz="0" w:space="0" w:color="auto"/>
        <w:bottom w:val="none" w:sz="0" w:space="0" w:color="auto"/>
        <w:right w:val="none" w:sz="0" w:space="0" w:color="auto"/>
      </w:divBdr>
    </w:div>
    <w:div w:id="1398480960">
      <w:bodyDiv w:val="1"/>
      <w:marLeft w:val="0"/>
      <w:marRight w:val="0"/>
      <w:marTop w:val="0"/>
      <w:marBottom w:val="0"/>
      <w:divBdr>
        <w:top w:val="none" w:sz="0" w:space="0" w:color="auto"/>
        <w:left w:val="none" w:sz="0" w:space="0" w:color="auto"/>
        <w:bottom w:val="none" w:sz="0" w:space="0" w:color="auto"/>
        <w:right w:val="none" w:sz="0" w:space="0" w:color="auto"/>
      </w:divBdr>
    </w:div>
    <w:div w:id="1464926448">
      <w:bodyDiv w:val="1"/>
      <w:marLeft w:val="0"/>
      <w:marRight w:val="0"/>
      <w:marTop w:val="0"/>
      <w:marBottom w:val="0"/>
      <w:divBdr>
        <w:top w:val="none" w:sz="0" w:space="0" w:color="auto"/>
        <w:left w:val="none" w:sz="0" w:space="0" w:color="auto"/>
        <w:bottom w:val="none" w:sz="0" w:space="0" w:color="auto"/>
        <w:right w:val="none" w:sz="0" w:space="0" w:color="auto"/>
      </w:divBdr>
    </w:div>
    <w:div w:id="1553037725">
      <w:bodyDiv w:val="1"/>
      <w:marLeft w:val="0"/>
      <w:marRight w:val="0"/>
      <w:marTop w:val="0"/>
      <w:marBottom w:val="0"/>
      <w:divBdr>
        <w:top w:val="none" w:sz="0" w:space="0" w:color="auto"/>
        <w:left w:val="none" w:sz="0" w:space="0" w:color="auto"/>
        <w:bottom w:val="none" w:sz="0" w:space="0" w:color="auto"/>
        <w:right w:val="none" w:sz="0" w:space="0" w:color="auto"/>
      </w:divBdr>
    </w:div>
    <w:div w:id="1611935454">
      <w:bodyDiv w:val="1"/>
      <w:marLeft w:val="0"/>
      <w:marRight w:val="0"/>
      <w:marTop w:val="0"/>
      <w:marBottom w:val="0"/>
      <w:divBdr>
        <w:top w:val="none" w:sz="0" w:space="0" w:color="auto"/>
        <w:left w:val="none" w:sz="0" w:space="0" w:color="auto"/>
        <w:bottom w:val="none" w:sz="0" w:space="0" w:color="auto"/>
        <w:right w:val="none" w:sz="0" w:space="0" w:color="auto"/>
      </w:divBdr>
      <w:divsChild>
        <w:div w:id="790175005">
          <w:marLeft w:val="0"/>
          <w:marRight w:val="0"/>
          <w:marTop w:val="0"/>
          <w:marBottom w:val="240"/>
          <w:divBdr>
            <w:top w:val="none" w:sz="0" w:space="0" w:color="auto"/>
            <w:left w:val="none" w:sz="0" w:space="0" w:color="auto"/>
            <w:bottom w:val="none" w:sz="0" w:space="0" w:color="auto"/>
            <w:right w:val="none" w:sz="0" w:space="0" w:color="auto"/>
          </w:divBdr>
        </w:div>
      </w:divsChild>
    </w:div>
    <w:div w:id="1783761122">
      <w:bodyDiv w:val="1"/>
      <w:marLeft w:val="0"/>
      <w:marRight w:val="0"/>
      <w:marTop w:val="0"/>
      <w:marBottom w:val="0"/>
      <w:divBdr>
        <w:top w:val="none" w:sz="0" w:space="0" w:color="auto"/>
        <w:left w:val="none" w:sz="0" w:space="0" w:color="auto"/>
        <w:bottom w:val="none" w:sz="0" w:space="0" w:color="auto"/>
        <w:right w:val="none" w:sz="0" w:space="0" w:color="auto"/>
      </w:divBdr>
    </w:div>
    <w:div w:id="1813908044">
      <w:bodyDiv w:val="1"/>
      <w:marLeft w:val="0"/>
      <w:marRight w:val="0"/>
      <w:marTop w:val="0"/>
      <w:marBottom w:val="0"/>
      <w:divBdr>
        <w:top w:val="none" w:sz="0" w:space="0" w:color="auto"/>
        <w:left w:val="none" w:sz="0" w:space="0" w:color="auto"/>
        <w:bottom w:val="none" w:sz="0" w:space="0" w:color="auto"/>
        <w:right w:val="none" w:sz="0" w:space="0" w:color="auto"/>
      </w:divBdr>
      <w:divsChild>
        <w:div w:id="1410468177">
          <w:marLeft w:val="0"/>
          <w:marRight w:val="0"/>
          <w:marTop w:val="0"/>
          <w:marBottom w:val="240"/>
          <w:divBdr>
            <w:top w:val="none" w:sz="0" w:space="0" w:color="auto"/>
            <w:left w:val="none" w:sz="0" w:space="0" w:color="auto"/>
            <w:bottom w:val="none" w:sz="0" w:space="0" w:color="auto"/>
            <w:right w:val="none" w:sz="0" w:space="0" w:color="auto"/>
          </w:divBdr>
        </w:div>
      </w:divsChild>
    </w:div>
    <w:div w:id="1816024571">
      <w:bodyDiv w:val="1"/>
      <w:marLeft w:val="0"/>
      <w:marRight w:val="0"/>
      <w:marTop w:val="0"/>
      <w:marBottom w:val="0"/>
      <w:divBdr>
        <w:top w:val="none" w:sz="0" w:space="0" w:color="auto"/>
        <w:left w:val="none" w:sz="0" w:space="0" w:color="auto"/>
        <w:bottom w:val="none" w:sz="0" w:space="0" w:color="auto"/>
        <w:right w:val="none" w:sz="0" w:space="0" w:color="auto"/>
      </w:divBdr>
      <w:divsChild>
        <w:div w:id="19595524">
          <w:marLeft w:val="0"/>
          <w:marRight w:val="0"/>
          <w:marTop w:val="0"/>
          <w:marBottom w:val="240"/>
          <w:divBdr>
            <w:top w:val="none" w:sz="0" w:space="0" w:color="auto"/>
            <w:left w:val="none" w:sz="0" w:space="0" w:color="auto"/>
            <w:bottom w:val="none" w:sz="0" w:space="0" w:color="auto"/>
            <w:right w:val="none" w:sz="0" w:space="0" w:color="auto"/>
          </w:divBdr>
        </w:div>
      </w:divsChild>
    </w:div>
    <w:div w:id="1830174861">
      <w:bodyDiv w:val="1"/>
      <w:marLeft w:val="0"/>
      <w:marRight w:val="0"/>
      <w:marTop w:val="0"/>
      <w:marBottom w:val="0"/>
      <w:divBdr>
        <w:top w:val="none" w:sz="0" w:space="0" w:color="auto"/>
        <w:left w:val="none" w:sz="0" w:space="0" w:color="auto"/>
        <w:bottom w:val="none" w:sz="0" w:space="0" w:color="auto"/>
        <w:right w:val="none" w:sz="0" w:space="0" w:color="auto"/>
      </w:divBdr>
    </w:div>
    <w:div w:id="1960255552">
      <w:bodyDiv w:val="1"/>
      <w:marLeft w:val="0"/>
      <w:marRight w:val="0"/>
      <w:marTop w:val="0"/>
      <w:marBottom w:val="0"/>
      <w:divBdr>
        <w:top w:val="none" w:sz="0" w:space="0" w:color="auto"/>
        <w:left w:val="none" w:sz="0" w:space="0" w:color="auto"/>
        <w:bottom w:val="none" w:sz="0" w:space="0" w:color="auto"/>
        <w:right w:val="none" w:sz="0" w:space="0" w:color="auto"/>
      </w:divBdr>
    </w:div>
    <w:div w:id="2071926635">
      <w:bodyDiv w:val="1"/>
      <w:marLeft w:val="0"/>
      <w:marRight w:val="0"/>
      <w:marTop w:val="0"/>
      <w:marBottom w:val="0"/>
      <w:divBdr>
        <w:top w:val="none" w:sz="0" w:space="0" w:color="auto"/>
        <w:left w:val="none" w:sz="0" w:space="0" w:color="auto"/>
        <w:bottom w:val="none" w:sz="0" w:space="0" w:color="auto"/>
        <w:right w:val="none" w:sz="0" w:space="0" w:color="auto"/>
      </w:divBdr>
    </w:div>
    <w:div w:id="2085833164">
      <w:bodyDiv w:val="1"/>
      <w:marLeft w:val="0"/>
      <w:marRight w:val="0"/>
      <w:marTop w:val="0"/>
      <w:marBottom w:val="0"/>
      <w:divBdr>
        <w:top w:val="none" w:sz="0" w:space="0" w:color="auto"/>
        <w:left w:val="none" w:sz="0" w:space="0" w:color="auto"/>
        <w:bottom w:val="none" w:sz="0" w:space="0" w:color="auto"/>
        <w:right w:val="none" w:sz="0" w:space="0" w:color="auto"/>
      </w:divBdr>
    </w:div>
    <w:div w:id="212063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F_Template_Word_Windows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2B63C-693A-4B91-BDDB-9A62DA0A3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TF_Template_Word_Windows_2010.dotx</Template>
  <TotalTime>87</TotalTime>
  <Pages>7</Pages>
  <Words>2875</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TF_Template_Word_Windows_2010</vt:lpstr>
    </vt:vector>
  </TitlesOfParts>
  <Company>Informa Plc</Company>
  <LinksUpToDate>false</LinksUpToDate>
  <CharactersWithSpaces>19231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TF_Template_Word_Windows_2010</dc:title>
  <dc:creator>Yerex, Robert *HS</dc:creator>
  <cp:lastModifiedBy>Yerex, Robert *HS</cp:lastModifiedBy>
  <cp:revision>7</cp:revision>
  <cp:lastPrinted>2015-03-16T11:29:00Z</cp:lastPrinted>
  <dcterms:created xsi:type="dcterms:W3CDTF">2015-07-14T12:29:00Z</dcterms:created>
  <dcterms:modified xsi:type="dcterms:W3CDTF">2015-07-14T15:36:00Z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zotero-version="4.0.27"&gt;&lt;session id="xAw7jSUC"/&gt;&lt;style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ies>
</file>