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0633" w14:textId="77777777" w:rsidR="000D7C00" w:rsidRPr="00BF2C05" w:rsidRDefault="000D7C00" w:rsidP="000D7C00">
      <w:pPr>
        <w:rPr>
          <w:rFonts w:cs="Times New Roman"/>
        </w:rPr>
      </w:pPr>
      <w:r w:rsidRPr="00BF2C05">
        <w:rPr>
          <w:rFonts w:cs="Times New Roman"/>
          <w:b/>
          <w:bCs/>
        </w:rPr>
        <w:t>Ryan Frank</w:t>
      </w:r>
    </w:p>
    <w:p w14:paraId="3ED8730C" w14:textId="77777777" w:rsidR="000D7C00" w:rsidRPr="00BF2C05" w:rsidRDefault="000D7C00" w:rsidP="000D7C00">
      <w:pPr>
        <w:rPr>
          <w:rFonts w:cs="Times New Roman"/>
        </w:rPr>
      </w:pPr>
      <w:r w:rsidRPr="00BF2C05">
        <w:rPr>
          <w:rFonts w:cs="Times New Roman"/>
          <w:b/>
          <w:bCs/>
        </w:rPr>
        <w:t>DSC6</w:t>
      </w:r>
      <w:r>
        <w:rPr>
          <w:rFonts w:cs="Times New Roman"/>
          <w:b/>
          <w:bCs/>
        </w:rPr>
        <w:t>40</w:t>
      </w:r>
    </w:p>
    <w:p w14:paraId="10C266C2" w14:textId="1DA2E5D1" w:rsidR="000D7C00" w:rsidRPr="00BF2C05" w:rsidRDefault="000D7C00" w:rsidP="000D7C00">
      <w:pPr>
        <w:rPr>
          <w:rFonts w:cs="Times New Roman"/>
        </w:rPr>
      </w:pPr>
      <w:r w:rsidRPr="00BF2C05">
        <w:rPr>
          <w:rFonts w:cs="Times New Roman"/>
          <w:b/>
          <w:bCs/>
        </w:rPr>
        <w:t>0</w:t>
      </w:r>
      <w:r w:rsidR="001B5EA2">
        <w:rPr>
          <w:rFonts w:cs="Times New Roman"/>
          <w:b/>
          <w:bCs/>
        </w:rPr>
        <w:t>8</w:t>
      </w:r>
      <w:r w:rsidRPr="00BF2C05">
        <w:rPr>
          <w:rFonts w:cs="Times New Roman"/>
          <w:b/>
          <w:bCs/>
        </w:rPr>
        <w:t>/</w:t>
      </w:r>
      <w:r w:rsidR="001B5EA2">
        <w:rPr>
          <w:rFonts w:cs="Times New Roman"/>
          <w:b/>
          <w:bCs/>
        </w:rPr>
        <w:t>10</w:t>
      </w:r>
      <w:r w:rsidRPr="00BF2C05">
        <w:rPr>
          <w:rFonts w:cs="Times New Roman"/>
          <w:b/>
          <w:bCs/>
        </w:rPr>
        <w:t>/2025</w:t>
      </w:r>
    </w:p>
    <w:p w14:paraId="3A76B6D0" w14:textId="55DEBFC3" w:rsidR="00037DE3" w:rsidRDefault="00863506" w:rsidP="00863506">
      <w:pPr>
        <w:pStyle w:val="Title"/>
        <w:jc w:val="center"/>
      </w:pPr>
      <w:r>
        <w:t xml:space="preserve">Term Project </w:t>
      </w:r>
      <w:r w:rsidR="00613DA4">
        <w:t>Final Paper</w:t>
      </w:r>
    </w:p>
    <w:p w14:paraId="4489E6CD" w14:textId="758B8EB3" w:rsidR="00863506" w:rsidRDefault="00863506" w:rsidP="00863506">
      <w:pPr>
        <w:pStyle w:val="Heading1"/>
      </w:pPr>
      <w:r>
        <w:t xml:space="preserve">Analysis </w:t>
      </w:r>
      <w:r w:rsidR="00A211E1">
        <w:t>&amp;</w:t>
      </w:r>
      <w:r>
        <w:t xml:space="preserve"> Findings</w:t>
      </w:r>
    </w:p>
    <w:p w14:paraId="0F540AE8" w14:textId="69271D14" w:rsidR="00863506" w:rsidRDefault="00863506" w:rsidP="00AE08D3">
      <w:pPr>
        <w:ind w:firstLine="720"/>
      </w:pPr>
      <w:r>
        <w:t xml:space="preserve">I used a combination of Python and exploration in Tableau to explore the data file provided.  </w:t>
      </w:r>
      <w:r w:rsidR="00AE08D3">
        <w:t>For the analysis in Python, I was looking to gather data for my infographic on the changes in childcare costs comparing 2008 to 2018 (the first and last year data is available in the provided file).  I created subsets of the original data for each year, and then calculated the mean average for Center based and Family based care for the infant, Toddler, Preschool and School Age groups.  The result of this shows the national average for each of these groups, showing an increase of approximately 20-23% for each group.  I also used this data to calculate the median household income change over the same period – this result showed an increase of 19%, showing that the increases in childcare are outpacing the increase in income.</w:t>
      </w:r>
    </w:p>
    <w:p w14:paraId="61C4E253" w14:textId="78649A35" w:rsidR="00AE08D3" w:rsidRDefault="00A211E1" w:rsidP="00AE08D3">
      <w:pPr>
        <w:ind w:firstLine="720"/>
      </w:pPr>
      <w:r>
        <w:t xml:space="preserve">In table instead of looking at the national statistics, I cleaned up the count FIPS field (it lacked leading zeros in the import) and used that as a basis for analysis at a more local level.  I’m still working on finalizing the dashboard in Tableau, but I have an interactive map that counties can be selected and display the change in childcare costs for type and age range groups.  Much like the overall data, most counties show a significant increase over time in costs, although it varies.  </w:t>
      </w:r>
      <w:r w:rsidR="00613DA4">
        <w:t>From my original prototype I added information and coloration based on percent increase yearly of costs per county.</w:t>
      </w:r>
    </w:p>
    <w:p w14:paraId="6F24BB9F" w14:textId="1AE28C24" w:rsidR="00A211E1" w:rsidRDefault="00A211E1" w:rsidP="00A211E1">
      <w:pPr>
        <w:pStyle w:val="Heading1"/>
      </w:pPr>
      <w:r>
        <w:t xml:space="preserve">Mediums &amp; Audiences </w:t>
      </w:r>
    </w:p>
    <w:p w14:paraId="2259C9D5" w14:textId="65EC531A" w:rsidR="00A211E1" w:rsidRDefault="00A211E1" w:rsidP="00A211E1">
      <w:pPr>
        <w:pStyle w:val="Heading2"/>
      </w:pPr>
      <w:r>
        <w:t>Dashboard</w:t>
      </w:r>
    </w:p>
    <w:p w14:paraId="5A470596" w14:textId="5C088354" w:rsidR="00A211E1" w:rsidRDefault="00A211E1" w:rsidP="00A211E1">
      <w:r>
        <w:tab/>
        <w:t>My first selected medium is a Tableau dashboard.  My intended audience is new and existing parents will children who need childcare to provide an interactive way to see available information on costs in their area, and how it has changed over time.  This can be used both informationally and in cases where they are in a locale with in large increase in cost, as a driver for advocating for relief from these costs, either by expanding the available child care providers or other means of support.</w:t>
      </w:r>
    </w:p>
    <w:p w14:paraId="0238A16A" w14:textId="35C2C1DF" w:rsidR="00A211E1" w:rsidRDefault="00A211E1" w:rsidP="00A211E1">
      <w:pPr>
        <w:pStyle w:val="Heading2"/>
      </w:pPr>
      <w:r>
        <w:lastRenderedPageBreak/>
        <w:t>Infographic</w:t>
      </w:r>
    </w:p>
    <w:p w14:paraId="55FF1F6D" w14:textId="15BD7E6A" w:rsidR="00A211E1" w:rsidRDefault="00A211E1" w:rsidP="00A211E1">
      <w:r>
        <w:tab/>
        <w:t>My second medium is to create an infographic.   This would have a similar audience as the dashboard (new and existing parents) but the focus would be more on the national numbers instead of the specific local information.  I am still refining this infographic but I may include some highlights on the high end increases over time.  This could be used to promote using the dashboard for additional information or campaigns for relief at a national level instead of a local one.</w:t>
      </w:r>
    </w:p>
    <w:p w14:paraId="2DC8557A" w14:textId="7C24E7CC" w:rsidR="00251B49" w:rsidRDefault="00251B49" w:rsidP="00251B49">
      <w:pPr>
        <w:pStyle w:val="Heading2"/>
      </w:pPr>
      <w:r>
        <w:t>Presentation</w:t>
      </w:r>
    </w:p>
    <w:p w14:paraId="7F5457E1" w14:textId="6CB579B9" w:rsidR="00251B49" w:rsidRDefault="00251B49" w:rsidP="00251B49">
      <w:r>
        <w:tab/>
        <w:t>My final medium is a power point based presentation.  My intent here is to use the information gathered for the dashboard and infographic and walk though the findings to support a call to action.</w:t>
      </w:r>
    </w:p>
    <w:p w14:paraId="1DEFDDC2" w14:textId="5844FF95" w:rsidR="00251B49" w:rsidRDefault="00251B49" w:rsidP="00251B49">
      <w:pPr>
        <w:pStyle w:val="Heading1"/>
      </w:pPr>
      <w:r>
        <w:t>Ethical Considerations</w:t>
      </w:r>
    </w:p>
    <w:p w14:paraId="2EA950AE" w14:textId="5C320BE4" w:rsidR="00251B49" w:rsidRDefault="00251B49" w:rsidP="00251B49">
      <w:r>
        <w:tab/>
        <w:t>As this was a publicly available dataset there should be no particular ethical concerns on the gathering of the data.  This also means that any analysis done should be easily replicated by anyone looking into the details for results shown on the various mediums.  In the actual use of the data, it’s important to be clear and not use any techniques to misrepresent the data to try and force support for a call to action.  As most calls to action for this could end up being government policy and political decisions, it’s import to provide support for the claims made without dishonestly presenting the information.</w:t>
      </w:r>
    </w:p>
    <w:p w14:paraId="02E00A68" w14:textId="79565BCE" w:rsidR="00251B49" w:rsidRDefault="00203D8A" w:rsidP="00203D8A">
      <w:pPr>
        <w:pStyle w:val="Heading1"/>
      </w:pPr>
      <w:r>
        <w:t>Lessons Learned</w:t>
      </w:r>
    </w:p>
    <w:p w14:paraId="69D53334" w14:textId="78103E6E" w:rsidR="00203D8A" w:rsidRPr="00203D8A" w:rsidRDefault="00203D8A" w:rsidP="00203D8A">
      <w:r>
        <w:tab/>
        <w:t>I think the biggest lesson I’ve learned so far is that I need to be very clear about my call to action from the beginning.  Its easy to make something that is merely informative, but if you want to support something it needs to guide the whole process.  In general I enjoyed working with Tableau the most, as prior classwork have mostly worked in either Python or R, so it was nice to work with something else.</w:t>
      </w:r>
    </w:p>
    <w:sectPr w:rsidR="00203D8A" w:rsidRPr="00203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00"/>
    <w:rsid w:val="00037DE3"/>
    <w:rsid w:val="000D7C00"/>
    <w:rsid w:val="001B5EA2"/>
    <w:rsid w:val="00203D8A"/>
    <w:rsid w:val="00251B49"/>
    <w:rsid w:val="00360A8B"/>
    <w:rsid w:val="00613DA4"/>
    <w:rsid w:val="007A1B1E"/>
    <w:rsid w:val="00863506"/>
    <w:rsid w:val="009A6D55"/>
    <w:rsid w:val="00A211E1"/>
    <w:rsid w:val="00AE08D3"/>
    <w:rsid w:val="00CD3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DEB7"/>
  <w15:chartTrackingRefBased/>
  <w15:docId w15:val="{23A5C72F-E6D1-4BF7-A00E-99B35B01A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C00"/>
    <w:pPr>
      <w:spacing w:line="278" w:lineRule="auto"/>
    </w:pPr>
    <w:rPr>
      <w:sz w:val="24"/>
      <w:szCs w:val="24"/>
    </w:rPr>
  </w:style>
  <w:style w:type="paragraph" w:styleId="Heading1">
    <w:name w:val="heading 1"/>
    <w:basedOn w:val="Normal"/>
    <w:next w:val="Normal"/>
    <w:link w:val="Heading1Char"/>
    <w:uiPriority w:val="9"/>
    <w:qFormat/>
    <w:rsid w:val="000D7C00"/>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C00"/>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C00"/>
    <w:pPr>
      <w:keepNext/>
      <w:keepLines/>
      <w:spacing w:before="160" w:after="80" w:line="259"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C00"/>
    <w:pPr>
      <w:keepNext/>
      <w:keepLines/>
      <w:spacing w:before="80" w:after="40" w:line="259" w:lineRule="auto"/>
      <w:outlineLvl w:val="3"/>
    </w:pPr>
    <w:rPr>
      <w:rFonts w:eastAsiaTheme="majorEastAsia" w:cstheme="majorBidi"/>
      <w:i/>
      <w:iCs/>
      <w:color w:val="0F4761" w:themeColor="accent1" w:themeShade="BF"/>
      <w:sz w:val="22"/>
      <w:szCs w:val="22"/>
    </w:rPr>
  </w:style>
  <w:style w:type="paragraph" w:styleId="Heading5">
    <w:name w:val="heading 5"/>
    <w:basedOn w:val="Normal"/>
    <w:next w:val="Normal"/>
    <w:link w:val="Heading5Char"/>
    <w:uiPriority w:val="9"/>
    <w:semiHidden/>
    <w:unhideWhenUsed/>
    <w:qFormat/>
    <w:rsid w:val="000D7C00"/>
    <w:pPr>
      <w:keepNext/>
      <w:keepLines/>
      <w:spacing w:before="80" w:after="40" w:line="259" w:lineRule="auto"/>
      <w:outlineLvl w:val="4"/>
    </w:pPr>
    <w:rPr>
      <w:rFonts w:eastAsiaTheme="majorEastAsia" w:cstheme="majorBidi"/>
      <w:color w:val="0F4761" w:themeColor="accent1" w:themeShade="BF"/>
      <w:sz w:val="22"/>
      <w:szCs w:val="22"/>
    </w:rPr>
  </w:style>
  <w:style w:type="paragraph" w:styleId="Heading6">
    <w:name w:val="heading 6"/>
    <w:basedOn w:val="Normal"/>
    <w:next w:val="Normal"/>
    <w:link w:val="Heading6Char"/>
    <w:uiPriority w:val="9"/>
    <w:semiHidden/>
    <w:unhideWhenUsed/>
    <w:qFormat/>
    <w:rsid w:val="000D7C00"/>
    <w:pPr>
      <w:keepNext/>
      <w:keepLines/>
      <w:spacing w:before="40" w:after="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0D7C00"/>
    <w:pPr>
      <w:keepNext/>
      <w:keepLines/>
      <w:spacing w:before="40" w:after="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0D7C00"/>
    <w:pPr>
      <w:keepNext/>
      <w:keepLines/>
      <w:spacing w:after="0"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0D7C00"/>
    <w:pPr>
      <w:keepNext/>
      <w:keepLines/>
      <w:spacing w:after="0"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00"/>
    <w:rPr>
      <w:rFonts w:eastAsiaTheme="majorEastAsia" w:cstheme="majorBidi"/>
      <w:color w:val="272727" w:themeColor="text1" w:themeTint="D8"/>
    </w:rPr>
  </w:style>
  <w:style w:type="paragraph" w:styleId="Title">
    <w:name w:val="Title"/>
    <w:basedOn w:val="Normal"/>
    <w:next w:val="Normal"/>
    <w:link w:val="TitleChar"/>
    <w:uiPriority w:val="10"/>
    <w:qFormat/>
    <w:rsid w:val="000D7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00"/>
    <w:pPr>
      <w:numPr>
        <w:ilvl w:val="1"/>
      </w:numPr>
      <w:spacing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00"/>
    <w:pPr>
      <w:spacing w:before="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0D7C00"/>
    <w:rPr>
      <w:i/>
      <w:iCs/>
      <w:color w:val="404040" w:themeColor="text1" w:themeTint="BF"/>
    </w:rPr>
  </w:style>
  <w:style w:type="paragraph" w:styleId="ListParagraph">
    <w:name w:val="List Paragraph"/>
    <w:basedOn w:val="Normal"/>
    <w:uiPriority w:val="34"/>
    <w:qFormat/>
    <w:rsid w:val="000D7C00"/>
    <w:pPr>
      <w:spacing w:line="259" w:lineRule="auto"/>
      <w:ind w:left="720"/>
      <w:contextualSpacing/>
    </w:pPr>
    <w:rPr>
      <w:sz w:val="22"/>
      <w:szCs w:val="22"/>
    </w:rPr>
  </w:style>
  <w:style w:type="character" w:styleId="IntenseEmphasis">
    <w:name w:val="Intense Emphasis"/>
    <w:basedOn w:val="DefaultParagraphFont"/>
    <w:uiPriority w:val="21"/>
    <w:qFormat/>
    <w:rsid w:val="000D7C00"/>
    <w:rPr>
      <w:i/>
      <w:iCs/>
      <w:color w:val="0F4761" w:themeColor="accent1" w:themeShade="BF"/>
    </w:rPr>
  </w:style>
  <w:style w:type="paragraph" w:styleId="IntenseQuote">
    <w:name w:val="Intense Quote"/>
    <w:basedOn w:val="Normal"/>
    <w:next w:val="Normal"/>
    <w:link w:val="IntenseQuoteChar"/>
    <w:uiPriority w:val="30"/>
    <w:qFormat/>
    <w:rsid w:val="000D7C0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2"/>
      <w:szCs w:val="22"/>
    </w:rPr>
  </w:style>
  <w:style w:type="character" w:customStyle="1" w:styleId="IntenseQuoteChar">
    <w:name w:val="Intense Quote Char"/>
    <w:basedOn w:val="DefaultParagraphFont"/>
    <w:link w:val="IntenseQuote"/>
    <w:uiPriority w:val="30"/>
    <w:rsid w:val="000D7C00"/>
    <w:rPr>
      <w:i/>
      <w:iCs/>
      <w:color w:val="0F4761" w:themeColor="accent1" w:themeShade="BF"/>
    </w:rPr>
  </w:style>
  <w:style w:type="character" w:styleId="IntenseReference">
    <w:name w:val="Intense Reference"/>
    <w:basedOn w:val="DefaultParagraphFont"/>
    <w:uiPriority w:val="32"/>
    <w:qFormat/>
    <w:rsid w:val="000D7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DD6EFF-3320-4D9E-8106-5037BB7C6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647</Words>
  <Characters>3162</Characters>
  <Application>Microsoft Office Word</Application>
  <DocSecurity>0</DocSecurity>
  <Lines>57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Frank</dc:creator>
  <cp:keywords/>
  <dc:description/>
  <cp:lastModifiedBy>Ryan Frank</cp:lastModifiedBy>
  <cp:revision>4</cp:revision>
  <dcterms:created xsi:type="dcterms:W3CDTF">2025-08-11T01:38:00Z</dcterms:created>
  <dcterms:modified xsi:type="dcterms:W3CDTF">2025-08-11T01:49:00Z</dcterms:modified>
</cp:coreProperties>
</file>