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8.xml" ContentType="application/vnd.openxmlformats-officedocument.wordprocessingml.header+xml"/>
  <Override PartName="/word/theme/theme1.xml" ContentType="application/vnd.openxmlformats-officedocument.theme+xml"/>
  <Override PartName="/word/glossary/document.xml" ContentType="application/vnd.openxmlformats-officedocument.wordprocessingml.document.glossary+xml"/>
  <Override PartName="/word/glossary/settings.xml" ContentType="application/vnd.openxmlformats-officedocument.wordprocessingml.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bookmarkStart w:id="0" w:name="h.gjdgxs" w:colFirst="0" w:colLast="0" w:displacedByCustomXml="next"/>
    <w:bookmarkEnd w:id="0" w:displacedByCustomXml="next"/>
    <w:sdt>
      <w:sdtPr>
        <w:alias w:val="Title"/>
        <w:tag w:val=""/>
        <w:id w:val="395788063"/>
        <w:placeholder>
          <w:docPart w:val="11D96A1818F748B5A7EA31110DB48BD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27D8CDD0" w14:textId="22ADCCA6" w:rsidR="002C47C9" w:rsidRPr="00BA4B2E" w:rsidRDefault="00424F6C" w:rsidP="002C47C9">
          <w:pPr>
            <w:pStyle w:val="DocTitle"/>
          </w:pPr>
          <w:r>
            <w:t>AllJoyn Gateway Framework Test Case Specifications</w:t>
          </w:r>
        </w:p>
      </w:sdtContent>
    </w:sdt>
    <w:p w14:paraId="435C7D34" w14:textId="0FF08B49" w:rsidR="002C47C9" w:rsidRPr="00BA4B2E" w:rsidRDefault="00424F6C" w:rsidP="00424F6C">
      <w:pPr>
        <w:pStyle w:val="coverpageline"/>
      </w:pPr>
      <w:r w:rsidRPr="00424F6C">
        <w:rPr>
          <w:b w:val="0"/>
          <w:sz w:val="36"/>
        </w:rPr>
        <w:t xml:space="preserve">Version 14.12                                                                                         </w:t>
      </w:r>
      <w:r>
        <w:t>April 13, 2015</w:t>
      </w:r>
    </w:p>
    <w:p w14:paraId="4E3C0929" w14:textId="77777777" w:rsidR="002C47C9" w:rsidRPr="00C76273" w:rsidRDefault="002C47C9" w:rsidP="002C47C9">
      <w:pPr>
        <w:pStyle w:val="body"/>
        <w:rPr>
          <w:sz w:val="28"/>
          <w:szCs w:val="28"/>
        </w:rPr>
        <w:sectPr w:rsidR="002C47C9" w:rsidRPr="00C76273" w:rsidSect="00AA63B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 w:code="1"/>
          <w:pgMar w:top="2160" w:right="1440" w:bottom="1440" w:left="1440" w:header="720" w:footer="720" w:gutter="0"/>
          <w:cols w:space="720"/>
          <w:titlePg/>
          <w:docGrid w:linePitch="360"/>
        </w:sectPr>
      </w:pPr>
    </w:p>
    <w:p w14:paraId="7038387E" w14:textId="77777777" w:rsidR="002C47C9" w:rsidRPr="001B2E46" w:rsidRDefault="002C47C9" w:rsidP="002C47C9">
      <w:pPr>
        <w:pStyle w:val="HeadingTOC"/>
      </w:pPr>
      <w:r w:rsidRPr="001B2E46">
        <w:lastRenderedPageBreak/>
        <w:t>Contents</w:t>
      </w:r>
    </w:p>
    <w:p w14:paraId="1E414692" w14:textId="77777777" w:rsidR="00424F6C" w:rsidRDefault="002C47C9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</w:rPr>
      </w:pPr>
      <w:r>
        <w:fldChar w:fldCharType="begin"/>
      </w:r>
      <w:r>
        <w:instrText xml:space="preserve"> TOC \o "2-3" \h \z \t "Heading 1,1,Heading 7,1,Heading 8,2,Heading 9,3" </w:instrText>
      </w:r>
      <w:r>
        <w:fldChar w:fldCharType="separate"/>
      </w:r>
      <w:hyperlink w:anchor="_Toc418766277" w:history="1">
        <w:r w:rsidR="00424F6C" w:rsidRPr="008655C1">
          <w:rPr>
            <w:rStyle w:val="Hyperlink"/>
          </w:rPr>
          <w:t>1 Introduction</w:t>
        </w:r>
        <w:r w:rsidR="00424F6C">
          <w:rPr>
            <w:webHidden/>
          </w:rPr>
          <w:tab/>
        </w:r>
        <w:r w:rsidR="00424F6C">
          <w:rPr>
            <w:webHidden/>
          </w:rPr>
          <w:fldChar w:fldCharType="begin"/>
        </w:r>
        <w:r w:rsidR="00424F6C">
          <w:rPr>
            <w:webHidden/>
          </w:rPr>
          <w:instrText xml:space="preserve"> PAGEREF _Toc418766277 \h </w:instrText>
        </w:r>
        <w:r w:rsidR="00424F6C">
          <w:rPr>
            <w:webHidden/>
          </w:rPr>
        </w:r>
        <w:r w:rsidR="00424F6C">
          <w:rPr>
            <w:webHidden/>
          </w:rPr>
          <w:fldChar w:fldCharType="separate"/>
        </w:r>
        <w:r w:rsidR="00424F6C">
          <w:rPr>
            <w:webHidden/>
          </w:rPr>
          <w:t>3</w:t>
        </w:r>
        <w:r w:rsidR="00424F6C">
          <w:rPr>
            <w:webHidden/>
          </w:rPr>
          <w:fldChar w:fldCharType="end"/>
        </w:r>
      </w:hyperlink>
    </w:p>
    <w:p w14:paraId="493CFF11" w14:textId="77777777" w:rsidR="00424F6C" w:rsidRDefault="00023985">
      <w:pPr>
        <w:pStyle w:val="TOC2"/>
        <w:rPr>
          <w:rFonts w:asciiTheme="minorHAnsi" w:eastAsiaTheme="minorEastAsia" w:hAnsiTheme="minorHAnsi" w:cstheme="minorBidi"/>
          <w:sz w:val="22"/>
        </w:rPr>
      </w:pPr>
      <w:hyperlink w:anchor="_Toc418766278" w:history="1">
        <w:r w:rsidR="00424F6C" w:rsidRPr="008655C1">
          <w:rPr>
            <w:rStyle w:val="Hyperlink"/>
          </w:rPr>
          <w:t>1.1 Purpose</w:t>
        </w:r>
        <w:r w:rsidR="00424F6C">
          <w:rPr>
            <w:webHidden/>
          </w:rPr>
          <w:tab/>
        </w:r>
        <w:r w:rsidR="00424F6C">
          <w:rPr>
            <w:webHidden/>
          </w:rPr>
          <w:fldChar w:fldCharType="begin"/>
        </w:r>
        <w:r w:rsidR="00424F6C">
          <w:rPr>
            <w:webHidden/>
          </w:rPr>
          <w:instrText xml:space="preserve"> PAGEREF _Toc418766278 \h </w:instrText>
        </w:r>
        <w:r w:rsidR="00424F6C">
          <w:rPr>
            <w:webHidden/>
          </w:rPr>
        </w:r>
        <w:r w:rsidR="00424F6C">
          <w:rPr>
            <w:webHidden/>
          </w:rPr>
          <w:fldChar w:fldCharType="separate"/>
        </w:r>
        <w:r w:rsidR="00424F6C">
          <w:rPr>
            <w:webHidden/>
          </w:rPr>
          <w:t>3</w:t>
        </w:r>
        <w:r w:rsidR="00424F6C">
          <w:rPr>
            <w:webHidden/>
          </w:rPr>
          <w:fldChar w:fldCharType="end"/>
        </w:r>
      </w:hyperlink>
    </w:p>
    <w:p w14:paraId="44121993" w14:textId="77777777" w:rsidR="00424F6C" w:rsidRDefault="00023985">
      <w:pPr>
        <w:pStyle w:val="TOC2"/>
        <w:rPr>
          <w:rFonts w:asciiTheme="minorHAnsi" w:eastAsiaTheme="minorEastAsia" w:hAnsiTheme="minorHAnsi" w:cstheme="minorBidi"/>
          <w:sz w:val="22"/>
        </w:rPr>
      </w:pPr>
      <w:hyperlink w:anchor="_Toc418766279" w:history="1">
        <w:r w:rsidR="00424F6C" w:rsidRPr="008655C1">
          <w:rPr>
            <w:rStyle w:val="Hyperlink"/>
          </w:rPr>
          <w:t>1.2 Scope</w:t>
        </w:r>
        <w:r w:rsidR="00424F6C">
          <w:rPr>
            <w:webHidden/>
          </w:rPr>
          <w:tab/>
        </w:r>
        <w:r w:rsidR="00424F6C">
          <w:rPr>
            <w:webHidden/>
          </w:rPr>
          <w:fldChar w:fldCharType="begin"/>
        </w:r>
        <w:r w:rsidR="00424F6C">
          <w:rPr>
            <w:webHidden/>
          </w:rPr>
          <w:instrText xml:space="preserve"> PAGEREF _Toc418766279 \h </w:instrText>
        </w:r>
        <w:r w:rsidR="00424F6C">
          <w:rPr>
            <w:webHidden/>
          </w:rPr>
        </w:r>
        <w:r w:rsidR="00424F6C">
          <w:rPr>
            <w:webHidden/>
          </w:rPr>
          <w:fldChar w:fldCharType="separate"/>
        </w:r>
        <w:r w:rsidR="00424F6C">
          <w:rPr>
            <w:webHidden/>
          </w:rPr>
          <w:t>3</w:t>
        </w:r>
        <w:r w:rsidR="00424F6C">
          <w:rPr>
            <w:webHidden/>
          </w:rPr>
          <w:fldChar w:fldCharType="end"/>
        </w:r>
      </w:hyperlink>
    </w:p>
    <w:p w14:paraId="056BF38C" w14:textId="77777777" w:rsidR="00424F6C" w:rsidRDefault="00023985">
      <w:pPr>
        <w:pStyle w:val="TOC2"/>
        <w:rPr>
          <w:rFonts w:asciiTheme="minorHAnsi" w:eastAsiaTheme="minorEastAsia" w:hAnsiTheme="minorHAnsi" w:cstheme="minorBidi"/>
          <w:sz w:val="22"/>
        </w:rPr>
      </w:pPr>
      <w:hyperlink w:anchor="_Toc418766280" w:history="1">
        <w:r w:rsidR="00424F6C" w:rsidRPr="008655C1">
          <w:rPr>
            <w:rStyle w:val="Hyperlink"/>
          </w:rPr>
          <w:t>1.3 References</w:t>
        </w:r>
        <w:r w:rsidR="00424F6C">
          <w:rPr>
            <w:webHidden/>
          </w:rPr>
          <w:tab/>
        </w:r>
        <w:r w:rsidR="00424F6C">
          <w:rPr>
            <w:webHidden/>
          </w:rPr>
          <w:fldChar w:fldCharType="begin"/>
        </w:r>
        <w:r w:rsidR="00424F6C">
          <w:rPr>
            <w:webHidden/>
          </w:rPr>
          <w:instrText xml:space="preserve"> PAGEREF _Toc418766280 \h </w:instrText>
        </w:r>
        <w:r w:rsidR="00424F6C">
          <w:rPr>
            <w:webHidden/>
          </w:rPr>
        </w:r>
        <w:r w:rsidR="00424F6C">
          <w:rPr>
            <w:webHidden/>
          </w:rPr>
          <w:fldChar w:fldCharType="separate"/>
        </w:r>
        <w:r w:rsidR="00424F6C">
          <w:rPr>
            <w:webHidden/>
          </w:rPr>
          <w:t>3</w:t>
        </w:r>
        <w:r w:rsidR="00424F6C">
          <w:rPr>
            <w:webHidden/>
          </w:rPr>
          <w:fldChar w:fldCharType="end"/>
        </w:r>
      </w:hyperlink>
    </w:p>
    <w:p w14:paraId="196AFEDB" w14:textId="77777777" w:rsidR="00424F6C" w:rsidRDefault="00023985">
      <w:pPr>
        <w:pStyle w:val="TOC2"/>
        <w:rPr>
          <w:rFonts w:asciiTheme="minorHAnsi" w:eastAsiaTheme="minorEastAsia" w:hAnsiTheme="minorHAnsi" w:cstheme="minorBidi"/>
          <w:sz w:val="22"/>
        </w:rPr>
      </w:pPr>
      <w:hyperlink w:anchor="_Toc418766281" w:history="1">
        <w:r w:rsidR="00424F6C" w:rsidRPr="008655C1">
          <w:rPr>
            <w:rStyle w:val="Hyperlink"/>
          </w:rPr>
          <w:t>1.4 Acronyms and terms</w:t>
        </w:r>
        <w:r w:rsidR="00424F6C">
          <w:rPr>
            <w:webHidden/>
          </w:rPr>
          <w:tab/>
        </w:r>
        <w:r w:rsidR="00424F6C">
          <w:rPr>
            <w:webHidden/>
          </w:rPr>
          <w:fldChar w:fldCharType="begin"/>
        </w:r>
        <w:r w:rsidR="00424F6C">
          <w:rPr>
            <w:webHidden/>
          </w:rPr>
          <w:instrText xml:space="preserve"> PAGEREF _Toc418766281 \h </w:instrText>
        </w:r>
        <w:r w:rsidR="00424F6C">
          <w:rPr>
            <w:webHidden/>
          </w:rPr>
        </w:r>
        <w:r w:rsidR="00424F6C">
          <w:rPr>
            <w:webHidden/>
          </w:rPr>
          <w:fldChar w:fldCharType="separate"/>
        </w:r>
        <w:r w:rsidR="00424F6C">
          <w:rPr>
            <w:webHidden/>
          </w:rPr>
          <w:t>3</w:t>
        </w:r>
        <w:r w:rsidR="00424F6C">
          <w:rPr>
            <w:webHidden/>
          </w:rPr>
          <w:fldChar w:fldCharType="end"/>
        </w:r>
      </w:hyperlink>
    </w:p>
    <w:p w14:paraId="38BFC57E" w14:textId="77777777" w:rsidR="00424F6C" w:rsidRDefault="00023985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</w:rPr>
      </w:pPr>
      <w:hyperlink w:anchor="_Toc418766282" w:history="1">
        <w:r w:rsidR="00424F6C" w:rsidRPr="008655C1">
          <w:rPr>
            <w:rStyle w:val="Hyperlink"/>
          </w:rPr>
          <w:t>2 Gateway Configuration Manager</w:t>
        </w:r>
        <w:r w:rsidR="00424F6C">
          <w:rPr>
            <w:webHidden/>
          </w:rPr>
          <w:tab/>
        </w:r>
        <w:r w:rsidR="00424F6C">
          <w:rPr>
            <w:webHidden/>
          </w:rPr>
          <w:fldChar w:fldCharType="begin"/>
        </w:r>
        <w:r w:rsidR="00424F6C">
          <w:rPr>
            <w:webHidden/>
          </w:rPr>
          <w:instrText xml:space="preserve"> PAGEREF _Toc418766282 \h </w:instrText>
        </w:r>
        <w:r w:rsidR="00424F6C">
          <w:rPr>
            <w:webHidden/>
          </w:rPr>
        </w:r>
        <w:r w:rsidR="00424F6C">
          <w:rPr>
            <w:webHidden/>
          </w:rPr>
          <w:fldChar w:fldCharType="separate"/>
        </w:r>
        <w:r w:rsidR="00424F6C">
          <w:rPr>
            <w:webHidden/>
          </w:rPr>
          <w:t>4</w:t>
        </w:r>
        <w:r w:rsidR="00424F6C">
          <w:rPr>
            <w:webHidden/>
          </w:rPr>
          <w:fldChar w:fldCharType="end"/>
        </w:r>
      </w:hyperlink>
    </w:p>
    <w:p w14:paraId="30083383" w14:textId="77777777" w:rsidR="00424F6C" w:rsidRDefault="00023985">
      <w:pPr>
        <w:pStyle w:val="TOC2"/>
        <w:rPr>
          <w:rFonts w:asciiTheme="minorHAnsi" w:eastAsiaTheme="minorEastAsia" w:hAnsiTheme="minorHAnsi" w:cstheme="minorBidi"/>
          <w:sz w:val="22"/>
        </w:rPr>
      </w:pPr>
      <w:hyperlink w:anchor="_Toc418766283" w:history="1">
        <w:r w:rsidR="00424F6C" w:rsidRPr="008655C1">
          <w:rPr>
            <w:rStyle w:val="Hyperlink"/>
          </w:rPr>
          <w:t>2.1 Environment setup</w:t>
        </w:r>
        <w:r w:rsidR="00424F6C">
          <w:rPr>
            <w:webHidden/>
          </w:rPr>
          <w:tab/>
        </w:r>
        <w:r w:rsidR="00424F6C">
          <w:rPr>
            <w:webHidden/>
          </w:rPr>
          <w:fldChar w:fldCharType="begin"/>
        </w:r>
        <w:r w:rsidR="00424F6C">
          <w:rPr>
            <w:webHidden/>
          </w:rPr>
          <w:instrText xml:space="preserve"> PAGEREF _Toc418766283 \h </w:instrText>
        </w:r>
        <w:r w:rsidR="00424F6C">
          <w:rPr>
            <w:webHidden/>
          </w:rPr>
        </w:r>
        <w:r w:rsidR="00424F6C">
          <w:rPr>
            <w:webHidden/>
          </w:rPr>
          <w:fldChar w:fldCharType="separate"/>
        </w:r>
        <w:r w:rsidR="00424F6C">
          <w:rPr>
            <w:webHidden/>
          </w:rPr>
          <w:t>4</w:t>
        </w:r>
        <w:r w:rsidR="00424F6C">
          <w:rPr>
            <w:webHidden/>
          </w:rPr>
          <w:fldChar w:fldCharType="end"/>
        </w:r>
      </w:hyperlink>
    </w:p>
    <w:p w14:paraId="45AD0008" w14:textId="77777777" w:rsidR="00424F6C" w:rsidRDefault="00023985">
      <w:pPr>
        <w:pStyle w:val="TOC3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418766284" w:history="1">
        <w:r w:rsidR="00424F6C" w:rsidRPr="008655C1">
          <w:rPr>
            <w:rStyle w:val="Hyperlink"/>
          </w:rPr>
          <w:t>2.1.1 Requirements</w:t>
        </w:r>
        <w:r w:rsidR="00424F6C">
          <w:rPr>
            <w:webHidden/>
          </w:rPr>
          <w:tab/>
        </w:r>
        <w:r w:rsidR="00424F6C">
          <w:rPr>
            <w:webHidden/>
          </w:rPr>
          <w:fldChar w:fldCharType="begin"/>
        </w:r>
        <w:r w:rsidR="00424F6C">
          <w:rPr>
            <w:webHidden/>
          </w:rPr>
          <w:instrText xml:space="preserve"> PAGEREF _Toc418766284 \h </w:instrText>
        </w:r>
        <w:r w:rsidR="00424F6C">
          <w:rPr>
            <w:webHidden/>
          </w:rPr>
        </w:r>
        <w:r w:rsidR="00424F6C">
          <w:rPr>
            <w:webHidden/>
          </w:rPr>
          <w:fldChar w:fldCharType="separate"/>
        </w:r>
        <w:r w:rsidR="00424F6C">
          <w:rPr>
            <w:webHidden/>
          </w:rPr>
          <w:t>4</w:t>
        </w:r>
        <w:r w:rsidR="00424F6C">
          <w:rPr>
            <w:webHidden/>
          </w:rPr>
          <w:fldChar w:fldCharType="end"/>
        </w:r>
      </w:hyperlink>
    </w:p>
    <w:p w14:paraId="18E70BC6" w14:textId="77777777" w:rsidR="00424F6C" w:rsidRDefault="00023985">
      <w:pPr>
        <w:pStyle w:val="TOC3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418766285" w:history="1">
        <w:r w:rsidR="00424F6C" w:rsidRPr="008655C1">
          <w:rPr>
            <w:rStyle w:val="Hyperlink"/>
          </w:rPr>
          <w:t>2.1.2 Preconditions</w:t>
        </w:r>
        <w:r w:rsidR="00424F6C">
          <w:rPr>
            <w:webHidden/>
          </w:rPr>
          <w:tab/>
        </w:r>
        <w:r w:rsidR="00424F6C">
          <w:rPr>
            <w:webHidden/>
          </w:rPr>
          <w:fldChar w:fldCharType="begin"/>
        </w:r>
        <w:r w:rsidR="00424F6C">
          <w:rPr>
            <w:webHidden/>
          </w:rPr>
          <w:instrText xml:space="preserve"> PAGEREF _Toc418766285 \h </w:instrText>
        </w:r>
        <w:r w:rsidR="00424F6C">
          <w:rPr>
            <w:webHidden/>
          </w:rPr>
        </w:r>
        <w:r w:rsidR="00424F6C">
          <w:rPr>
            <w:webHidden/>
          </w:rPr>
          <w:fldChar w:fldCharType="separate"/>
        </w:r>
        <w:r w:rsidR="00424F6C">
          <w:rPr>
            <w:webHidden/>
          </w:rPr>
          <w:t>4</w:t>
        </w:r>
        <w:r w:rsidR="00424F6C">
          <w:rPr>
            <w:webHidden/>
          </w:rPr>
          <w:fldChar w:fldCharType="end"/>
        </w:r>
      </w:hyperlink>
    </w:p>
    <w:p w14:paraId="72BB6EBD" w14:textId="77777777" w:rsidR="00424F6C" w:rsidRDefault="00023985">
      <w:pPr>
        <w:pStyle w:val="TOC2"/>
        <w:rPr>
          <w:rFonts w:asciiTheme="minorHAnsi" w:eastAsiaTheme="minorEastAsia" w:hAnsiTheme="minorHAnsi" w:cstheme="minorBidi"/>
          <w:sz w:val="22"/>
        </w:rPr>
      </w:pPr>
      <w:hyperlink w:anchor="_Toc418766286" w:history="1">
        <w:r w:rsidR="00424F6C" w:rsidRPr="008655C1">
          <w:rPr>
            <w:rStyle w:val="Hyperlink"/>
          </w:rPr>
          <w:t>2.2 ConfigurationManager test cases</w:t>
        </w:r>
        <w:r w:rsidR="00424F6C">
          <w:rPr>
            <w:webHidden/>
          </w:rPr>
          <w:tab/>
        </w:r>
        <w:r w:rsidR="00424F6C">
          <w:rPr>
            <w:webHidden/>
          </w:rPr>
          <w:fldChar w:fldCharType="begin"/>
        </w:r>
        <w:r w:rsidR="00424F6C">
          <w:rPr>
            <w:webHidden/>
          </w:rPr>
          <w:instrText xml:space="preserve"> PAGEREF _Toc418766286 \h </w:instrText>
        </w:r>
        <w:r w:rsidR="00424F6C">
          <w:rPr>
            <w:webHidden/>
          </w:rPr>
        </w:r>
        <w:r w:rsidR="00424F6C">
          <w:rPr>
            <w:webHidden/>
          </w:rPr>
          <w:fldChar w:fldCharType="separate"/>
        </w:r>
        <w:r w:rsidR="00424F6C">
          <w:rPr>
            <w:webHidden/>
          </w:rPr>
          <w:t>5</w:t>
        </w:r>
        <w:r w:rsidR="00424F6C">
          <w:rPr>
            <w:webHidden/>
          </w:rPr>
          <w:fldChar w:fldCharType="end"/>
        </w:r>
      </w:hyperlink>
    </w:p>
    <w:p w14:paraId="1B943143" w14:textId="77777777" w:rsidR="00424F6C" w:rsidRDefault="00023985">
      <w:pPr>
        <w:pStyle w:val="TOC3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418766287" w:history="1">
        <w:r w:rsidR="00424F6C" w:rsidRPr="008655C1">
          <w:rPr>
            <w:rStyle w:val="Hyperlink"/>
          </w:rPr>
          <w:t>2.2.1 GWAgent-v1-01: Interfaces Match Definition</w:t>
        </w:r>
        <w:r w:rsidR="00424F6C">
          <w:rPr>
            <w:webHidden/>
          </w:rPr>
          <w:tab/>
        </w:r>
        <w:r w:rsidR="00424F6C">
          <w:rPr>
            <w:webHidden/>
          </w:rPr>
          <w:fldChar w:fldCharType="begin"/>
        </w:r>
        <w:r w:rsidR="00424F6C">
          <w:rPr>
            <w:webHidden/>
          </w:rPr>
          <w:instrText xml:space="preserve"> PAGEREF _Toc418766287 \h </w:instrText>
        </w:r>
        <w:r w:rsidR="00424F6C">
          <w:rPr>
            <w:webHidden/>
          </w:rPr>
        </w:r>
        <w:r w:rsidR="00424F6C">
          <w:rPr>
            <w:webHidden/>
          </w:rPr>
          <w:fldChar w:fldCharType="separate"/>
        </w:r>
        <w:r w:rsidR="00424F6C">
          <w:rPr>
            <w:webHidden/>
          </w:rPr>
          <w:t>5</w:t>
        </w:r>
        <w:r w:rsidR="00424F6C">
          <w:rPr>
            <w:webHidden/>
          </w:rPr>
          <w:fldChar w:fldCharType="end"/>
        </w:r>
      </w:hyperlink>
    </w:p>
    <w:p w14:paraId="6D8E0A9F" w14:textId="77777777" w:rsidR="002C47C9" w:rsidRPr="00A918CF" w:rsidRDefault="002C47C9" w:rsidP="002C47C9">
      <w:pPr>
        <w:pStyle w:val="LOF-LOT"/>
      </w:pPr>
      <w:r>
        <w:rPr>
          <w:rFonts w:cs="Arial"/>
          <w:noProof/>
          <w:sz w:val="24"/>
          <w:szCs w:val="22"/>
        </w:rPr>
        <w:fldChar w:fldCharType="end"/>
      </w:r>
    </w:p>
    <w:p w14:paraId="7D3A5957" w14:textId="77777777" w:rsidR="002C47C9" w:rsidRDefault="002C47C9" w:rsidP="002C47C9">
      <w:pPr>
        <w:pStyle w:val="body"/>
      </w:pPr>
    </w:p>
    <w:p w14:paraId="428247E1" w14:textId="77777777" w:rsidR="002C47C9" w:rsidRDefault="002C47C9" w:rsidP="002C47C9">
      <w:pPr>
        <w:pStyle w:val="body"/>
        <w:sectPr w:rsidR="002C47C9" w:rsidSect="00AA63BE">
          <w:headerReference w:type="default" r:id="rId14"/>
          <w:footerReference w:type="default" r:id="rId15"/>
          <w:headerReference w:type="first" r:id="rId16"/>
          <w:footerReference w:type="first" r:id="rId17"/>
          <w:pgSz w:w="12240" w:h="15840" w:code="1"/>
          <w:pgMar w:top="1440" w:right="1440" w:bottom="1440" w:left="1440" w:header="720" w:footer="720" w:gutter="0"/>
          <w:pgNumType w:fmt="lowerRoman"/>
          <w:cols w:space="720"/>
          <w:titlePg/>
          <w:docGrid w:linePitch="360"/>
        </w:sectPr>
      </w:pPr>
    </w:p>
    <w:p w14:paraId="1B0C6486" w14:textId="77777777" w:rsidR="002C47C9" w:rsidRDefault="002C47C9" w:rsidP="002C47C9">
      <w:pPr>
        <w:pStyle w:val="Heading1"/>
        <w:keepLines w:val="0"/>
        <w:widowControl/>
        <w:numPr>
          <w:ilvl w:val="0"/>
          <w:numId w:val="1"/>
        </w:numPr>
        <w:pBdr>
          <w:bottom w:val="single" w:sz="12" w:space="1" w:color="auto"/>
        </w:pBdr>
        <w:spacing w:before="120" w:after="480" w:line="260" w:lineRule="atLeast"/>
        <w:contextualSpacing w:val="0"/>
      </w:pPr>
      <w:bookmarkStart w:id="1" w:name="_Toc418766277"/>
      <w:r>
        <w:lastRenderedPageBreak/>
        <w:t>Introduction</w:t>
      </w:r>
      <w:bookmarkEnd w:id="1"/>
    </w:p>
    <w:p w14:paraId="45791DBB" w14:textId="77777777" w:rsidR="002C47C9" w:rsidRPr="001C241A" w:rsidRDefault="002C47C9" w:rsidP="002C47C9">
      <w:pPr>
        <w:pStyle w:val="Heading2"/>
        <w:keepLines w:val="0"/>
        <w:widowControl/>
        <w:numPr>
          <w:ilvl w:val="1"/>
          <w:numId w:val="1"/>
        </w:numPr>
        <w:spacing w:before="400" w:after="120" w:line="260" w:lineRule="atLeast"/>
        <w:ind w:left="720" w:hanging="720"/>
        <w:contextualSpacing w:val="0"/>
      </w:pPr>
      <w:bookmarkStart w:id="2" w:name="_Toc228961367"/>
      <w:bookmarkStart w:id="3" w:name="_Toc418766278"/>
      <w:r w:rsidRPr="001C241A">
        <w:t>Purpose</w:t>
      </w:r>
      <w:bookmarkEnd w:id="2"/>
      <w:bookmarkEnd w:id="3"/>
    </w:p>
    <w:p w14:paraId="5276597D" w14:textId="077E15AE" w:rsidR="002C47C9" w:rsidRDefault="00424F6C" w:rsidP="00424F6C">
      <w:pPr>
        <w:pStyle w:val="body"/>
      </w:pPr>
      <w:r>
        <w:t>These test cases evaluate and verify the Configuration Manager component functionality related to the AllJoyn Gateway framework.</w:t>
      </w:r>
    </w:p>
    <w:p w14:paraId="2153DFFC" w14:textId="77777777" w:rsidR="002C47C9" w:rsidRPr="001C241A" w:rsidRDefault="002C47C9" w:rsidP="002C47C9">
      <w:pPr>
        <w:pStyle w:val="Heading2"/>
        <w:keepLines w:val="0"/>
        <w:widowControl/>
        <w:numPr>
          <w:ilvl w:val="1"/>
          <w:numId w:val="1"/>
        </w:numPr>
        <w:spacing w:before="400" w:after="120" w:line="260" w:lineRule="atLeast"/>
        <w:ind w:left="720" w:hanging="720"/>
        <w:contextualSpacing w:val="0"/>
      </w:pPr>
      <w:bookmarkStart w:id="4" w:name="_Toc228961368"/>
      <w:bookmarkStart w:id="5" w:name="_Toc418766279"/>
      <w:r w:rsidRPr="001C241A">
        <w:t>Scope</w:t>
      </w:r>
      <w:bookmarkEnd w:id="4"/>
      <w:bookmarkEnd w:id="5"/>
    </w:p>
    <w:p w14:paraId="29C49CA4" w14:textId="7757B1AF" w:rsidR="002C47C9" w:rsidRDefault="00424F6C" w:rsidP="00424F6C">
      <w:pPr>
        <w:pStyle w:val="body"/>
      </w:pPr>
      <w:r>
        <w:t>These test cases are designed to determine if an implementation of a Configuration Manager application conforms to the Gateway interface specifications. Successful completion of all test cases in this document does not guarantee that the tested device will interoperate with other devices.</w:t>
      </w:r>
    </w:p>
    <w:p w14:paraId="5ABBE312" w14:textId="77777777" w:rsidR="002C47C9" w:rsidRDefault="002C47C9" w:rsidP="002C47C9">
      <w:pPr>
        <w:pStyle w:val="Heading2"/>
        <w:keepLines w:val="0"/>
        <w:widowControl/>
        <w:numPr>
          <w:ilvl w:val="1"/>
          <w:numId w:val="1"/>
        </w:numPr>
        <w:spacing w:before="400" w:after="120" w:line="260" w:lineRule="atLeast"/>
        <w:ind w:left="720" w:hanging="720"/>
        <w:contextualSpacing w:val="0"/>
      </w:pPr>
      <w:bookmarkStart w:id="6" w:name="_Toc228961371"/>
      <w:bookmarkStart w:id="7" w:name="_Toc418766280"/>
      <w:r w:rsidRPr="001C241A">
        <w:t>References</w:t>
      </w:r>
      <w:bookmarkEnd w:id="6"/>
      <w:bookmarkEnd w:id="7"/>
    </w:p>
    <w:p w14:paraId="7C2A129E" w14:textId="6591CA35" w:rsidR="00424F6C" w:rsidRDefault="00424F6C" w:rsidP="00424F6C">
      <w:pPr>
        <w:pStyle w:val="bulletlv1"/>
        <w:numPr>
          <w:ilvl w:val="0"/>
          <w:numId w:val="10"/>
        </w:numPr>
        <w:rPr>
          <w:rStyle w:val="Emphasis"/>
        </w:rPr>
      </w:pPr>
      <w:bookmarkStart w:id="8" w:name="_Toc228961372"/>
      <w:r>
        <w:rPr>
          <w:rStyle w:val="Emphasis"/>
        </w:rPr>
        <w:t xml:space="preserve">AllJoyn Gateway Framework </w:t>
      </w:r>
      <w:r w:rsidRPr="00EF380A">
        <w:rPr>
          <w:rStyle w:val="Emphasis"/>
        </w:rPr>
        <w:t xml:space="preserve">Interface </w:t>
      </w:r>
      <w:r>
        <w:rPr>
          <w:rStyle w:val="Emphasis"/>
        </w:rPr>
        <w:t>Definition</w:t>
      </w:r>
    </w:p>
    <w:p w14:paraId="75192132" w14:textId="15EE7274" w:rsidR="00424F6C" w:rsidRDefault="00424F6C" w:rsidP="00424F6C">
      <w:pPr>
        <w:pStyle w:val="bulletlv1"/>
        <w:numPr>
          <w:ilvl w:val="0"/>
          <w:numId w:val="10"/>
        </w:numPr>
        <w:rPr>
          <w:rStyle w:val="Emphasis"/>
        </w:rPr>
      </w:pPr>
      <w:r>
        <w:rPr>
          <w:rStyle w:val="Emphasis"/>
        </w:rPr>
        <w:t xml:space="preserve">AllJoyn </w:t>
      </w:r>
      <w:r w:rsidRPr="00646372">
        <w:rPr>
          <w:rStyle w:val="Emphasis"/>
        </w:rPr>
        <w:t xml:space="preserve"> Gateway Agent HLD</w:t>
      </w:r>
    </w:p>
    <w:p w14:paraId="601B6749" w14:textId="77777777" w:rsidR="00424F6C" w:rsidRDefault="00424F6C" w:rsidP="00424F6C">
      <w:pPr>
        <w:pStyle w:val="bulletlv1"/>
        <w:numPr>
          <w:ilvl w:val="0"/>
          <w:numId w:val="10"/>
        </w:numPr>
        <w:rPr>
          <w:rStyle w:val="Emphasis"/>
        </w:rPr>
      </w:pPr>
      <w:r>
        <w:rPr>
          <w:rStyle w:val="Emphasis"/>
        </w:rPr>
        <w:t>Package Manager Addendum</w:t>
      </w:r>
    </w:p>
    <w:p w14:paraId="5EC47D60" w14:textId="77777777" w:rsidR="002C47C9" w:rsidRDefault="002C47C9" w:rsidP="002C47C9">
      <w:pPr>
        <w:pStyle w:val="Heading2"/>
        <w:keepLines w:val="0"/>
        <w:widowControl/>
        <w:numPr>
          <w:ilvl w:val="1"/>
          <w:numId w:val="1"/>
        </w:numPr>
        <w:spacing w:before="400" w:after="120" w:line="260" w:lineRule="atLeast"/>
        <w:ind w:left="720" w:hanging="720"/>
        <w:contextualSpacing w:val="0"/>
      </w:pPr>
      <w:bookmarkStart w:id="9" w:name="_Toc418766281"/>
      <w:r>
        <w:t>A</w:t>
      </w:r>
      <w:r w:rsidRPr="001C241A">
        <w:t>cronyms</w:t>
      </w:r>
      <w:bookmarkEnd w:id="8"/>
      <w:r>
        <w:t xml:space="preserve"> and terms</w:t>
      </w:r>
      <w:bookmarkStart w:id="10" w:name="_GoBack"/>
      <w:bookmarkEnd w:id="9"/>
      <w:bookmarkEnd w:id="10"/>
    </w:p>
    <w:tbl>
      <w:tblPr>
        <w:tblW w:w="9468" w:type="dxa"/>
        <w:tblLook w:val="04A0" w:firstRow="1" w:lastRow="0" w:firstColumn="1" w:lastColumn="0" w:noHBand="0" w:noVBand="1"/>
      </w:tblPr>
      <w:tblGrid>
        <w:gridCol w:w="2808"/>
        <w:gridCol w:w="6660"/>
      </w:tblGrid>
      <w:tr w:rsidR="002C47C9" w14:paraId="664C2C1B" w14:textId="77777777" w:rsidTr="007C7454">
        <w:trPr>
          <w:tblHeader/>
        </w:trPr>
        <w:tc>
          <w:tcPr>
            <w:tcW w:w="2808" w:type="dxa"/>
            <w:hideMark/>
          </w:tcPr>
          <w:p w14:paraId="330AAA23" w14:textId="77777777" w:rsidR="002C47C9" w:rsidRDefault="002C47C9" w:rsidP="007C7454">
            <w:pPr>
              <w:pStyle w:val="bodytable"/>
              <w:rPr>
                <w:rStyle w:val="Bold"/>
              </w:rPr>
            </w:pPr>
            <w:r>
              <w:rPr>
                <w:rStyle w:val="Bold"/>
              </w:rPr>
              <w:t>Term</w:t>
            </w:r>
          </w:p>
        </w:tc>
        <w:tc>
          <w:tcPr>
            <w:tcW w:w="6660" w:type="dxa"/>
            <w:hideMark/>
          </w:tcPr>
          <w:p w14:paraId="3B2DC786" w14:textId="77777777" w:rsidR="002C47C9" w:rsidRDefault="002C47C9" w:rsidP="007C7454">
            <w:pPr>
              <w:pStyle w:val="bodytable"/>
              <w:rPr>
                <w:rStyle w:val="Bold"/>
              </w:rPr>
            </w:pPr>
            <w:r>
              <w:rPr>
                <w:rStyle w:val="Bold"/>
              </w:rPr>
              <w:t>Definition</w:t>
            </w:r>
          </w:p>
        </w:tc>
      </w:tr>
      <w:tr w:rsidR="00424F6C" w14:paraId="76B448B4" w14:textId="77777777" w:rsidTr="007C7454">
        <w:tc>
          <w:tcPr>
            <w:tcW w:w="2808" w:type="dxa"/>
          </w:tcPr>
          <w:p w14:paraId="4F095D38" w14:textId="7D562988" w:rsidR="00424F6C" w:rsidRDefault="00424F6C" w:rsidP="007C7454">
            <w:pPr>
              <w:pStyle w:val="bodytable"/>
            </w:pPr>
            <w:r>
              <w:t>AP</w:t>
            </w:r>
          </w:p>
        </w:tc>
        <w:tc>
          <w:tcPr>
            <w:tcW w:w="6660" w:type="dxa"/>
          </w:tcPr>
          <w:p w14:paraId="354A192B" w14:textId="6D844841" w:rsidR="00424F6C" w:rsidRDefault="00424F6C" w:rsidP="007C7454">
            <w:pPr>
              <w:pStyle w:val="bodytable"/>
            </w:pPr>
            <w:r>
              <w:t>Access Point</w:t>
            </w:r>
          </w:p>
        </w:tc>
      </w:tr>
      <w:tr w:rsidR="00424F6C" w14:paraId="63A59407" w14:textId="77777777" w:rsidTr="007C7454">
        <w:tc>
          <w:tcPr>
            <w:tcW w:w="2808" w:type="dxa"/>
          </w:tcPr>
          <w:p w14:paraId="2867FB93" w14:textId="622CAD3A" w:rsidR="00424F6C" w:rsidRDefault="00424F6C" w:rsidP="007C7454">
            <w:pPr>
              <w:pStyle w:val="bodytable"/>
            </w:pPr>
            <w:r>
              <w:t>AUT</w:t>
            </w:r>
          </w:p>
        </w:tc>
        <w:tc>
          <w:tcPr>
            <w:tcW w:w="6660" w:type="dxa"/>
          </w:tcPr>
          <w:p w14:paraId="382AF92A" w14:textId="66FE7E5B" w:rsidR="00424F6C" w:rsidRDefault="00424F6C" w:rsidP="007C7454">
            <w:pPr>
              <w:pStyle w:val="bodytable"/>
            </w:pPr>
            <w:r>
              <w:t>Application Under Test</w:t>
            </w:r>
          </w:p>
        </w:tc>
      </w:tr>
      <w:tr w:rsidR="002C47C9" w14:paraId="38DD2EE7" w14:textId="77777777" w:rsidTr="007C7454">
        <w:tc>
          <w:tcPr>
            <w:tcW w:w="2808" w:type="dxa"/>
            <w:hideMark/>
          </w:tcPr>
          <w:p w14:paraId="1344EC24" w14:textId="243DCD8E" w:rsidR="002C47C9" w:rsidRDefault="00424F6C" w:rsidP="007C7454">
            <w:pPr>
              <w:pStyle w:val="bodytable"/>
            </w:pPr>
            <w:r>
              <w:t>DUT</w:t>
            </w:r>
          </w:p>
        </w:tc>
        <w:tc>
          <w:tcPr>
            <w:tcW w:w="6660" w:type="dxa"/>
            <w:hideMark/>
          </w:tcPr>
          <w:p w14:paraId="5623DCDF" w14:textId="2D40DE0A" w:rsidR="002C47C9" w:rsidRDefault="00424F6C" w:rsidP="007C7454">
            <w:pPr>
              <w:pStyle w:val="bodytable"/>
            </w:pPr>
            <w:r>
              <w:t>Device Under Test</w:t>
            </w:r>
          </w:p>
        </w:tc>
      </w:tr>
      <w:tr w:rsidR="002C47C9" w14:paraId="66975A96" w14:textId="77777777" w:rsidTr="007C7454">
        <w:tc>
          <w:tcPr>
            <w:tcW w:w="2808" w:type="dxa"/>
          </w:tcPr>
          <w:p w14:paraId="185D303B" w14:textId="38B4715C" w:rsidR="002C47C9" w:rsidRDefault="00424F6C" w:rsidP="007C7454">
            <w:pPr>
              <w:pStyle w:val="bodytable"/>
            </w:pPr>
            <w:r>
              <w:t>HLD</w:t>
            </w:r>
          </w:p>
        </w:tc>
        <w:tc>
          <w:tcPr>
            <w:tcW w:w="6660" w:type="dxa"/>
          </w:tcPr>
          <w:p w14:paraId="4A1018E1" w14:textId="7D6D956F" w:rsidR="002C47C9" w:rsidRDefault="00424F6C" w:rsidP="007C7454">
            <w:pPr>
              <w:pStyle w:val="bodytable"/>
            </w:pPr>
            <w:r>
              <w:t>High Level Design document</w:t>
            </w:r>
          </w:p>
        </w:tc>
      </w:tr>
      <w:tr w:rsidR="002C47C9" w14:paraId="0A446986" w14:textId="77777777" w:rsidTr="007C7454">
        <w:tc>
          <w:tcPr>
            <w:tcW w:w="2808" w:type="dxa"/>
          </w:tcPr>
          <w:p w14:paraId="577B0714" w14:textId="77777777" w:rsidR="002C47C9" w:rsidRDefault="002C47C9" w:rsidP="007C7454">
            <w:pPr>
              <w:pStyle w:val="bodytable"/>
            </w:pPr>
          </w:p>
        </w:tc>
        <w:tc>
          <w:tcPr>
            <w:tcW w:w="6660" w:type="dxa"/>
          </w:tcPr>
          <w:p w14:paraId="25CB7B42" w14:textId="77777777" w:rsidR="002C47C9" w:rsidRDefault="002C47C9" w:rsidP="007C7454">
            <w:pPr>
              <w:pStyle w:val="bodytable"/>
            </w:pPr>
          </w:p>
        </w:tc>
      </w:tr>
    </w:tbl>
    <w:p w14:paraId="7D90E549" w14:textId="77777777" w:rsidR="002C47C9" w:rsidRDefault="002C47C9" w:rsidP="002C47C9">
      <w:pPr>
        <w:pStyle w:val="body"/>
      </w:pPr>
    </w:p>
    <w:p w14:paraId="3AB916C8" w14:textId="77777777" w:rsidR="002C47C9" w:rsidRDefault="002C47C9" w:rsidP="002C47C9">
      <w:pPr>
        <w:pStyle w:val="body"/>
        <w:keepNext/>
      </w:pPr>
    </w:p>
    <w:p w14:paraId="69ABDAD5" w14:textId="77777777" w:rsidR="002C47C9" w:rsidRDefault="002C47C9" w:rsidP="002C47C9">
      <w:pPr>
        <w:pStyle w:val="body"/>
        <w:keepNext/>
      </w:pPr>
    </w:p>
    <w:p w14:paraId="00F717F7" w14:textId="77777777" w:rsidR="002C47C9" w:rsidRDefault="002C47C9" w:rsidP="002C47C9">
      <w:pPr>
        <w:pStyle w:val="body"/>
        <w:keepNext/>
      </w:pPr>
    </w:p>
    <w:p w14:paraId="225F1881" w14:textId="77777777" w:rsidR="002C47C9" w:rsidRDefault="002C47C9" w:rsidP="002C47C9">
      <w:pPr>
        <w:pStyle w:val="body"/>
      </w:pPr>
    </w:p>
    <w:p w14:paraId="353BC211" w14:textId="77777777" w:rsidR="002C47C9" w:rsidRDefault="002C47C9" w:rsidP="002C47C9">
      <w:pPr>
        <w:pStyle w:val="body"/>
      </w:pPr>
    </w:p>
    <w:p w14:paraId="5090C3CE" w14:textId="77777777" w:rsidR="002C47C9" w:rsidRDefault="002C47C9" w:rsidP="002C47C9">
      <w:pPr>
        <w:pStyle w:val="body"/>
        <w:sectPr w:rsidR="002C47C9" w:rsidSect="0050321A">
          <w:headerReference w:type="default" r:id="rId18"/>
          <w:headerReference w:type="first" r:id="rId19"/>
          <w:pgSz w:w="12240" w:h="15840" w:code="1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5CB48BD1" w14:textId="298EBE02" w:rsidR="002C47C9" w:rsidRDefault="00424F6C" w:rsidP="002C47C9">
      <w:pPr>
        <w:pStyle w:val="Heading1"/>
        <w:keepLines w:val="0"/>
        <w:widowControl/>
        <w:numPr>
          <w:ilvl w:val="0"/>
          <w:numId w:val="1"/>
        </w:numPr>
        <w:pBdr>
          <w:bottom w:val="single" w:sz="12" w:space="1" w:color="auto"/>
        </w:pBdr>
        <w:spacing w:before="120" w:after="480" w:line="260" w:lineRule="atLeast"/>
        <w:contextualSpacing w:val="0"/>
      </w:pPr>
      <w:bookmarkStart w:id="11" w:name="_Toc418766282"/>
      <w:r>
        <w:lastRenderedPageBreak/>
        <w:t>Gateway Configuration Manager</w:t>
      </w:r>
      <w:bookmarkEnd w:id="11"/>
    </w:p>
    <w:p w14:paraId="1564A825" w14:textId="63770F37" w:rsidR="002C47C9" w:rsidRDefault="00424F6C" w:rsidP="002C47C9">
      <w:pPr>
        <w:pStyle w:val="Heading2"/>
        <w:keepLines w:val="0"/>
        <w:widowControl/>
        <w:numPr>
          <w:ilvl w:val="1"/>
          <w:numId w:val="1"/>
        </w:numPr>
        <w:spacing w:before="400" w:after="120" w:line="260" w:lineRule="atLeast"/>
        <w:ind w:left="720" w:hanging="720"/>
        <w:contextualSpacing w:val="0"/>
      </w:pPr>
      <w:bookmarkStart w:id="12" w:name="_Toc418766283"/>
      <w:r>
        <w:t>Environment setup</w:t>
      </w:r>
      <w:bookmarkEnd w:id="12"/>
    </w:p>
    <w:p w14:paraId="3E6703DC" w14:textId="77777777" w:rsidR="00424F6C" w:rsidRDefault="00424F6C" w:rsidP="00424F6C">
      <w:pPr>
        <w:pStyle w:val="Heading3"/>
        <w:keepLines w:val="0"/>
        <w:widowControl/>
        <w:numPr>
          <w:ilvl w:val="2"/>
          <w:numId w:val="1"/>
        </w:numPr>
        <w:spacing w:before="360" w:after="120" w:line="260" w:lineRule="atLeast"/>
        <w:contextualSpacing w:val="0"/>
      </w:pPr>
      <w:bookmarkStart w:id="13" w:name="_Toc374593555"/>
      <w:bookmarkStart w:id="14" w:name="_Toc416451665"/>
      <w:bookmarkStart w:id="15" w:name="_Toc403723987"/>
      <w:bookmarkStart w:id="16" w:name="_Toc418766284"/>
      <w:r>
        <w:t>Requirements</w:t>
      </w:r>
      <w:bookmarkEnd w:id="13"/>
      <w:bookmarkEnd w:id="14"/>
      <w:bookmarkEnd w:id="15"/>
      <w:bookmarkEnd w:id="16"/>
    </w:p>
    <w:p w14:paraId="110BDA87" w14:textId="77777777" w:rsidR="00424F6C" w:rsidRDefault="00424F6C" w:rsidP="00424F6C">
      <w:pPr>
        <w:pStyle w:val="body"/>
      </w:pPr>
      <w:r>
        <w:t>The following are required in order to execute these test cases:</w:t>
      </w:r>
    </w:p>
    <w:p w14:paraId="0ECB2B16" w14:textId="77777777" w:rsidR="00424F6C" w:rsidRDefault="00424F6C" w:rsidP="00424F6C">
      <w:pPr>
        <w:pStyle w:val="bulletlv1"/>
      </w:pPr>
      <w:r>
        <w:t>An AllJoyn-enabled device (the device under test or DUT) that has an installed component that supports the Gateway framework in the role of a ConfigurationManager Application (the Application under test or AUT).</w:t>
      </w:r>
    </w:p>
    <w:p w14:paraId="2340ADC1" w14:textId="77777777" w:rsidR="00424F6C" w:rsidRDefault="00424F6C" w:rsidP="00424F6C">
      <w:pPr>
        <w:pStyle w:val="bulletlv1"/>
      </w:pPr>
      <w:r>
        <w:t xml:space="preserve">An AllJoyn-enabled device that has the tester app installed which will act the role of the GatewayControllerApp. </w:t>
      </w:r>
    </w:p>
    <w:p w14:paraId="035698E3" w14:textId="77777777" w:rsidR="00424F6C" w:rsidRDefault="00424F6C" w:rsidP="00424F6C">
      <w:pPr>
        <w:pStyle w:val="bulletlv1"/>
      </w:pPr>
      <w:r>
        <w:t>A Wi-Fi access point (referred to as the personal AP).</w:t>
      </w:r>
    </w:p>
    <w:p w14:paraId="2C33F2CA" w14:textId="77777777" w:rsidR="00424F6C" w:rsidRDefault="00424F6C" w:rsidP="00424F6C">
      <w:pPr>
        <w:pStyle w:val="Heading3"/>
        <w:keepLines w:val="0"/>
        <w:widowControl/>
        <w:numPr>
          <w:ilvl w:val="2"/>
          <w:numId w:val="1"/>
        </w:numPr>
        <w:spacing w:before="360" w:after="120" w:line="260" w:lineRule="atLeast"/>
        <w:contextualSpacing w:val="0"/>
      </w:pPr>
      <w:bookmarkStart w:id="17" w:name="_Toc374593556"/>
      <w:bookmarkStart w:id="18" w:name="_Toc416451666"/>
      <w:bookmarkStart w:id="19" w:name="_Toc403723988"/>
      <w:bookmarkStart w:id="20" w:name="_Toc418766285"/>
      <w:r>
        <w:t>Preconditions</w:t>
      </w:r>
      <w:bookmarkEnd w:id="17"/>
      <w:bookmarkEnd w:id="18"/>
      <w:bookmarkEnd w:id="19"/>
      <w:bookmarkEnd w:id="20"/>
    </w:p>
    <w:p w14:paraId="5FF5FD4E" w14:textId="77777777" w:rsidR="00424F6C" w:rsidRDefault="00424F6C" w:rsidP="00424F6C">
      <w:pPr>
        <w:pStyle w:val="body"/>
      </w:pPr>
      <w:r>
        <w:t>Before running these test cases, it is assumed that:</w:t>
      </w:r>
    </w:p>
    <w:p w14:paraId="7B0395F0" w14:textId="77777777" w:rsidR="00424F6C" w:rsidRDefault="00424F6C" w:rsidP="00424F6C">
      <w:pPr>
        <w:pStyle w:val="bulletlv1"/>
      </w:pPr>
      <w:r>
        <w:t>The DUT is connected to the personal AP.</w:t>
      </w:r>
    </w:p>
    <w:p w14:paraId="539C1B03" w14:textId="264B7AD8" w:rsidR="00424F6C" w:rsidRDefault="00424F6C" w:rsidP="00424F6C">
      <w:pPr>
        <w:pStyle w:val="bulletlv1"/>
      </w:pPr>
      <w:r>
        <w:t xml:space="preserve">Any Connector Applications that were installed satisfy the requirements for connector applications found in the </w:t>
      </w:r>
      <w:r>
        <w:rPr>
          <w:rStyle w:val="Emphasis"/>
        </w:rPr>
        <w:t>AllJoyn</w:t>
      </w:r>
      <w:r w:rsidRPr="00646372">
        <w:rPr>
          <w:rStyle w:val="Emphasis"/>
        </w:rPr>
        <w:t xml:space="preserve"> Gateway Agent HLD</w:t>
      </w:r>
      <w:r>
        <w:t xml:space="preserve"> and the </w:t>
      </w:r>
      <w:r w:rsidRPr="004F513A">
        <w:rPr>
          <w:rStyle w:val="Emphasis"/>
        </w:rPr>
        <w:t xml:space="preserve">Package Manager </w:t>
      </w:r>
      <w:r>
        <w:t>addendum. Those include, but are not limited to, the following:</w:t>
      </w:r>
    </w:p>
    <w:p w14:paraId="26C5217A" w14:textId="77777777" w:rsidR="00424F6C" w:rsidRPr="00646372" w:rsidRDefault="00424F6C" w:rsidP="00424F6C">
      <w:pPr>
        <w:pStyle w:val="bulletlv2"/>
        <w:tabs>
          <w:tab w:val="clear" w:pos="720"/>
          <w:tab w:val="num" w:pos="1440"/>
        </w:tabs>
        <w:ind w:left="1440"/>
      </w:pPr>
      <w:r>
        <w:t>If not preinstalled, the Conn</w:t>
      </w:r>
      <w:r w:rsidRPr="00646372">
        <w:t>ector Application should have a signature that was verified by the Package Manager</w:t>
      </w:r>
      <w:r>
        <w:t>.</w:t>
      </w:r>
    </w:p>
    <w:p w14:paraId="73A2018F" w14:textId="77777777" w:rsidR="00424F6C" w:rsidRPr="00646372" w:rsidRDefault="00424F6C" w:rsidP="00424F6C">
      <w:pPr>
        <w:pStyle w:val="bulletlv2"/>
        <w:tabs>
          <w:tab w:val="clear" w:pos="720"/>
          <w:tab w:val="num" w:pos="1440"/>
        </w:tabs>
        <w:ind w:left="1440"/>
      </w:pPr>
      <w:r>
        <w:t>The Connector Application must</w:t>
      </w:r>
      <w:r w:rsidRPr="00646372">
        <w:t xml:space="preserve"> include a Manifest file that passed the </w:t>
      </w:r>
      <w:r>
        <w:t>XSD</w:t>
      </w:r>
      <w:r w:rsidRPr="00646372">
        <w:t xml:space="preserve"> validation included as part of the GatewayManagementApp</w:t>
      </w:r>
      <w:r>
        <w:t>.</w:t>
      </w:r>
    </w:p>
    <w:p w14:paraId="2922CCA7" w14:textId="77777777" w:rsidR="00424F6C" w:rsidRPr="00646372" w:rsidRDefault="00424F6C" w:rsidP="00424F6C">
      <w:pPr>
        <w:pStyle w:val="bulletlv2"/>
        <w:tabs>
          <w:tab w:val="clear" w:pos="720"/>
          <w:tab w:val="num" w:pos="1440"/>
        </w:tabs>
        <w:ind w:left="1440"/>
      </w:pPr>
      <w:r>
        <w:t>The Connector Application</w:t>
      </w:r>
      <w:r w:rsidRPr="00646372">
        <w:t xml:space="preserve"> should be installed in the proper directory structure. This means the binary goes under /opt/alljoyn/apps/connectorId/bin and libraries under /opt/alljoyn/apps/connectorId/lib.</w:t>
      </w:r>
    </w:p>
    <w:p w14:paraId="3711E654" w14:textId="77777777" w:rsidR="00424F6C" w:rsidRDefault="00424F6C" w:rsidP="00424F6C">
      <w:pPr>
        <w:pStyle w:val="bulletlv2"/>
        <w:tabs>
          <w:tab w:val="clear" w:pos="720"/>
          <w:tab w:val="num" w:pos="1440"/>
        </w:tabs>
        <w:ind w:left="1440"/>
      </w:pPr>
      <w:r w:rsidRPr="00646372">
        <w:t>The Connec</w:t>
      </w:r>
      <w:r>
        <w:t xml:space="preserve">tor Application should request the well-known name </w:t>
      </w:r>
      <w:r w:rsidRPr="0067731A">
        <w:t>org.alljoyn.GWAgent.Connector.</w:t>
      </w:r>
      <w:r>
        <w:rPr>
          <w:i/>
          <w:iCs/>
        </w:rPr>
        <w:t>connectorId</w:t>
      </w:r>
      <w:r w:rsidRPr="00646372">
        <w:t>.</w:t>
      </w:r>
    </w:p>
    <w:p w14:paraId="44BDFF2E" w14:textId="77777777" w:rsidR="00424F6C" w:rsidRDefault="00424F6C" w:rsidP="00424F6C">
      <w:pPr>
        <w:pStyle w:val="bulletlv1"/>
      </w:pPr>
      <w:r>
        <w:t>The Connector Application is an application that connects to the cloud so that it can be used to access the proximal network remotely.</w:t>
      </w:r>
    </w:p>
    <w:p w14:paraId="47F3594F" w14:textId="77777777" w:rsidR="00424F6C" w:rsidRDefault="00424F6C" w:rsidP="00424F6C">
      <w:pPr>
        <w:pStyle w:val="bulletlv1"/>
      </w:pPr>
      <w:r>
        <w:t>The tester application is connected to the personal AP.</w:t>
      </w:r>
    </w:p>
    <w:p w14:paraId="5DB5FE1E" w14:textId="77777777" w:rsidR="00424F6C" w:rsidRDefault="00424F6C" w:rsidP="00424F6C">
      <w:pPr>
        <w:pStyle w:val="Heading2"/>
        <w:keepLines w:val="0"/>
        <w:widowControl/>
        <w:numPr>
          <w:ilvl w:val="1"/>
          <w:numId w:val="1"/>
        </w:numPr>
        <w:spacing w:before="400" w:after="120" w:line="260" w:lineRule="atLeast"/>
        <w:ind w:left="630" w:hanging="630"/>
        <w:contextualSpacing w:val="0"/>
      </w:pPr>
      <w:bookmarkStart w:id="21" w:name="_Toc416451667"/>
      <w:bookmarkStart w:id="22" w:name="_Toc403723989"/>
      <w:bookmarkStart w:id="23" w:name="_Toc418766286"/>
      <w:bookmarkStart w:id="24" w:name="_Toc376422409"/>
      <w:r>
        <w:lastRenderedPageBreak/>
        <w:t>ConfigurationManager test cases</w:t>
      </w:r>
      <w:bookmarkEnd w:id="21"/>
      <w:bookmarkEnd w:id="22"/>
      <w:bookmarkEnd w:id="23"/>
    </w:p>
    <w:p w14:paraId="29E2BD9C" w14:textId="77777777" w:rsidR="00424F6C" w:rsidRDefault="00424F6C" w:rsidP="00424F6C">
      <w:pPr>
        <w:pStyle w:val="Heading3"/>
        <w:keepLines w:val="0"/>
        <w:widowControl/>
        <w:numPr>
          <w:ilvl w:val="2"/>
          <w:numId w:val="1"/>
        </w:numPr>
        <w:spacing w:before="360" w:after="120" w:line="260" w:lineRule="atLeast"/>
        <w:contextualSpacing w:val="0"/>
      </w:pPr>
      <w:bookmarkStart w:id="25" w:name="_Toc416451668"/>
      <w:bookmarkStart w:id="26" w:name="_Toc403723990"/>
      <w:bookmarkStart w:id="27" w:name="_Toc418766287"/>
      <w:r>
        <w:t>GWAgent-v1-01: Interfaces Match Definition</w:t>
      </w:r>
      <w:bookmarkEnd w:id="25"/>
      <w:bookmarkEnd w:id="26"/>
      <w:bookmarkEnd w:id="27"/>
    </w:p>
    <w:p w14:paraId="7A90D50C" w14:textId="77777777" w:rsidR="00424F6C" w:rsidRDefault="00424F6C" w:rsidP="00424F6C">
      <w:pPr>
        <w:pStyle w:val="subhead"/>
      </w:pPr>
      <w:r>
        <w:t>Objective</w:t>
      </w:r>
    </w:p>
    <w:p w14:paraId="214A2339" w14:textId="77777777" w:rsidR="00424F6C" w:rsidRDefault="00424F6C" w:rsidP="00424F6C">
      <w:pPr>
        <w:pStyle w:val="body"/>
      </w:pPr>
      <w:r>
        <w:t>Verify the AUT introspection results contain the defined object path tree and each object defines the correct interfaces.</w:t>
      </w:r>
    </w:p>
    <w:p w14:paraId="343610E8" w14:textId="77777777" w:rsidR="00424F6C" w:rsidRDefault="00424F6C" w:rsidP="00424F6C">
      <w:pPr>
        <w:pStyle w:val="subhead"/>
      </w:pPr>
      <w:r>
        <w:t>Procedure</w:t>
      </w:r>
    </w:p>
    <w:p w14:paraId="19336DE6" w14:textId="77777777" w:rsidR="00424F6C" w:rsidRDefault="00424F6C" w:rsidP="00424F6C">
      <w:pPr>
        <w:pStyle w:val="numbrdlist"/>
        <w:numPr>
          <w:ilvl w:val="0"/>
          <w:numId w:val="9"/>
        </w:numPr>
      </w:pPr>
      <w:r>
        <w:t>The test device listens for an About announcement from the AUT.</w:t>
      </w:r>
    </w:p>
    <w:p w14:paraId="650BCD52" w14:textId="77777777" w:rsidR="00424F6C" w:rsidRDefault="00424F6C" w:rsidP="00424F6C">
      <w:pPr>
        <w:pStyle w:val="numbrdlist"/>
        <w:numPr>
          <w:ilvl w:val="0"/>
          <w:numId w:val="9"/>
        </w:numPr>
      </w:pPr>
      <w:r>
        <w:t>After receiving an About announcement from the application, the test device joins a session with the application at the port specified in the received About announcement.</w:t>
      </w:r>
    </w:p>
    <w:p w14:paraId="10D0A88B" w14:textId="77777777" w:rsidR="00424F6C" w:rsidRDefault="00424F6C" w:rsidP="00424F6C">
      <w:pPr>
        <w:pStyle w:val="numbrdlist"/>
        <w:numPr>
          <w:ilvl w:val="0"/>
          <w:numId w:val="9"/>
        </w:numPr>
      </w:pPr>
      <w:r>
        <w:t>The test device performs introspection of the “/” object path.</w:t>
      </w:r>
    </w:p>
    <w:p w14:paraId="2FDEA999" w14:textId="77777777" w:rsidR="00424F6C" w:rsidRDefault="00424F6C" w:rsidP="00424F6C">
      <w:pPr>
        <w:pStyle w:val="numbrdlist"/>
        <w:numPr>
          <w:ilvl w:val="0"/>
          <w:numId w:val="9"/>
        </w:numPr>
      </w:pPr>
      <w:r>
        <w:t>The test device performs introspection of the “/gw” object path.</w:t>
      </w:r>
    </w:p>
    <w:p w14:paraId="0C1D28E7" w14:textId="77777777" w:rsidR="00424F6C" w:rsidRDefault="00424F6C" w:rsidP="00424F6C">
      <w:pPr>
        <w:pStyle w:val="numbrdlist"/>
        <w:numPr>
          <w:ilvl w:val="0"/>
          <w:numId w:val="9"/>
        </w:numPr>
      </w:pPr>
      <w:r>
        <w:t>The test device performs introspection of each of the child objects under “/gw”.</w:t>
      </w:r>
    </w:p>
    <w:p w14:paraId="55B6E2FC" w14:textId="77777777" w:rsidR="00424F6C" w:rsidRDefault="00424F6C" w:rsidP="00424F6C">
      <w:pPr>
        <w:pStyle w:val="numbrdlist"/>
        <w:numPr>
          <w:ilvl w:val="0"/>
          <w:numId w:val="9"/>
        </w:numPr>
      </w:pPr>
      <w:r>
        <w:t>The tester app performs introspection of each of the child objects under “/gw/&lt;connector-id&gt;” for each connector application</w:t>
      </w:r>
    </w:p>
    <w:p w14:paraId="642EB8CF" w14:textId="77777777" w:rsidR="00424F6C" w:rsidRDefault="00424F6C" w:rsidP="00424F6C">
      <w:pPr>
        <w:pStyle w:val="subhead"/>
      </w:pPr>
      <w:r>
        <w:t>Expected results</w:t>
      </w:r>
    </w:p>
    <w:p w14:paraId="6F74C02D" w14:textId="77777777" w:rsidR="00424F6C" w:rsidRDefault="00424F6C" w:rsidP="00424F6C">
      <w:pPr>
        <w:pStyle w:val="bulletlv1"/>
      </w:pPr>
      <w:r>
        <w:t>The test device receives an About announcement from the AUT which advertises the “org.alljoyn.gwagent.ctrl.AppMgmt” interface.</w:t>
      </w:r>
    </w:p>
    <w:p w14:paraId="6CFD7C86" w14:textId="77777777" w:rsidR="00424F6C" w:rsidRDefault="00424F6C" w:rsidP="00424F6C">
      <w:pPr>
        <w:pStyle w:val="bulletlv1"/>
      </w:pPr>
      <w:r>
        <w:t>The test device joins a session with the AUT at the port specified in the received About announcement.</w:t>
      </w:r>
    </w:p>
    <w:p w14:paraId="539F1C63" w14:textId="77777777" w:rsidR="00424F6C" w:rsidRDefault="00424F6C" w:rsidP="00424F6C">
      <w:pPr>
        <w:pStyle w:val="bulletlv1"/>
      </w:pPr>
      <w:r>
        <w:t>The result of the introspecting the “/” object path of the AUT returns a child object with path “/gw” which implements the “org.alljoyn.gwagent.ctrl.AppMgmt” interface.</w:t>
      </w:r>
    </w:p>
    <w:p w14:paraId="1A10D79C" w14:textId="77777777" w:rsidR="00424F6C" w:rsidRDefault="00424F6C" w:rsidP="00424F6C">
      <w:pPr>
        <w:pStyle w:val="bulletlv1"/>
      </w:pPr>
      <w:r>
        <w:t>The result of the introspecting the “/gw” object path of the AUT returns child objects with path “/gw/&lt;connector-id&gt;” implementing both the “org.alljoyn.gwagent.ctrl.App” and “org.alljoyn.gwagent.ctrl.AclMgmt” interfaces (where &lt;connector-id&gt; is a place holder for the unique connector application identifier)</w:t>
      </w:r>
    </w:p>
    <w:p w14:paraId="1C8CDA98" w14:textId="53817C6A" w:rsidR="002C47C9" w:rsidRDefault="00424F6C" w:rsidP="00424F6C">
      <w:pPr>
        <w:pStyle w:val="bulletlv1"/>
        <w:sectPr w:rsidR="002C47C9" w:rsidSect="0050321A">
          <w:pgSz w:w="12240" w:h="15840" w:code="1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t>The result of the introspecting each of the “/gw/&lt;connector-d&gt;” object paths of the AUT returns child objects with path “/gw/&lt;connector-id&gt;/&lt;acl-id&gt;” implementing the “org.alljoyn.gwagent.ctrl.Acl” interface (where &lt;acl-id&gt; is a place holder for the unique acl identifier)</w:t>
      </w:r>
      <w:bookmarkEnd w:id="24"/>
    </w:p>
    <w:p w14:paraId="02F9E224" w14:textId="486B329D" w:rsidR="0098412C" w:rsidRPr="002C47C9" w:rsidRDefault="0098412C" w:rsidP="00424F6C">
      <w:pPr>
        <w:pStyle w:val="Caption"/>
        <w:ind w:left="0"/>
      </w:pPr>
    </w:p>
    <w:sectPr w:rsidR="0098412C" w:rsidRPr="002C47C9" w:rsidSect="00424F6C">
      <w:headerReference w:type="default" r:id="rId20"/>
      <w:footerReference w:type="default" r:id="rId21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72C5DA" w14:textId="77777777" w:rsidR="00023985" w:rsidRDefault="00023985">
      <w:pPr>
        <w:spacing w:after="0" w:line="240" w:lineRule="auto"/>
      </w:pPr>
      <w:r>
        <w:separator/>
      </w:r>
    </w:p>
  </w:endnote>
  <w:endnote w:type="continuationSeparator" w:id="0">
    <w:p w14:paraId="45D1BE35" w14:textId="77777777" w:rsidR="00023985" w:rsidRDefault="00023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52D6B6" w14:textId="77777777" w:rsidR="002C47C9" w:rsidRDefault="002C47C9" w:rsidP="00C31F4D">
    <w:pPr>
      <w:pStyle w:val="Footer"/>
    </w:pPr>
  </w:p>
  <w:p w14:paraId="3003D6E0" w14:textId="77777777" w:rsidR="002C47C9" w:rsidRDefault="002C47C9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889C93" w14:textId="77777777" w:rsidR="002C47C9" w:rsidRDefault="002C47C9" w:rsidP="00C31F4D">
    <w:pPr>
      <w:pStyle w:val="Footer"/>
    </w:pPr>
    <w:r>
      <w:t>Qualcomm Innovation Center, Inc.</w:t>
    </w:r>
    <w:r>
      <w:tab/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  <w:r>
      <w:tab/>
    </w:r>
    <w:r w:rsidRPr="00E91E88">
      <w:rPr>
        <w:rStyle w:val="6pt"/>
      </w:rPr>
      <w:t>May contain U.S. and international export controlled information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AC4683" w14:textId="77777777" w:rsidR="002C47C9" w:rsidRPr="00AB6BB4" w:rsidRDefault="002C47C9" w:rsidP="009F0A68">
    <w:pPr>
      <w:pStyle w:val="titlepg-diststmt"/>
      <w:rPr>
        <w:rFonts w:ascii="Arial" w:hAnsi="Arial" w:cs="Arial"/>
        <w:sz w:val="18"/>
        <w:szCs w:val="18"/>
      </w:rPr>
    </w:pPr>
    <w:r w:rsidRPr="00AB6BB4">
      <w:rPr>
        <w:rFonts w:ascii="Arial" w:hAnsi="Arial" w:cs="Arial"/>
        <w:sz w:val="18"/>
        <w:szCs w:val="18"/>
      </w:rPr>
      <w:t>This work is licensed under a Creative Commons Attribution 4.0 International License.</w:t>
    </w:r>
  </w:p>
  <w:p w14:paraId="7519DD4A" w14:textId="77777777" w:rsidR="002C47C9" w:rsidRPr="00AB6BB4" w:rsidRDefault="00023985" w:rsidP="009F0A68">
    <w:pPr>
      <w:pStyle w:val="titlepg-diststmt"/>
      <w:rPr>
        <w:rFonts w:ascii="Arial" w:hAnsi="Arial" w:cs="Arial"/>
        <w:i/>
        <w:sz w:val="18"/>
        <w:szCs w:val="18"/>
      </w:rPr>
    </w:pPr>
    <w:hyperlink r:id="rId1" w:history="1">
      <w:r w:rsidR="002C47C9" w:rsidRPr="00AB6BB4">
        <w:rPr>
          <w:rStyle w:val="Hyperlink"/>
          <w:rFonts w:ascii="Arial" w:hAnsi="Arial" w:cs="Arial"/>
          <w:sz w:val="18"/>
          <w:szCs w:val="18"/>
        </w:rPr>
        <w:t>http://creativecommons.org/licenses/by/4.0/</w:t>
      </w:r>
    </w:hyperlink>
  </w:p>
  <w:p w14:paraId="7C4B4795" w14:textId="77777777" w:rsidR="002C47C9" w:rsidRPr="00AB6BB4" w:rsidRDefault="002C47C9" w:rsidP="009F0A68">
    <w:pPr>
      <w:pStyle w:val="titlepg-diststmt"/>
      <w:rPr>
        <w:rFonts w:ascii="Arial" w:hAnsi="Arial" w:cs="Arial"/>
        <w:sz w:val="18"/>
        <w:szCs w:val="18"/>
      </w:rPr>
    </w:pPr>
  </w:p>
  <w:p w14:paraId="6F0607F3" w14:textId="77777777" w:rsidR="002C47C9" w:rsidRPr="00AB6BB4" w:rsidRDefault="002C47C9" w:rsidP="00AB6BB4">
    <w:pPr>
      <w:pStyle w:val="titlepg-diststmt"/>
      <w:rPr>
        <w:rFonts w:ascii="Arial" w:hAnsi="Arial" w:cs="Arial"/>
        <w:sz w:val="18"/>
        <w:szCs w:val="18"/>
      </w:rPr>
    </w:pPr>
    <w:r w:rsidRPr="00AB6BB4">
      <w:rPr>
        <w:rFonts w:ascii="Arial" w:hAnsi="Arial" w:cs="Arial"/>
        <w:iCs/>
        <w:sz w:val="18"/>
        <w:szCs w:val="18"/>
      </w:rPr>
      <w:t>Unless otherwise noted</w:t>
    </w:r>
    <w:r w:rsidRPr="00AB6BB4">
      <w:rPr>
        <w:rFonts w:ascii="Arial" w:hAnsi="Arial" w:cs="Arial"/>
        <w:sz w:val="18"/>
        <w:szCs w:val="18"/>
      </w:rPr>
      <w:t xml:space="preserve">, any and all source code included in this work is licensed under the ISC License per the AllSeen Alliance IP Policy. </w:t>
    </w:r>
    <w:hyperlink r:id="rId2" w:history="1">
      <w:r w:rsidRPr="00AB6BB4">
        <w:rPr>
          <w:rStyle w:val="Hyperlink"/>
          <w:rFonts w:ascii="Arial" w:hAnsi="Arial" w:cs="Arial"/>
          <w:sz w:val="18"/>
          <w:szCs w:val="18"/>
        </w:rPr>
        <w:t>https://allseenalliance.org/allseen/ip-policy</w:t>
      </w:r>
    </w:hyperlink>
    <w:r w:rsidRPr="00AB6BB4">
      <w:rPr>
        <w:rFonts w:ascii="Arial" w:hAnsi="Arial" w:cs="Arial"/>
        <w:sz w:val="18"/>
        <w:szCs w:val="18"/>
      </w:rPr>
      <w:t xml:space="preserve"> </w:t>
    </w:r>
  </w:p>
  <w:p w14:paraId="556BF9F9" w14:textId="77777777" w:rsidR="002C47C9" w:rsidRPr="00AB6BB4" w:rsidRDefault="002C47C9" w:rsidP="00AB6BB4">
    <w:pPr>
      <w:pStyle w:val="titlepg-diststmt"/>
      <w:rPr>
        <w:rFonts w:ascii="Arial" w:hAnsi="Arial" w:cs="Arial"/>
        <w:sz w:val="18"/>
        <w:szCs w:val="18"/>
      </w:rPr>
    </w:pPr>
  </w:p>
  <w:p w14:paraId="2A61B9AC" w14:textId="77777777" w:rsidR="002C47C9" w:rsidRPr="00AB6BB4" w:rsidRDefault="002C47C9" w:rsidP="00AB6BB4">
    <w:pPr>
      <w:pStyle w:val="titlepg-diststmt"/>
      <w:rPr>
        <w:rFonts w:ascii="Arial" w:hAnsi="Arial" w:cs="Arial"/>
        <w:sz w:val="18"/>
        <w:szCs w:val="18"/>
      </w:rPr>
    </w:pPr>
    <w:r w:rsidRPr="00AB6BB4">
      <w:rPr>
        <w:rFonts w:ascii="Arial" w:hAnsi="Arial" w:cs="Arial"/>
        <w:sz w:val="18"/>
        <w:szCs w:val="18"/>
      </w:rPr>
      <w:t xml:space="preserve">Other products and brand names may be trademarks or registered trademarks of their respective owners. 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C728A2" w14:textId="77777777" w:rsidR="002C47C9" w:rsidRPr="009F0A68" w:rsidRDefault="002C47C9" w:rsidP="009F0A68">
    <w:pPr>
      <w:pStyle w:val="Footer"/>
    </w:pPr>
    <w:r>
      <w:tab/>
    </w:r>
    <w:r>
      <w:fldChar w:fldCharType="begin"/>
    </w:r>
    <w:r>
      <w:instrText xml:space="preserve"> PAGE </w:instrText>
    </w:r>
    <w:r>
      <w:fldChar w:fldCharType="separate"/>
    </w:r>
    <w:r w:rsidR="00A50875">
      <w:rPr>
        <w:noProof/>
      </w:rPr>
      <w:t>5</w:t>
    </w:r>
    <w:r>
      <w:rPr>
        <w:noProof/>
      </w:rPr>
      <w:fldChar w:fldCharType="end"/>
    </w:r>
    <w:r>
      <w:tab/>
    </w:r>
    <w:r>
      <w:rPr>
        <w:rStyle w:val="6pt"/>
        <w:sz w:val="14"/>
        <w:szCs w:val="14"/>
      </w:rPr>
      <w:t>AllSeen Alliance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E25269" w14:textId="77777777" w:rsidR="002C47C9" w:rsidRPr="009A6A08" w:rsidRDefault="002C47C9" w:rsidP="00C31F4D">
    <w:pPr>
      <w:pStyle w:val="Footer"/>
      <w:rPr>
        <w:szCs w:val="14"/>
      </w:rPr>
    </w:pPr>
    <w:r w:rsidRPr="009A6A08">
      <w:rPr>
        <w:szCs w:val="14"/>
      </w:rPr>
      <w:tab/>
    </w:r>
    <w:r w:rsidRPr="009A6A08">
      <w:rPr>
        <w:szCs w:val="14"/>
      </w:rPr>
      <w:fldChar w:fldCharType="begin"/>
    </w:r>
    <w:r w:rsidRPr="009A6A08">
      <w:rPr>
        <w:szCs w:val="14"/>
      </w:rPr>
      <w:instrText xml:space="preserve"> PAGE </w:instrText>
    </w:r>
    <w:r w:rsidRPr="009A6A08">
      <w:rPr>
        <w:szCs w:val="14"/>
      </w:rPr>
      <w:fldChar w:fldCharType="separate"/>
    </w:r>
    <w:r w:rsidR="00A50875">
      <w:rPr>
        <w:noProof/>
        <w:szCs w:val="14"/>
      </w:rPr>
      <w:t>6</w:t>
    </w:r>
    <w:r w:rsidRPr="009A6A08">
      <w:rPr>
        <w:szCs w:val="14"/>
      </w:rPr>
      <w:fldChar w:fldCharType="end"/>
    </w:r>
    <w:r w:rsidRPr="009A6A08">
      <w:rPr>
        <w:szCs w:val="14"/>
      </w:rPr>
      <w:tab/>
    </w:r>
    <w:r>
      <w:rPr>
        <w:rStyle w:val="6pt"/>
        <w:sz w:val="14"/>
        <w:szCs w:val="14"/>
      </w:rPr>
      <w:t>AllSeen Alliance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EBB037" w14:textId="77777777" w:rsidR="0098412C" w:rsidRDefault="00594E64">
    <w:pPr>
      <w:tabs>
        <w:tab w:val="center" w:pos="4320"/>
        <w:tab w:val="right" w:pos="8640"/>
      </w:tabs>
      <w:contextualSpacing w:val="0"/>
    </w:pPr>
    <w:r>
      <w:fldChar w:fldCharType="begin"/>
    </w:r>
    <w:r>
      <w:instrText>PAGE</w:instrText>
    </w:r>
    <w:r>
      <w:fldChar w:fldCharType="separate"/>
    </w:r>
    <w:r w:rsidR="00424F6C">
      <w:rPr>
        <w:noProof/>
      </w:rPr>
      <w:t>8</w:t>
    </w:r>
    <w:r>
      <w:fldChar w:fldCharType="end"/>
    </w:r>
  </w:p>
  <w:p w14:paraId="14D40EDE" w14:textId="77777777" w:rsidR="0098412C" w:rsidRDefault="0098412C">
    <w:pPr>
      <w:tabs>
        <w:tab w:val="center" w:pos="4320"/>
        <w:tab w:val="right" w:pos="8640"/>
      </w:tabs>
      <w:ind w:right="360"/>
      <w:contextualSpacing w:val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84E1F6" w14:textId="77777777" w:rsidR="00023985" w:rsidRDefault="00023985">
      <w:pPr>
        <w:spacing w:after="0" w:line="240" w:lineRule="auto"/>
      </w:pPr>
      <w:r>
        <w:separator/>
      </w:r>
    </w:p>
  </w:footnote>
  <w:footnote w:type="continuationSeparator" w:id="0">
    <w:p w14:paraId="4540EA16" w14:textId="77777777" w:rsidR="00023985" w:rsidRDefault="000239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29994D" w14:textId="77777777" w:rsidR="002C47C9" w:rsidRDefault="002C47C9" w:rsidP="006F59BD"/>
  <w:p w14:paraId="1CEB1B22" w14:textId="77777777" w:rsidR="002C47C9" w:rsidRDefault="002C47C9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2FC9FC" w14:textId="77777777" w:rsidR="002C47C9" w:rsidRPr="00C2377F" w:rsidRDefault="00023985" w:rsidP="00C76273">
    <w:pPr>
      <w:pStyle w:val="Header"/>
    </w:pPr>
    <w:r>
      <w:fldChar w:fldCharType="begin"/>
    </w:r>
    <w:r>
      <w:instrText xml:space="preserve"> STYLEREF  DocTitle  \* MERGEFORMAT </w:instrText>
    </w:r>
    <w:r>
      <w:fldChar w:fldCharType="separate"/>
    </w:r>
    <w:r w:rsidR="002C47C9">
      <w:rPr>
        <w:noProof/>
      </w:rPr>
      <w:t>AllJoyn™ Config Service Usage Guide for Java</w:t>
    </w:r>
    <w:r>
      <w:rPr>
        <w:noProof/>
      </w:rPr>
      <w:fldChar w:fldCharType="end"/>
    </w:r>
    <w:r w:rsidR="002C47C9">
      <w:tab/>
      <w:t>Contents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8A9659" w14:textId="77777777" w:rsidR="002C47C9" w:rsidRPr="0041767B" w:rsidRDefault="002C47C9" w:rsidP="00DB6F8B">
    <w:pPr>
      <w:pStyle w:val="Headercoverpage"/>
      <w:tabs>
        <w:tab w:val="right" w:pos="9360"/>
      </w:tabs>
    </w:pPr>
    <w:r w:rsidRPr="00C7623D">
      <w:rPr>
        <w:rFonts w:ascii="Cambria" w:eastAsia="Cambria" w:hAnsi="Cambria" w:cs="Cambria"/>
        <w:color w:val="000000"/>
        <w:sz w:val="24"/>
        <w:szCs w:val="20"/>
      </w:rPr>
      <w:drawing>
        <wp:inline distT="0" distB="0" distL="0" distR="0" wp14:anchorId="696DFBEC" wp14:editId="3B668419">
          <wp:extent cx="2720534" cy="876300"/>
          <wp:effectExtent l="0" t="0" r="381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AllSeenAlliance_color_cmyk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39331" cy="8823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9B5510" w14:textId="5242A54D" w:rsidR="002C47C9" w:rsidRPr="00C2377F" w:rsidRDefault="00023985" w:rsidP="00CA19C8">
    <w:pPr>
      <w:pStyle w:val="Header"/>
    </w:pPr>
    <w:sdt>
      <w:sdtPr>
        <w:alias w:val="Title"/>
        <w:tag w:val=""/>
        <w:id w:val="872728672"/>
        <w:placeholder>
          <w:docPart w:val="1277839CCB10424D81CFB1557EAF16B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424F6C">
          <w:t>AllJoyn Gateway Framework Test Case Specifications</w:t>
        </w:r>
      </w:sdtContent>
    </w:sdt>
    <w:r w:rsidR="002C47C9">
      <w:tab/>
      <w:t>Contents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3E8978" w14:textId="77777777" w:rsidR="002C47C9" w:rsidRPr="00EF56CF" w:rsidRDefault="002C47C9" w:rsidP="00CA19C8">
    <w:pPr>
      <w:pStyle w:val="Header1stpage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C8E06D" w14:textId="4CF5F7D3" w:rsidR="002C47C9" w:rsidRPr="00C2377F" w:rsidRDefault="00023985" w:rsidP="00864294">
    <w:pPr>
      <w:pStyle w:val="Header"/>
    </w:pPr>
    <w:sdt>
      <w:sdtPr>
        <w:alias w:val="Title"/>
        <w:tag w:val=""/>
        <w:id w:val="-707105533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424F6C">
          <w:t>AllJoyn Gateway Framework Test Case Specifications</w:t>
        </w:r>
      </w:sdtContent>
    </w:sdt>
    <w:r w:rsidR="002C47C9">
      <w:tab/>
    </w:r>
    <w:r>
      <w:fldChar w:fldCharType="begin"/>
    </w:r>
    <w:r>
      <w:instrText xml:space="preserve"> STYLEREF "Heading 1" \* MERGEFORMAT </w:instrText>
    </w:r>
    <w:r>
      <w:fldChar w:fldCharType="separate"/>
    </w:r>
    <w:r w:rsidR="00A50875">
      <w:rPr>
        <w:noProof/>
      </w:rPr>
      <w:t>Gateway Configuration Manager</w:t>
    </w:r>
    <w:r>
      <w:rPr>
        <w:noProof/>
      </w:rPr>
      <w:fldChar w:fldCharType="end"/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6DBD03" w14:textId="77777777" w:rsidR="002C47C9" w:rsidRPr="00C2377F" w:rsidRDefault="002C47C9" w:rsidP="00BE45BD">
    <w:pPr>
      <w:pStyle w:val="Header1stpage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2E8020" w14:textId="77777777" w:rsidR="0098412C" w:rsidRDefault="0006297F" w:rsidP="003821AD">
    <w:pPr>
      <w:tabs>
        <w:tab w:val="center" w:pos="4320"/>
        <w:tab w:val="right" w:pos="8640"/>
      </w:tabs>
      <w:contextualSpacing w:val="0"/>
      <w:jc w:val="both"/>
    </w:pPr>
    <w:r>
      <w:rPr>
        <w:noProof/>
      </w:rPr>
      <mc:AlternateContent>
        <mc:Choice Requires="wps">
          <w:drawing>
            <wp:anchor distT="45720" distB="45720" distL="114300" distR="114300" simplePos="0" relativeHeight="251659776" behindDoc="0" locked="0" layoutInCell="1" allowOverlap="1" wp14:anchorId="13ADFBA1" wp14:editId="149AFA46">
              <wp:simplePos x="0" y="0"/>
              <wp:positionH relativeFrom="column">
                <wp:posOffset>4434840</wp:posOffset>
              </wp:positionH>
              <wp:positionV relativeFrom="paragraph">
                <wp:posOffset>-428625</wp:posOffset>
              </wp:positionV>
              <wp:extent cx="2194560" cy="2647950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4560" cy="26479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E85EAE7" w14:textId="77777777" w:rsidR="0006297F" w:rsidRPr="0006297F" w:rsidRDefault="0006297F" w:rsidP="0006297F">
                          <w:pPr>
                            <w:jc w:val="right"/>
                            <w:rPr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</w:pPr>
                          <w:r w:rsidRPr="0006297F">
                            <w:rPr>
                              <w:noProof/>
                              <w:color w:val="FFFFFF" w:themeColor="background1"/>
                              <w14:textFill>
                                <w14:noFill/>
                              </w14:textFill>
                            </w:rPr>
                            <w:drawing>
                              <wp:inline distT="0" distB="0" distL="0" distR="0" wp14:anchorId="699EA917" wp14:editId="06C9D83D">
                                <wp:extent cx="2030095" cy="2519045"/>
                                <wp:effectExtent l="0" t="0" r="8255" b="0"/>
                                <wp:docPr id="3" name="Picture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header-bkg.pn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30095" cy="25190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3ADFBA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349.2pt;margin-top:-33.75pt;width:172.8pt;height:208.5pt;z-index:251659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G+DIQIAAB4EAAAOAAAAZHJzL2Uyb0RvYy54bWysU9uO2yAQfa/Uf0C8N46tXDZWnNU221SV&#10;tttKu/0AjHGMCgwFEjv9+g44m422b1V5QAwzHGbOnFnfDlqRo3BegqloPplSIgyHRpp9RX887z7c&#10;UOIDMw1TYERFT8LT2837d+velqKADlQjHEEQ48veVrQLwZZZ5nknNPMTsMKgswWnWUDT7bPGsR7R&#10;tcqK6XSR9eAa64AL7/H2fnTSTcJvW8HDt7b1IhBVUcwtpN2lvY57tlmzcu+Y7SQ/p8H+IQvNpMFP&#10;L1D3LDBycPIvKC25Aw9tmHDQGbSt5CLVgNXk0zfVPHXMilQLkuPthSb//2D54/G7I7KpaJEvKTFM&#10;Y5OexRDIRxhIEfnprS8x7MliYBjwGvucavX2AfhPTwxsO2b24s456DvBGswvjy+zq6cjjo8gdf8V&#10;GvyGHQIkoKF1OpKHdBBExz6dLr2JqXC8LPLVbL5AF0dfsZgtV/PUvYyVL8+t8+GzAE3ioaIOm5/g&#10;2fHBh5gOK19C4m8elGx2UqlkuH29VY4cGQpll1aq4E2YMqSv6GpezBOygfg+aUjLgEJWUlf0ZhrX&#10;KK1IxyfTpJDApBrPmIkyZ34iJSM5YagHDIyk1dCckCkHo2BxwPDQgftNSY9iraj/dWBOUKK+GGR7&#10;lc9mUd3JmM2XBRru2lNfe5jhCFXRQMl43IY0EZEHA3fYlVYmvl4zOeeKIkw0ngcmqvzaTlGvY735&#10;AwAA//8DAFBLAwQUAAYACAAAACEA+02NnOAAAAAMAQAADwAAAGRycy9kb3ducmV2LnhtbEyPy07D&#10;MBBF90j8gzVIbFDrAHk0IZMKkEBsW/oBk9hNIuJxFLtN+ve4K1iO5ujec8vtYgZx1pPrLSM8riMQ&#10;mhurem4RDt8fqw0I54kVDZY1wkU72Fa3NyUVys680+e9b0UIYVcQQuf9WEjpmk4bcms7ag6/o50M&#10;+XBOrVQTzSHcDPIpilJpqOfQ0NGo3zvd/OxPBuH4NT8k+Vx/+kO2i9M36rPaXhDv75bXFxBeL/4P&#10;hqt+UIcqONX2xMqJASHNN3FAEVZploC4ElEch3k1wnOcJyCrUv4fUf0CAAD//wMAUEsBAi0AFAAG&#10;AAgAAAAhALaDOJL+AAAA4QEAABMAAAAAAAAAAAAAAAAAAAAAAFtDb250ZW50X1R5cGVzXS54bWxQ&#10;SwECLQAUAAYACAAAACEAOP0h/9YAAACUAQAACwAAAAAAAAAAAAAAAAAvAQAAX3JlbHMvLnJlbHNQ&#10;SwECLQAUAAYACAAAACEAyVBvgyECAAAeBAAADgAAAAAAAAAAAAAAAAAuAgAAZHJzL2Uyb0RvYy54&#10;bWxQSwECLQAUAAYACAAAACEA+02NnOAAAAAMAQAADwAAAAAAAAAAAAAAAAB7BAAAZHJzL2Rvd25y&#10;ZXYueG1sUEsFBgAAAAAEAAQA8wAAAIgFAAAAAA==&#10;" stroked="f">
              <v:textbox>
                <w:txbxContent>
                  <w:p w14:paraId="5E85EAE7" w14:textId="77777777" w:rsidR="0006297F" w:rsidRPr="0006297F" w:rsidRDefault="0006297F" w:rsidP="0006297F">
                    <w:pPr>
                      <w:jc w:val="right"/>
                      <w:rPr>
                        <w:color w:val="FFFFFF" w:themeColor="background1"/>
                        <w14:textFill>
                          <w14:noFill/>
                        </w14:textFill>
                      </w:rPr>
                    </w:pPr>
                    <w:r w:rsidRPr="0006297F">
                      <w:rPr>
                        <w:noProof/>
                        <w:color w:val="FFFFFF" w:themeColor="background1"/>
                        <w14:textFill>
                          <w14:noFill/>
                        </w14:textFill>
                      </w:rPr>
                      <w:drawing>
                        <wp:inline distT="0" distB="0" distL="0" distR="0" wp14:anchorId="699EA917" wp14:editId="06C9D83D">
                          <wp:extent cx="2030095" cy="2519045"/>
                          <wp:effectExtent l="0" t="0" r="8255" b="0"/>
                          <wp:docPr id="3" name="Picture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header-bkg.pn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30095" cy="251904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w:drawing>
        <wp:inline distT="0" distB="0" distL="0" distR="0" wp14:anchorId="18801E68" wp14:editId="061B407F">
          <wp:extent cx="2720534" cy="876300"/>
          <wp:effectExtent l="0" t="0" r="381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AllSeenAlliance_color_cmyk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39331" cy="8823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473516"/>
    <w:multiLevelType w:val="singleLevel"/>
    <w:tmpl w:val="B9103964"/>
    <w:lvl w:ilvl="0">
      <w:start w:val="1"/>
      <w:numFmt w:val="decimal"/>
      <w:pStyle w:val="numbrdlist"/>
      <w:lvlText w:val="%1."/>
      <w:lvlJc w:val="right"/>
      <w:pPr>
        <w:tabs>
          <w:tab w:val="num" w:pos="1080"/>
        </w:tabs>
        <w:ind w:left="1080" w:hanging="173"/>
      </w:pPr>
      <w:rPr>
        <w:rFonts w:hint="default"/>
      </w:rPr>
    </w:lvl>
  </w:abstractNum>
  <w:abstractNum w:abstractNumId="1">
    <w:nsid w:val="1F472187"/>
    <w:multiLevelType w:val="multilevel"/>
    <w:tmpl w:val="E51CE7DA"/>
    <w:lvl w:ilvl="0">
      <w:start w:val="1"/>
      <w:numFmt w:val="bullet"/>
      <w:lvlText w:val=""/>
      <w:lvlJc w:val="left"/>
      <w:pPr>
        <w:ind w:left="720" w:firstLine="0"/>
      </w:pPr>
      <w:rPr>
        <w:rFonts w:ascii="Wingdings" w:hAnsi="Wingdings" w:hint="default"/>
      </w:rPr>
    </w:lvl>
    <w:lvl w:ilvl="1">
      <w:start w:val="1"/>
      <w:numFmt w:val="decimal"/>
      <w:suff w:val="space"/>
      <w:lvlText w:val="%1.%2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72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72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720" w:firstLine="0"/>
      </w:pPr>
      <w:rPr>
        <w:rFonts w:hint="default"/>
      </w:rPr>
    </w:lvl>
    <w:lvl w:ilvl="6">
      <w:start w:val="1"/>
      <w:numFmt w:val="upperLetter"/>
      <w:suff w:val="space"/>
      <w:lvlText w:val="Appendix %7"/>
      <w:lvlJc w:val="left"/>
      <w:pPr>
        <w:ind w:left="720" w:firstLine="0"/>
      </w:pPr>
      <w:rPr>
        <w:rFonts w:hint="default"/>
      </w:rPr>
    </w:lvl>
    <w:lvl w:ilvl="7">
      <w:start w:val="1"/>
      <w:numFmt w:val="decimal"/>
      <w:suff w:val="space"/>
      <w:lvlText w:val="%7.%8"/>
      <w:lvlJc w:val="left"/>
      <w:pPr>
        <w:ind w:left="720" w:firstLine="0"/>
      </w:pPr>
      <w:rPr>
        <w:rFonts w:hint="default"/>
      </w:rPr>
    </w:lvl>
    <w:lvl w:ilvl="8">
      <w:start w:val="1"/>
      <w:numFmt w:val="decimal"/>
      <w:suff w:val="space"/>
      <w:lvlText w:val="%7.%8.%9"/>
      <w:lvlJc w:val="left"/>
      <w:pPr>
        <w:ind w:left="720" w:firstLine="0"/>
      </w:pPr>
      <w:rPr>
        <w:rFonts w:hint="default"/>
      </w:rPr>
    </w:lvl>
  </w:abstractNum>
  <w:abstractNum w:abstractNumId="2">
    <w:nsid w:val="28C1412E"/>
    <w:multiLevelType w:val="singleLevel"/>
    <w:tmpl w:val="51DA6DB6"/>
    <w:lvl w:ilvl="0">
      <w:start w:val="1"/>
      <w:numFmt w:val="lowerLetter"/>
      <w:pStyle w:val="numbrdlist0"/>
      <w:lvlText w:val="%1."/>
      <w:lvlJc w:val="left"/>
      <w:pPr>
        <w:tabs>
          <w:tab w:val="num" w:pos="1800"/>
        </w:tabs>
        <w:ind w:left="1440" w:hanging="360"/>
      </w:pPr>
      <w:rPr>
        <w:rFonts w:hint="default"/>
      </w:rPr>
    </w:lvl>
  </w:abstractNum>
  <w:abstractNum w:abstractNumId="3">
    <w:nsid w:val="2A39066F"/>
    <w:multiLevelType w:val="hybridMultilevel"/>
    <w:tmpl w:val="8F5C3F24"/>
    <w:lvl w:ilvl="0" w:tplc="D656442C">
      <w:start w:val="1"/>
      <w:numFmt w:val="bullet"/>
      <w:pStyle w:val="bulletlv1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color w:val="auto"/>
        <w:sz w:val="16"/>
        <w:szCs w:val="16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329B1DFF"/>
    <w:multiLevelType w:val="hybridMultilevel"/>
    <w:tmpl w:val="B02AE078"/>
    <w:lvl w:ilvl="0" w:tplc="E514D9F2">
      <w:start w:val="1"/>
      <w:numFmt w:val="bullet"/>
      <w:pStyle w:val="tablebulletlvl2"/>
      <w:lvlText w:val=""/>
      <w:lvlJc w:val="left"/>
      <w:pPr>
        <w:tabs>
          <w:tab w:val="num" w:pos="576"/>
        </w:tabs>
        <w:ind w:left="576" w:hanging="360"/>
      </w:pPr>
      <w:rPr>
        <w:rFonts w:ascii="Wingdings" w:hAnsi="Wingdings" w:hint="default"/>
        <w:sz w:val="12"/>
        <w:szCs w:val="12"/>
      </w:rPr>
    </w:lvl>
    <w:lvl w:ilvl="1" w:tplc="04090003" w:tentative="1">
      <w:start w:val="1"/>
      <w:numFmt w:val="bullet"/>
      <w:lvlText w:val="o"/>
      <w:lvlJc w:val="left"/>
      <w:pPr>
        <w:tabs>
          <w:tab w:val="num" w:pos="43"/>
        </w:tabs>
        <w:ind w:left="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763"/>
        </w:tabs>
        <w:ind w:left="7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203"/>
        </w:tabs>
        <w:ind w:left="22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2923"/>
        </w:tabs>
        <w:ind w:left="29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3643"/>
        </w:tabs>
        <w:ind w:left="36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363"/>
        </w:tabs>
        <w:ind w:left="43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083"/>
        </w:tabs>
        <w:ind w:left="5083" w:hanging="360"/>
      </w:pPr>
      <w:rPr>
        <w:rFonts w:ascii="Wingdings" w:hAnsi="Wingdings" w:hint="default"/>
      </w:rPr>
    </w:lvl>
  </w:abstractNum>
  <w:abstractNum w:abstractNumId="5">
    <w:nsid w:val="3C9569EC"/>
    <w:multiLevelType w:val="multilevel"/>
    <w:tmpl w:val="C1009DFE"/>
    <w:lvl w:ilvl="0">
      <w:start w:val="1"/>
      <w:numFmt w:val="bullet"/>
      <w:lvlText w:val=""/>
      <w:lvlJc w:val="left"/>
      <w:pPr>
        <w:ind w:left="720" w:firstLine="0"/>
      </w:pPr>
      <w:rPr>
        <w:rFonts w:ascii="Wingdings" w:hAnsi="Wingdings" w:hint="default"/>
      </w:rPr>
    </w:lvl>
    <w:lvl w:ilvl="1">
      <w:start w:val="1"/>
      <w:numFmt w:val="decimal"/>
      <w:suff w:val="space"/>
      <w:lvlText w:val="%1.%2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72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72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720" w:firstLine="0"/>
      </w:pPr>
      <w:rPr>
        <w:rFonts w:hint="default"/>
      </w:rPr>
    </w:lvl>
    <w:lvl w:ilvl="6">
      <w:start w:val="1"/>
      <w:numFmt w:val="upperLetter"/>
      <w:suff w:val="space"/>
      <w:lvlText w:val="Appendix %7"/>
      <w:lvlJc w:val="left"/>
      <w:pPr>
        <w:ind w:left="720" w:firstLine="0"/>
      </w:pPr>
      <w:rPr>
        <w:rFonts w:hint="default"/>
      </w:rPr>
    </w:lvl>
    <w:lvl w:ilvl="7">
      <w:start w:val="1"/>
      <w:numFmt w:val="decimal"/>
      <w:suff w:val="space"/>
      <w:lvlText w:val="%7.%8"/>
      <w:lvlJc w:val="left"/>
      <w:pPr>
        <w:ind w:left="720" w:firstLine="0"/>
      </w:pPr>
      <w:rPr>
        <w:rFonts w:hint="default"/>
      </w:rPr>
    </w:lvl>
    <w:lvl w:ilvl="8">
      <w:start w:val="1"/>
      <w:numFmt w:val="decimal"/>
      <w:suff w:val="space"/>
      <w:lvlText w:val="%7.%8.%9"/>
      <w:lvlJc w:val="left"/>
      <w:pPr>
        <w:ind w:left="720" w:firstLine="0"/>
      </w:pPr>
      <w:rPr>
        <w:rFonts w:hint="default"/>
      </w:rPr>
    </w:lvl>
  </w:abstractNum>
  <w:abstractNum w:abstractNumId="6">
    <w:nsid w:val="48952CFD"/>
    <w:multiLevelType w:val="multilevel"/>
    <w:tmpl w:val="BF688BB6"/>
    <w:lvl w:ilvl="0">
      <w:start w:val="1"/>
      <w:numFmt w:val="bullet"/>
      <w:pStyle w:val="tablebulletlvl1"/>
      <w:lvlText w:val="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4"/>
        <w:szCs w:val="14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720" w:hanging="504"/>
      </w:pPr>
      <w:rPr>
        <w:rFonts w:ascii="Symbol" w:hAnsi="Symbol" w:hint="default"/>
        <w:sz w:val="18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7">
    <w:nsid w:val="65A124E4"/>
    <w:multiLevelType w:val="multilevel"/>
    <w:tmpl w:val="D5B8A40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upperLetter"/>
      <w:suff w:val="space"/>
      <w:lvlText w:val="Appendix 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7.%8.%9"/>
      <w:lvlJc w:val="left"/>
      <w:pPr>
        <w:ind w:left="0" w:firstLine="0"/>
      </w:pPr>
      <w:rPr>
        <w:rFonts w:hint="default"/>
      </w:rPr>
    </w:lvl>
  </w:abstractNum>
  <w:abstractNum w:abstractNumId="8">
    <w:nsid w:val="7E961907"/>
    <w:multiLevelType w:val="hybridMultilevel"/>
    <w:tmpl w:val="BCFEF21E"/>
    <w:lvl w:ilvl="0" w:tplc="7CA676B4">
      <w:start w:val="1"/>
      <w:numFmt w:val="bullet"/>
      <w:pStyle w:val="bulletlv2"/>
      <w:lvlText w:val="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4"/>
        <w:szCs w:val="14"/>
      </w:rPr>
    </w:lvl>
    <w:lvl w:ilvl="1" w:tplc="7C44A33E" w:tentative="1">
      <w:start w:val="1"/>
      <w:numFmt w:val="bullet"/>
      <w:lvlText w:val="o"/>
      <w:lvlJc w:val="left"/>
      <w:pPr>
        <w:tabs>
          <w:tab w:val="num" w:pos="187"/>
        </w:tabs>
        <w:ind w:left="187" w:hanging="360"/>
      </w:pPr>
      <w:rPr>
        <w:rFonts w:ascii="Courier New" w:hAnsi="Courier New" w:cs="Courier New" w:hint="default"/>
      </w:rPr>
    </w:lvl>
    <w:lvl w:ilvl="2" w:tplc="1854D298" w:tentative="1">
      <w:start w:val="1"/>
      <w:numFmt w:val="bullet"/>
      <w:lvlText w:val=""/>
      <w:lvlJc w:val="left"/>
      <w:pPr>
        <w:tabs>
          <w:tab w:val="num" w:pos="907"/>
        </w:tabs>
        <w:ind w:left="907" w:hanging="360"/>
      </w:pPr>
      <w:rPr>
        <w:rFonts w:ascii="Wingdings" w:hAnsi="Wingdings" w:hint="default"/>
      </w:rPr>
    </w:lvl>
    <w:lvl w:ilvl="3" w:tplc="89924C64" w:tentative="1">
      <w:start w:val="1"/>
      <w:numFmt w:val="bullet"/>
      <w:lvlText w:val=""/>
      <w:lvlJc w:val="left"/>
      <w:pPr>
        <w:tabs>
          <w:tab w:val="num" w:pos="1627"/>
        </w:tabs>
        <w:ind w:left="1627" w:hanging="360"/>
      </w:pPr>
      <w:rPr>
        <w:rFonts w:ascii="Symbol" w:hAnsi="Symbol" w:hint="default"/>
      </w:rPr>
    </w:lvl>
    <w:lvl w:ilvl="4" w:tplc="09B0FBF4" w:tentative="1">
      <w:start w:val="1"/>
      <w:numFmt w:val="bullet"/>
      <w:lvlText w:val="o"/>
      <w:lvlJc w:val="left"/>
      <w:pPr>
        <w:tabs>
          <w:tab w:val="num" w:pos="2347"/>
        </w:tabs>
        <w:ind w:left="2347" w:hanging="360"/>
      </w:pPr>
      <w:rPr>
        <w:rFonts w:ascii="Courier New" w:hAnsi="Courier New" w:cs="Courier New" w:hint="default"/>
      </w:rPr>
    </w:lvl>
    <w:lvl w:ilvl="5" w:tplc="480C8226" w:tentative="1">
      <w:start w:val="1"/>
      <w:numFmt w:val="bullet"/>
      <w:lvlText w:val=""/>
      <w:lvlJc w:val="left"/>
      <w:pPr>
        <w:tabs>
          <w:tab w:val="num" w:pos="3067"/>
        </w:tabs>
        <w:ind w:left="3067" w:hanging="360"/>
      </w:pPr>
      <w:rPr>
        <w:rFonts w:ascii="Wingdings" w:hAnsi="Wingdings" w:hint="default"/>
      </w:rPr>
    </w:lvl>
    <w:lvl w:ilvl="6" w:tplc="67581C34" w:tentative="1">
      <w:start w:val="1"/>
      <w:numFmt w:val="bullet"/>
      <w:lvlText w:val=""/>
      <w:lvlJc w:val="left"/>
      <w:pPr>
        <w:tabs>
          <w:tab w:val="num" w:pos="3787"/>
        </w:tabs>
        <w:ind w:left="3787" w:hanging="360"/>
      </w:pPr>
      <w:rPr>
        <w:rFonts w:ascii="Symbol" w:hAnsi="Symbol" w:hint="default"/>
      </w:rPr>
    </w:lvl>
    <w:lvl w:ilvl="7" w:tplc="4BC682B8" w:tentative="1">
      <w:start w:val="1"/>
      <w:numFmt w:val="bullet"/>
      <w:lvlText w:val="o"/>
      <w:lvlJc w:val="left"/>
      <w:pPr>
        <w:tabs>
          <w:tab w:val="num" w:pos="4507"/>
        </w:tabs>
        <w:ind w:left="4507" w:hanging="360"/>
      </w:pPr>
      <w:rPr>
        <w:rFonts w:ascii="Courier New" w:hAnsi="Courier New" w:cs="Courier New" w:hint="default"/>
      </w:rPr>
    </w:lvl>
    <w:lvl w:ilvl="8" w:tplc="459622E4" w:tentative="1">
      <w:start w:val="1"/>
      <w:numFmt w:val="bullet"/>
      <w:lvlText w:val=""/>
      <w:lvlJc w:val="left"/>
      <w:pPr>
        <w:tabs>
          <w:tab w:val="num" w:pos="5227"/>
        </w:tabs>
        <w:ind w:left="5227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0"/>
    <w:lvlOverride w:ilvl="0">
      <w:startOverride w:val="1"/>
    </w:lvlOverride>
  </w:num>
  <w:num w:numId="4">
    <w:abstractNumId w:val="2"/>
  </w:num>
  <w:num w:numId="5">
    <w:abstractNumId w:val="8"/>
  </w:num>
  <w:num w:numId="6">
    <w:abstractNumId w:val="6"/>
  </w:num>
  <w:num w:numId="7">
    <w:abstractNumId w:val="4"/>
  </w:num>
  <w:num w:numId="8">
    <w:abstractNumId w:val="5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412C"/>
    <w:rsid w:val="00023985"/>
    <w:rsid w:val="0006297F"/>
    <w:rsid w:val="002C47C9"/>
    <w:rsid w:val="00306DB4"/>
    <w:rsid w:val="003821AD"/>
    <w:rsid w:val="003D7DC3"/>
    <w:rsid w:val="00424F6C"/>
    <w:rsid w:val="00541DF3"/>
    <w:rsid w:val="00594E64"/>
    <w:rsid w:val="005F7CFD"/>
    <w:rsid w:val="00894B10"/>
    <w:rsid w:val="0098412C"/>
    <w:rsid w:val="00A50875"/>
    <w:rsid w:val="00C07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795077"/>
  <w15:docId w15:val="{437B0CBB-1FCC-46B0-B67B-623E96014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Cambria" w:hAnsi="Cambria" w:cs="Cambria"/>
        <w:color w:val="000000"/>
        <w:sz w:val="24"/>
        <w:lang w:val="en-US" w:eastAsia="en-US" w:bidi="ar-SA"/>
      </w:rPr>
    </w:rPrDefault>
    <w:pPrDefault>
      <w:pPr>
        <w:widowControl w:val="0"/>
        <w:spacing w:after="200" w:line="276" w:lineRule="auto"/>
        <w:contextualSpacing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qFormat/>
    <w:pPr>
      <w:keepNext/>
      <w:keepLines/>
      <w:spacing w:before="480" w:after="120"/>
      <w:outlineLvl w:val="0"/>
    </w:pPr>
    <w:rPr>
      <w:b/>
      <w:sz w:val="48"/>
    </w:rPr>
  </w:style>
  <w:style w:type="paragraph" w:styleId="Heading2">
    <w:name w:val="heading 2"/>
    <w:basedOn w:val="Normal"/>
    <w:next w:val="Normal"/>
    <w:qFormat/>
    <w:pPr>
      <w:keepNext/>
      <w:keepLines/>
      <w:spacing w:before="360" w:after="80"/>
      <w:outlineLvl w:val="1"/>
    </w:pPr>
    <w:rPr>
      <w:b/>
      <w:sz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280" w:after="80"/>
      <w:outlineLvl w:val="2"/>
    </w:pPr>
    <w:rPr>
      <w:b/>
      <w:sz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Heading6">
    <w:name w:val="heading 6"/>
    <w:basedOn w:val="Normal"/>
    <w:next w:val="Normal"/>
    <w:qFormat/>
    <w:pPr>
      <w:keepNext/>
      <w:keepLines/>
      <w:spacing w:before="200" w:after="40"/>
      <w:outlineLvl w:val="5"/>
    </w:pPr>
    <w:rPr>
      <w:b/>
      <w:sz w:val="20"/>
    </w:rPr>
  </w:style>
  <w:style w:type="paragraph" w:styleId="Heading7">
    <w:name w:val="heading 7"/>
    <w:basedOn w:val="Normal"/>
    <w:next w:val="Normal"/>
    <w:link w:val="Heading7Char"/>
    <w:unhideWhenUsed/>
    <w:qFormat/>
    <w:rsid w:val="002C47C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nhideWhenUsed/>
    <w:qFormat/>
    <w:rsid w:val="002C47C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nhideWhenUsed/>
    <w:qFormat/>
    <w:rsid w:val="002C47C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styleId="Header">
    <w:name w:val="header"/>
    <w:basedOn w:val="Normal"/>
    <w:link w:val="HeaderChar"/>
    <w:unhideWhenUsed/>
    <w:rsid w:val="000629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297F"/>
  </w:style>
  <w:style w:type="paragraph" w:styleId="Footer">
    <w:name w:val="footer"/>
    <w:basedOn w:val="Normal"/>
    <w:link w:val="FooterChar"/>
    <w:unhideWhenUsed/>
    <w:rsid w:val="000629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06297F"/>
  </w:style>
  <w:style w:type="character" w:customStyle="1" w:styleId="Heading7Char">
    <w:name w:val="Heading 7 Char"/>
    <w:basedOn w:val="DefaultParagraphFont"/>
    <w:link w:val="Heading7"/>
    <w:uiPriority w:val="9"/>
    <w:semiHidden/>
    <w:rsid w:val="002C47C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47C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47C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body"/>
    <w:next w:val="Normal"/>
    <w:autoRedefine/>
    <w:uiPriority w:val="39"/>
    <w:rsid w:val="002C47C9"/>
    <w:pPr>
      <w:keepNext/>
      <w:tabs>
        <w:tab w:val="right" w:leader="dot" w:pos="9360"/>
      </w:tabs>
      <w:spacing w:before="240" w:after="120"/>
      <w:ind w:left="1080" w:right="720" w:hanging="360"/>
    </w:pPr>
    <w:rPr>
      <w:b/>
      <w:bCs/>
      <w:noProof/>
      <w:sz w:val="24"/>
      <w:szCs w:val="22"/>
    </w:rPr>
  </w:style>
  <w:style w:type="paragraph" w:styleId="TOC2">
    <w:name w:val="toc 2"/>
    <w:basedOn w:val="TOC1"/>
    <w:next w:val="Normal"/>
    <w:autoRedefine/>
    <w:uiPriority w:val="39"/>
    <w:rsid w:val="002C47C9"/>
    <w:pPr>
      <w:keepNext w:val="0"/>
      <w:spacing w:before="40" w:after="40"/>
      <w:ind w:left="1296" w:hanging="216"/>
    </w:pPr>
    <w:rPr>
      <w:b w:val="0"/>
      <w:bCs w:val="0"/>
      <w:sz w:val="20"/>
    </w:rPr>
  </w:style>
  <w:style w:type="paragraph" w:styleId="TOC3">
    <w:name w:val="toc 3"/>
    <w:basedOn w:val="TOC2"/>
    <w:next w:val="Normal"/>
    <w:autoRedefine/>
    <w:uiPriority w:val="39"/>
    <w:rsid w:val="002C47C9"/>
    <w:pPr>
      <w:ind w:left="1669" w:hanging="229"/>
    </w:pPr>
    <w:rPr>
      <w:bCs/>
      <w:szCs w:val="24"/>
    </w:rPr>
  </w:style>
  <w:style w:type="character" w:styleId="Hyperlink">
    <w:name w:val="Hyperlink"/>
    <w:basedOn w:val="DefaultParagraphFont"/>
    <w:uiPriority w:val="99"/>
    <w:rsid w:val="002C47C9"/>
    <w:rPr>
      <w:color w:val="0000FF"/>
      <w:u w:val="single"/>
    </w:rPr>
  </w:style>
  <w:style w:type="paragraph" w:styleId="Caption">
    <w:name w:val="caption"/>
    <w:basedOn w:val="Normal"/>
    <w:next w:val="body"/>
    <w:qFormat/>
    <w:rsid w:val="002C47C9"/>
    <w:pPr>
      <w:widowControl/>
      <w:spacing w:before="240" w:after="160" w:line="240" w:lineRule="auto"/>
      <w:ind w:left="720"/>
      <w:contextualSpacing w:val="0"/>
    </w:pPr>
    <w:rPr>
      <w:rFonts w:ascii="Arial" w:eastAsia="Times New Roman" w:hAnsi="Arial" w:cs="Times New Roman"/>
      <w:b/>
      <w:bCs/>
      <w:color w:val="auto"/>
      <w:sz w:val="22"/>
      <w:szCs w:val="24"/>
    </w:rPr>
  </w:style>
  <w:style w:type="character" w:styleId="CommentReference">
    <w:name w:val="annotation reference"/>
    <w:basedOn w:val="DefaultParagraphFont"/>
    <w:semiHidden/>
    <w:rsid w:val="002C47C9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2C47C9"/>
    <w:pPr>
      <w:widowControl/>
      <w:spacing w:before="120" w:after="40" w:line="260" w:lineRule="atLeast"/>
      <w:ind w:left="720"/>
      <w:contextualSpacing w:val="0"/>
    </w:pPr>
    <w:rPr>
      <w:rFonts w:ascii="Times" w:eastAsia="Times" w:hAnsi="Times" w:cs="Times New Roman"/>
      <w:color w:val="auto"/>
      <w:sz w:val="20"/>
    </w:rPr>
  </w:style>
  <w:style w:type="character" w:customStyle="1" w:styleId="CommentTextChar">
    <w:name w:val="Comment Text Char"/>
    <w:basedOn w:val="DefaultParagraphFont"/>
    <w:link w:val="CommentText"/>
    <w:semiHidden/>
    <w:rsid w:val="002C47C9"/>
    <w:rPr>
      <w:rFonts w:ascii="Times" w:eastAsia="Times" w:hAnsi="Times" w:cs="Times New Roman"/>
      <w:color w:val="auto"/>
      <w:sz w:val="20"/>
    </w:rPr>
  </w:style>
  <w:style w:type="paragraph" w:customStyle="1" w:styleId="numbrdlist">
    <w:name w:val="numbrd list"/>
    <w:basedOn w:val="Normal"/>
    <w:rsid w:val="002C47C9"/>
    <w:pPr>
      <w:widowControl/>
      <w:numPr>
        <w:numId w:val="3"/>
      </w:numPr>
      <w:tabs>
        <w:tab w:val="decimal" w:pos="1440"/>
      </w:tabs>
      <w:spacing w:before="120" w:after="40" w:line="260" w:lineRule="atLeast"/>
      <w:contextualSpacing w:val="0"/>
    </w:pPr>
    <w:rPr>
      <w:rFonts w:ascii="Arial" w:eastAsia="Times New Roman" w:hAnsi="Arial" w:cs="Times New Roman"/>
      <w:color w:val="auto"/>
      <w:sz w:val="22"/>
      <w:szCs w:val="24"/>
    </w:rPr>
  </w:style>
  <w:style w:type="paragraph" w:customStyle="1" w:styleId="numbrdlist0">
    <w:name w:val="numbrd list +"/>
    <w:basedOn w:val="Normal"/>
    <w:rsid w:val="002C47C9"/>
    <w:pPr>
      <w:widowControl/>
      <w:numPr>
        <w:numId w:val="4"/>
      </w:numPr>
      <w:tabs>
        <w:tab w:val="left" w:pos="1440"/>
      </w:tabs>
      <w:spacing w:before="120" w:after="40" w:line="260" w:lineRule="atLeast"/>
      <w:contextualSpacing w:val="0"/>
    </w:pPr>
    <w:rPr>
      <w:rFonts w:ascii="Arial" w:eastAsia="Times New Roman" w:hAnsi="Arial" w:cs="Times New Roman"/>
      <w:color w:val="auto"/>
      <w:sz w:val="22"/>
      <w:szCs w:val="24"/>
    </w:rPr>
  </w:style>
  <w:style w:type="paragraph" w:customStyle="1" w:styleId="tablebulletlvl2">
    <w:name w:val="table bullet lvl 2"/>
    <w:basedOn w:val="Normal"/>
    <w:rsid w:val="002C47C9"/>
    <w:pPr>
      <w:widowControl/>
      <w:numPr>
        <w:numId w:val="7"/>
      </w:numPr>
      <w:tabs>
        <w:tab w:val="left" w:pos="432"/>
      </w:tabs>
      <w:spacing w:before="20" w:after="0" w:line="240" w:lineRule="auto"/>
      <w:contextualSpacing w:val="0"/>
    </w:pPr>
    <w:rPr>
      <w:rFonts w:ascii="Arial" w:eastAsia="Times New Roman" w:hAnsi="Arial" w:cs="Times New Roman"/>
      <w:color w:val="auto"/>
      <w:sz w:val="18"/>
      <w:szCs w:val="24"/>
    </w:rPr>
  </w:style>
  <w:style w:type="paragraph" w:customStyle="1" w:styleId="bodytable">
    <w:name w:val="body_table"/>
    <w:basedOn w:val="Normal"/>
    <w:rsid w:val="002C47C9"/>
    <w:pPr>
      <w:widowControl/>
      <w:spacing w:before="60" w:after="60" w:line="260" w:lineRule="atLeast"/>
      <w:ind w:left="720"/>
      <w:contextualSpacing w:val="0"/>
    </w:pPr>
    <w:rPr>
      <w:rFonts w:ascii="Arial" w:eastAsia="Times New Roman" w:hAnsi="Arial" w:cs="Times New Roman"/>
      <w:color w:val="auto"/>
      <w:sz w:val="22"/>
      <w:szCs w:val="24"/>
    </w:rPr>
  </w:style>
  <w:style w:type="paragraph" w:customStyle="1" w:styleId="bulletlv1">
    <w:name w:val="bullet lv1"/>
    <w:basedOn w:val="Normal"/>
    <w:link w:val="bulletlv1Char"/>
    <w:rsid w:val="002C47C9"/>
    <w:pPr>
      <w:widowControl/>
      <w:numPr>
        <w:numId w:val="2"/>
      </w:numPr>
      <w:spacing w:before="120" w:after="40" w:line="260" w:lineRule="atLeast"/>
      <w:contextualSpacing w:val="0"/>
    </w:pPr>
    <w:rPr>
      <w:rFonts w:ascii="Arial" w:eastAsia="Times New Roman" w:hAnsi="Arial" w:cs="Times New Roman"/>
      <w:color w:val="auto"/>
      <w:sz w:val="22"/>
    </w:rPr>
  </w:style>
  <w:style w:type="paragraph" w:customStyle="1" w:styleId="figureanchor">
    <w:name w:val="figure anchor"/>
    <w:basedOn w:val="Normal"/>
    <w:next w:val="Caption"/>
    <w:rsid w:val="002C47C9"/>
    <w:pPr>
      <w:keepNext/>
      <w:widowControl/>
      <w:spacing w:before="360" w:after="120" w:line="260" w:lineRule="atLeast"/>
      <w:ind w:left="720"/>
      <w:contextualSpacing w:val="0"/>
    </w:pPr>
    <w:rPr>
      <w:rFonts w:ascii="Arial" w:eastAsia="Times New Roman" w:hAnsi="Arial" w:cs="Times New Roman"/>
      <w:noProof/>
      <w:color w:val="auto"/>
      <w:sz w:val="22"/>
      <w:szCs w:val="24"/>
    </w:rPr>
  </w:style>
  <w:style w:type="character" w:customStyle="1" w:styleId="Bold">
    <w:name w:val="Bold"/>
    <w:rsid w:val="002C47C9"/>
    <w:rPr>
      <w:b/>
      <w:bCs/>
      <w:color w:val="auto"/>
      <w:szCs w:val="20"/>
    </w:rPr>
  </w:style>
  <w:style w:type="paragraph" w:customStyle="1" w:styleId="tableentry">
    <w:name w:val="table entry"/>
    <w:basedOn w:val="Normal"/>
    <w:link w:val="tableentryChar"/>
    <w:rsid w:val="002C47C9"/>
    <w:pPr>
      <w:widowControl/>
      <w:spacing w:before="40" w:after="40" w:line="240" w:lineRule="auto"/>
      <w:contextualSpacing w:val="0"/>
    </w:pPr>
    <w:rPr>
      <w:rFonts w:ascii="Arial" w:eastAsia="Times New Roman" w:hAnsi="Arial" w:cs="Arial"/>
      <w:color w:val="auto"/>
      <w:sz w:val="18"/>
    </w:rPr>
  </w:style>
  <w:style w:type="character" w:customStyle="1" w:styleId="tableentryChar">
    <w:name w:val="table entry Char"/>
    <w:basedOn w:val="tableheadingChar"/>
    <w:link w:val="tableentry"/>
    <w:rsid w:val="002C47C9"/>
    <w:rPr>
      <w:rFonts w:ascii="Arial" w:eastAsia="Times New Roman" w:hAnsi="Arial" w:cs="Arial"/>
      <w:b w:val="0"/>
      <w:color w:val="auto"/>
      <w:sz w:val="18"/>
    </w:rPr>
  </w:style>
  <w:style w:type="character" w:customStyle="1" w:styleId="tableheadingChar">
    <w:name w:val="table heading Char"/>
    <w:basedOn w:val="DefaultParagraphFont"/>
    <w:link w:val="tableheading"/>
    <w:rsid w:val="002C47C9"/>
    <w:rPr>
      <w:rFonts w:ascii="Arial" w:hAnsi="Arial" w:cs="Arial"/>
      <w:b/>
      <w:sz w:val="18"/>
    </w:rPr>
  </w:style>
  <w:style w:type="paragraph" w:customStyle="1" w:styleId="tableheading">
    <w:name w:val="table heading"/>
    <w:basedOn w:val="Normal"/>
    <w:link w:val="tableheadingChar"/>
    <w:rsid w:val="002C47C9"/>
    <w:pPr>
      <w:keepNext/>
      <w:widowControl/>
      <w:spacing w:before="60" w:after="60" w:line="240" w:lineRule="auto"/>
      <w:contextualSpacing w:val="0"/>
    </w:pPr>
    <w:rPr>
      <w:rFonts w:ascii="Arial" w:hAnsi="Arial" w:cs="Arial"/>
      <w:b/>
      <w:sz w:val="18"/>
    </w:rPr>
  </w:style>
  <w:style w:type="paragraph" w:customStyle="1" w:styleId="body">
    <w:name w:val="body"/>
    <w:basedOn w:val="Normal"/>
    <w:link w:val="bodyChar"/>
    <w:rsid w:val="002C47C9"/>
    <w:pPr>
      <w:widowControl/>
      <w:spacing w:before="120" w:after="40" w:line="260" w:lineRule="atLeast"/>
      <w:ind w:left="720"/>
      <w:contextualSpacing w:val="0"/>
    </w:pPr>
    <w:rPr>
      <w:rFonts w:ascii="Arial" w:eastAsia="Times New Roman" w:hAnsi="Arial" w:cs="Arial"/>
      <w:color w:val="auto"/>
      <w:sz w:val="22"/>
    </w:rPr>
  </w:style>
  <w:style w:type="paragraph" w:customStyle="1" w:styleId="bulletlv2">
    <w:name w:val="bullet lv2"/>
    <w:basedOn w:val="Normal"/>
    <w:link w:val="bulletlv2CharChar"/>
    <w:rsid w:val="002C47C9"/>
    <w:pPr>
      <w:widowControl/>
      <w:numPr>
        <w:numId w:val="5"/>
      </w:numPr>
      <w:tabs>
        <w:tab w:val="left" w:pos="1440"/>
      </w:tabs>
      <w:spacing w:before="120" w:after="40" w:line="260" w:lineRule="atLeast"/>
      <w:contextualSpacing w:val="0"/>
    </w:pPr>
    <w:rPr>
      <w:rFonts w:ascii="Arial" w:eastAsia="Times New Roman" w:hAnsi="Arial" w:cs="Times New Roman"/>
      <w:color w:val="auto"/>
      <w:sz w:val="22"/>
      <w:szCs w:val="24"/>
    </w:rPr>
  </w:style>
  <w:style w:type="character" w:customStyle="1" w:styleId="bulletlv2CharChar">
    <w:name w:val="bullet lv2 Char Char"/>
    <w:basedOn w:val="DefaultParagraphFont"/>
    <w:link w:val="bulletlv2"/>
    <w:rsid w:val="002C47C9"/>
    <w:rPr>
      <w:rFonts w:ascii="Arial" w:eastAsia="Times New Roman" w:hAnsi="Arial" w:cs="Times New Roman"/>
      <w:color w:val="auto"/>
      <w:sz w:val="22"/>
      <w:szCs w:val="24"/>
    </w:rPr>
  </w:style>
  <w:style w:type="paragraph" w:customStyle="1" w:styleId="DocTitle">
    <w:name w:val="DocTitle"/>
    <w:basedOn w:val="Normal"/>
    <w:next w:val="Normal"/>
    <w:link w:val="DocTitleChar"/>
    <w:rsid w:val="002C47C9"/>
    <w:pPr>
      <w:widowControl/>
      <w:spacing w:before="1440" w:after="0" w:line="260" w:lineRule="atLeast"/>
      <w:contextualSpacing w:val="0"/>
      <w:jc w:val="right"/>
    </w:pPr>
    <w:rPr>
      <w:rFonts w:ascii="Arial" w:eastAsia="Times New Roman" w:hAnsi="Arial" w:cs="Arial"/>
      <w:b/>
      <w:i/>
      <w:color w:val="auto"/>
      <w:sz w:val="48"/>
      <w:szCs w:val="48"/>
    </w:rPr>
  </w:style>
  <w:style w:type="character" w:customStyle="1" w:styleId="DocTitleChar">
    <w:name w:val="DocTitle Char"/>
    <w:basedOn w:val="DefaultParagraphFont"/>
    <w:link w:val="DocTitle"/>
    <w:rsid w:val="002C47C9"/>
    <w:rPr>
      <w:rFonts w:ascii="Arial" w:eastAsia="Times New Roman" w:hAnsi="Arial" w:cs="Arial"/>
      <w:b/>
      <w:i/>
      <w:color w:val="auto"/>
      <w:sz w:val="48"/>
      <w:szCs w:val="48"/>
    </w:rPr>
  </w:style>
  <w:style w:type="paragraph" w:customStyle="1" w:styleId="Headercoverpage">
    <w:name w:val="Header cover page"/>
    <w:basedOn w:val="Normal"/>
    <w:next w:val="body"/>
    <w:rsid w:val="002C47C9"/>
    <w:pPr>
      <w:widowControl/>
      <w:spacing w:before="720" w:after="0" w:line="240" w:lineRule="auto"/>
      <w:contextualSpacing w:val="0"/>
    </w:pPr>
    <w:rPr>
      <w:rFonts w:ascii="Arial" w:eastAsia="Times New Roman" w:hAnsi="Arial" w:cs="Times New Roman"/>
      <w:noProof/>
      <w:color w:val="auto"/>
      <w:sz w:val="40"/>
      <w:szCs w:val="48"/>
    </w:rPr>
  </w:style>
  <w:style w:type="paragraph" w:customStyle="1" w:styleId="HeadingTOC">
    <w:name w:val="Heading TOC"/>
    <w:basedOn w:val="Normal"/>
    <w:next w:val="body"/>
    <w:rsid w:val="002C47C9"/>
    <w:pPr>
      <w:widowControl/>
      <w:pBdr>
        <w:bottom w:val="single" w:sz="12" w:space="1" w:color="auto"/>
      </w:pBdr>
      <w:spacing w:before="120" w:after="480" w:line="260" w:lineRule="atLeast"/>
      <w:contextualSpacing w:val="0"/>
    </w:pPr>
    <w:rPr>
      <w:rFonts w:ascii="Arial" w:eastAsia="Times New Roman" w:hAnsi="Arial" w:cs="Times New Roman"/>
      <w:bCs/>
      <w:color w:val="auto"/>
      <w:sz w:val="44"/>
      <w:szCs w:val="48"/>
    </w:rPr>
  </w:style>
  <w:style w:type="paragraph" w:customStyle="1" w:styleId="tablebulletlvl1">
    <w:name w:val="table bullet lvl 1"/>
    <w:basedOn w:val="tableentry"/>
    <w:rsid w:val="002C47C9"/>
    <w:pPr>
      <w:numPr>
        <w:numId w:val="6"/>
      </w:numPr>
      <w:tabs>
        <w:tab w:val="left" w:pos="216"/>
      </w:tabs>
      <w:spacing w:before="20" w:after="0"/>
      <w:ind w:left="0" w:firstLine="0"/>
    </w:pPr>
    <w:rPr>
      <w:rFonts w:cs="Times New Roman"/>
    </w:rPr>
  </w:style>
  <w:style w:type="paragraph" w:customStyle="1" w:styleId="Header1stpage">
    <w:name w:val="Header 1st page"/>
    <w:basedOn w:val="Normal"/>
    <w:rsid w:val="002C47C9"/>
    <w:pPr>
      <w:widowControl/>
      <w:spacing w:before="400" w:after="240" w:line="260" w:lineRule="atLeast"/>
    </w:pPr>
    <w:rPr>
      <w:rFonts w:ascii="Arial" w:eastAsia="Times New Roman" w:hAnsi="Arial" w:cs="Times New Roman"/>
      <w:color w:val="auto"/>
      <w:sz w:val="22"/>
      <w:szCs w:val="24"/>
    </w:rPr>
  </w:style>
  <w:style w:type="paragraph" w:customStyle="1" w:styleId="proctext">
    <w:name w:val="proc text"/>
    <w:basedOn w:val="Normal"/>
    <w:rsid w:val="002C47C9"/>
    <w:pPr>
      <w:widowControl/>
      <w:spacing w:before="120" w:after="40" w:line="260" w:lineRule="atLeast"/>
      <w:ind w:left="1080"/>
      <w:contextualSpacing w:val="0"/>
    </w:pPr>
    <w:rPr>
      <w:rFonts w:ascii="Arial" w:eastAsia="Times New Roman" w:hAnsi="Arial" w:cs="Times New Roman"/>
      <w:color w:val="auto"/>
      <w:sz w:val="22"/>
      <w:szCs w:val="24"/>
    </w:rPr>
  </w:style>
  <w:style w:type="character" w:customStyle="1" w:styleId="bodyChar">
    <w:name w:val="body Char"/>
    <w:basedOn w:val="DefaultParagraphFont"/>
    <w:link w:val="body"/>
    <w:rsid w:val="002C47C9"/>
    <w:rPr>
      <w:rFonts w:ascii="Arial" w:eastAsia="Times New Roman" w:hAnsi="Arial" w:cs="Arial"/>
      <w:color w:val="auto"/>
      <w:sz w:val="22"/>
    </w:rPr>
  </w:style>
  <w:style w:type="paragraph" w:customStyle="1" w:styleId="LOF-LOT">
    <w:name w:val="LOF-LOT"/>
    <w:basedOn w:val="Normal"/>
    <w:next w:val="body"/>
    <w:rsid w:val="002C47C9"/>
    <w:pPr>
      <w:keepNext/>
      <w:widowControl/>
      <w:spacing w:before="480" w:after="360" w:line="260" w:lineRule="atLeast"/>
      <w:contextualSpacing w:val="0"/>
    </w:pPr>
    <w:rPr>
      <w:rFonts w:ascii="Arial" w:eastAsia="Times New Roman" w:hAnsi="Arial" w:cs="Times New Roman"/>
      <w:color w:val="auto"/>
      <w:sz w:val="36"/>
      <w:szCs w:val="36"/>
    </w:rPr>
  </w:style>
  <w:style w:type="character" w:customStyle="1" w:styleId="6pt">
    <w:name w:val="6 pt."/>
    <w:basedOn w:val="DefaultParagraphFont"/>
    <w:rsid w:val="002C47C9"/>
    <w:rPr>
      <w:sz w:val="12"/>
    </w:rPr>
  </w:style>
  <w:style w:type="character" w:customStyle="1" w:styleId="bulletlv1Char">
    <w:name w:val="bullet lv1 Char"/>
    <w:basedOn w:val="DefaultParagraphFont"/>
    <w:link w:val="bulletlv1"/>
    <w:rsid w:val="002C47C9"/>
    <w:rPr>
      <w:rFonts w:ascii="Arial" w:eastAsia="Times New Roman" w:hAnsi="Arial" w:cs="Times New Roman"/>
      <w:color w:val="auto"/>
      <w:sz w:val="22"/>
    </w:rPr>
  </w:style>
  <w:style w:type="table" w:customStyle="1" w:styleId="Tablegeneric">
    <w:name w:val="Table_generic"/>
    <w:basedOn w:val="TableNormal"/>
    <w:uiPriority w:val="99"/>
    <w:qFormat/>
    <w:rsid w:val="002C47C9"/>
    <w:pPr>
      <w:widowControl/>
      <w:spacing w:after="0" w:line="240" w:lineRule="auto"/>
      <w:contextualSpacing w:val="0"/>
    </w:pPr>
    <w:rPr>
      <w:rFonts w:ascii="Times New Roman" w:eastAsia="Times New Roman" w:hAnsi="Times New Roman" w:cs="Times New Roman"/>
      <w:color w:val="auto"/>
      <w:sz w:val="20"/>
    </w:rPr>
    <w:tblPr>
      <w:tblInd w:w="144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CellMar>
        <w:left w:w="115" w:type="dxa"/>
        <w:right w:w="115" w:type="dxa"/>
      </w:tblCellMar>
    </w:tblPr>
    <w:trPr>
      <w:cantSplit/>
    </w:trPr>
    <w:tblStylePr w:type="firstRow">
      <w:tblPr/>
      <w:trPr>
        <w:cantSplit w:val="0"/>
        <w:tblHeader/>
      </w:trPr>
      <w:tcPr>
        <w:tcBorders>
          <w:top w:val="single" w:sz="6" w:space="0" w:color="auto"/>
          <w:left w:val="single" w:sz="6" w:space="0" w:color="auto"/>
          <w:bottom w:val="single" w:sz="12" w:space="0" w:color="auto"/>
          <w:right w:val="single" w:sz="6" w:space="0" w:color="auto"/>
          <w:insideH w:val="single" w:sz="12" w:space="0" w:color="auto"/>
          <w:insideV w:val="single" w:sz="6" w:space="0" w:color="auto"/>
          <w:tl2br w:val="nil"/>
          <w:tr2bl w:val="nil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2C47C9"/>
    <w:rPr>
      <w:color w:val="808080"/>
    </w:rPr>
  </w:style>
  <w:style w:type="paragraph" w:customStyle="1" w:styleId="coverpageline">
    <w:name w:val="cover_page_line"/>
    <w:basedOn w:val="Normal"/>
    <w:next w:val="body"/>
    <w:qFormat/>
    <w:rsid w:val="002C47C9"/>
    <w:pPr>
      <w:widowControl/>
      <w:pBdr>
        <w:bottom w:val="single" w:sz="8" w:space="1" w:color="auto"/>
      </w:pBdr>
      <w:spacing w:before="120" w:after="960" w:line="260" w:lineRule="atLeast"/>
      <w:contextualSpacing w:val="0"/>
      <w:jc w:val="right"/>
    </w:pPr>
    <w:rPr>
      <w:rFonts w:ascii="Arial" w:eastAsia="Times New Roman" w:hAnsi="Arial" w:cs="Arial"/>
      <w:b/>
      <w:i/>
      <w:noProof/>
      <w:color w:val="auto"/>
      <w:sz w:val="28"/>
      <w:szCs w:val="28"/>
    </w:rPr>
  </w:style>
  <w:style w:type="paragraph" w:customStyle="1" w:styleId="notetextbody">
    <w:name w:val="note text body"/>
    <w:basedOn w:val="body"/>
    <w:next w:val="body"/>
    <w:qFormat/>
    <w:rsid w:val="002C47C9"/>
  </w:style>
  <w:style w:type="character" w:styleId="Emphasis">
    <w:name w:val="Emphasis"/>
    <w:basedOn w:val="DefaultParagraphFont"/>
    <w:qFormat/>
    <w:rsid w:val="002C47C9"/>
    <w:rPr>
      <w:i/>
      <w:iCs/>
    </w:rPr>
  </w:style>
  <w:style w:type="paragraph" w:customStyle="1" w:styleId="titlepg-diststmt">
    <w:name w:val="titlepg-diststmt"/>
    <w:qFormat/>
    <w:rsid w:val="002C47C9"/>
    <w:pPr>
      <w:widowControl/>
      <w:tabs>
        <w:tab w:val="left" w:pos="2160"/>
      </w:tabs>
      <w:spacing w:after="0" w:line="240" w:lineRule="auto"/>
      <w:contextualSpacing w:val="0"/>
    </w:pPr>
    <w:rPr>
      <w:rFonts w:ascii="Times New Roman" w:eastAsia="MS Mincho" w:hAnsi="Times New Roman" w:cs="Times New Roman"/>
      <w:bCs/>
      <w:color w:val="auto"/>
      <w:sz w:val="20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47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47C9"/>
    <w:rPr>
      <w:rFonts w:ascii="Segoe UI" w:hAnsi="Segoe UI" w:cs="Segoe UI"/>
      <w:sz w:val="18"/>
      <w:szCs w:val="18"/>
    </w:rPr>
  </w:style>
  <w:style w:type="paragraph" w:customStyle="1" w:styleId="subhead">
    <w:name w:val="subhead"/>
    <w:basedOn w:val="Normal"/>
    <w:next w:val="body"/>
    <w:link w:val="subheadChar"/>
    <w:rsid w:val="00424F6C"/>
    <w:pPr>
      <w:keepNext/>
      <w:widowControl/>
      <w:spacing w:before="240" w:after="120" w:line="260" w:lineRule="atLeast"/>
      <w:ind w:left="720"/>
      <w:contextualSpacing w:val="0"/>
    </w:pPr>
    <w:rPr>
      <w:rFonts w:ascii="Arial" w:eastAsia="Times New Roman" w:hAnsi="Arial" w:cs="Times New Roman"/>
      <w:b/>
      <w:color w:val="auto"/>
      <w:sz w:val="22"/>
      <w:szCs w:val="22"/>
    </w:rPr>
  </w:style>
  <w:style w:type="character" w:customStyle="1" w:styleId="subheadChar">
    <w:name w:val="subhead Char"/>
    <w:basedOn w:val="DefaultParagraphFont"/>
    <w:link w:val="subhead"/>
    <w:rsid w:val="00424F6C"/>
    <w:rPr>
      <w:rFonts w:ascii="Arial" w:eastAsia="Times New Roman" w:hAnsi="Arial" w:cs="Times New Roman"/>
      <w:b/>
      <w:color w:val="auto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3" Type="http://schemas.openxmlformats.org/officeDocument/2006/relationships/styles" Target="styles.xml"/><Relationship Id="rId21" Type="http://schemas.openxmlformats.org/officeDocument/2006/relationships/footer" Target="footer6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header" Target="header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glossaryDocument" Target="glossary/document.xml"/><Relationship Id="rId10" Type="http://schemas.openxmlformats.org/officeDocument/2006/relationships/footer" Target="footer1.xml"/><Relationship Id="rId19" Type="http://schemas.openxmlformats.org/officeDocument/2006/relationships/header" Target="header7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fontTable" Target="fontTable.xml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hyperlink" Target="https://mymail.qualcomm.com/owa/redir.aspx?C=ussL5CkVjEKqoabivkwjW3N63exEJtEI-kjBzrVGD4MxmmbCPR47D-ScxdWGaDc00yEBmXzswZQ.&amp;URL=https%3a%2f%2fallseenalliance.org%2fallseen%2fip-policy" TargetMode="External"/><Relationship Id="rId1" Type="http://schemas.openxmlformats.org/officeDocument/2006/relationships/hyperlink" Target="http://creativecommons.org/licenses/by/4.0/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1.jpg"/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1D96A1818F748B5A7EA31110DB48B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1DF68D-1AAB-4BD7-997A-2B1CF4FC60E0}"/>
      </w:docPartPr>
      <w:docPartBody>
        <w:p w:rsidR="00902CA2" w:rsidRDefault="007D0DB9" w:rsidP="007D0DB9">
          <w:pPr>
            <w:pStyle w:val="11D96A1818F748B5A7EA31110DB48BD3"/>
          </w:pPr>
          <w:r w:rsidRPr="00DB5B56">
            <w:rPr>
              <w:rStyle w:val="PlaceholderText"/>
            </w:rPr>
            <w:t>[Title]</w:t>
          </w:r>
        </w:p>
      </w:docPartBody>
    </w:docPart>
    <w:docPart>
      <w:docPartPr>
        <w:name w:val="1277839CCB10424D81CFB1557EAF16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84F51D-8D56-43BD-A48B-32F862065335}"/>
      </w:docPartPr>
      <w:docPartBody>
        <w:p w:rsidR="00902CA2" w:rsidRDefault="007D0DB9" w:rsidP="007D0DB9">
          <w:pPr>
            <w:pStyle w:val="1277839CCB10424D81CFB1557EAF16B5"/>
          </w:pPr>
          <w:r w:rsidRPr="00DB5B56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0DB9"/>
    <w:rsid w:val="001D35B6"/>
    <w:rsid w:val="0023227B"/>
    <w:rsid w:val="005F3AE3"/>
    <w:rsid w:val="007D0DB9"/>
    <w:rsid w:val="00902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0DB9"/>
    <w:rPr>
      <w:color w:val="808080"/>
    </w:rPr>
  </w:style>
  <w:style w:type="paragraph" w:customStyle="1" w:styleId="11D96A1818F748B5A7EA31110DB48BD3">
    <w:name w:val="11D96A1818F748B5A7EA31110DB48BD3"/>
    <w:rsid w:val="007D0DB9"/>
  </w:style>
  <w:style w:type="paragraph" w:customStyle="1" w:styleId="1277839CCB10424D81CFB1557EAF16B5">
    <w:name w:val="1277839CCB10424D81CFB1557EAF16B5"/>
    <w:rsid w:val="007D0DB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A44310-E168-497F-9927-2BD83575F7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790</Words>
  <Characters>4509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Allseen_wordtemplate_112514.docx</vt:lpstr>
    </vt:vector>
  </TitlesOfParts>
  <Company>Qualcomm Incorporated</Company>
  <LinksUpToDate>false</LinksUpToDate>
  <CharactersWithSpaces>5289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AllJoyn Gateway Framework Test Case Specifications</dc:title>
  <dc:creator>Heil, Mark</dc:creator>
  <cp:lastModifiedBy>Pulliam, Aaron</cp:lastModifiedBy>
  <cp:revision>5</cp:revision>
  <dcterms:created xsi:type="dcterms:W3CDTF">2015-05-07T19:33:00Z</dcterms:created>
  <dcterms:modified xsi:type="dcterms:W3CDTF">2015-05-08T18:00:00Z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1998467581</vt:i4>
  </property>
  <property fmtid="{D5CDD505-2E9C-101B-9397-08002B2CF9AE}" pid="3" name="_NewReviewCycle">
    <vt:lpwstr/>
  </property>
  <property fmtid="{D5CDD505-2E9C-101B-9397-08002B2CF9AE}" pid="4" name="_EmailSubject">
    <vt:lpwstr>Updated docs for the Gateway Agent 14.12 release</vt:lpwstr>
  </property>
  <property fmtid="{D5CDD505-2E9C-101B-9397-08002B2CF9AE}" pid="5" name="_AuthorEmail">
    <vt:lpwstr>aaronp@qce.qualcomm.com</vt:lpwstr>
  </property>
  <property fmtid="{D5CDD505-2E9C-101B-9397-08002B2CF9AE}" pid="6" name="_AuthorEmailDisplayName">
    <vt:lpwstr>Pulliam, Aaron</vt:lpwstr>
  </property>
</Properties>
</file>