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7599C" w:rsidRDefault="003A0993">
      <w:pPr>
        <w:spacing w:before="240" w:after="240"/>
        <w:ind w:left="560"/>
      </w:pPr>
      <w:r>
        <w:t xml:space="preserve">Aldo Alvarez </w:t>
      </w:r>
    </w:p>
    <w:p w14:paraId="00000002" w14:textId="77777777" w:rsidR="0037599C" w:rsidRDefault="003A0993">
      <w:pPr>
        <w:spacing w:before="240" w:after="240"/>
        <w:ind w:left="560"/>
      </w:pPr>
      <w:r>
        <w:t>CSE05 02L</w:t>
      </w:r>
    </w:p>
    <w:p w14:paraId="00000003" w14:textId="77777777" w:rsidR="0037599C" w:rsidRDefault="003A0993">
      <w:pPr>
        <w:spacing w:before="240" w:after="240"/>
        <w:ind w:left="560"/>
      </w:pPr>
      <w:r>
        <w:t>7/16/20</w:t>
      </w:r>
    </w:p>
    <w:p w14:paraId="00000004" w14:textId="77777777" w:rsidR="0037599C" w:rsidRDefault="0037599C">
      <w:pPr>
        <w:spacing w:before="240" w:after="240"/>
        <w:ind w:left="560"/>
      </w:pPr>
    </w:p>
    <w:p w14:paraId="00000005" w14:textId="77777777" w:rsidR="0037599C" w:rsidRDefault="0037599C">
      <w:pPr>
        <w:spacing w:before="240" w:after="240"/>
        <w:ind w:left="560"/>
      </w:pPr>
    </w:p>
    <w:p w14:paraId="00000006" w14:textId="77777777" w:rsidR="0037599C" w:rsidRDefault="003A0993">
      <w:pPr>
        <w:spacing w:before="240" w:after="240"/>
        <w:ind w:left="560"/>
        <w:jc w:val="center"/>
      </w:pPr>
      <w:r>
        <w:t>Firewall.</w:t>
      </w:r>
    </w:p>
    <w:p w14:paraId="00000007" w14:textId="011E7758" w:rsidR="0037599C" w:rsidRDefault="003A0993">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Pennsylvania, Sotiris Ioannidis Univ. of, et al. “Implementing a Distributed Firewall.” </w:t>
      </w:r>
      <w:r>
        <w:rPr>
          <w:rFonts w:ascii="Times New Roman" w:eastAsia="Times New Roman" w:hAnsi="Times New Roman" w:cs="Times New Roman"/>
          <w:i/>
          <w:sz w:val="24"/>
          <w:szCs w:val="24"/>
        </w:rPr>
        <w:t>Implementing a Distributed Firewall | Proceedings of the 7th ACM Conference on Computer and Communications Security</w:t>
      </w:r>
      <w:r>
        <w:rPr>
          <w:rFonts w:ascii="Times New Roman" w:eastAsia="Times New Roman" w:hAnsi="Times New Roman" w:cs="Times New Roman"/>
          <w:sz w:val="24"/>
          <w:szCs w:val="24"/>
        </w:rPr>
        <w:t xml:space="preserve">, 1 Nov. 2000, </w:t>
      </w:r>
    </w:p>
    <w:p w14:paraId="5CE6EA26" w14:textId="5E3A58A2" w:rsidR="006F1D37" w:rsidRDefault="006F1D37">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"http://dl.acm.org/doi/pdf/10.1145/352600.353052?casa_token=PlxhkdyuaU8AAAAA%3AtFkPBSTLkmIGs8xqLhPG1kbFDgNUgxs2ptmznpL4C_nypqdO4LFxi8nXr-3o1UntGOE65msrdLzy7A."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Pr="006F1D37">
        <w:rPr>
          <w:rStyle w:val="Hyperlink"/>
          <w:rFonts w:ascii="Times New Roman" w:eastAsia="Times New Roman" w:hAnsi="Times New Roman" w:cs="Times New Roman"/>
          <w:sz w:val="24"/>
          <w:szCs w:val="24"/>
        </w:rPr>
        <w:t>http://dl.acm.org/doi/pdf/10.1145/3526</w:t>
      </w:r>
      <w:r w:rsidRPr="006F1D37">
        <w:rPr>
          <w:rStyle w:val="Hyperlink"/>
          <w:rFonts w:ascii="Times New Roman" w:eastAsia="Times New Roman" w:hAnsi="Times New Roman" w:cs="Times New Roman"/>
          <w:sz w:val="24"/>
          <w:szCs w:val="24"/>
        </w:rPr>
        <w:t>0</w:t>
      </w:r>
      <w:r w:rsidRPr="006F1D37">
        <w:rPr>
          <w:rStyle w:val="Hyperlink"/>
          <w:rFonts w:ascii="Times New Roman" w:eastAsia="Times New Roman" w:hAnsi="Times New Roman" w:cs="Times New Roman"/>
          <w:sz w:val="24"/>
          <w:szCs w:val="24"/>
        </w:rPr>
        <w:t>0.353052?casa_token=PlxhkdyuaU8AAAAA%3AtFkPBSTLkmIGs8xqLhPG1kbFDgNUgxs2ptmznpL4C_nypqdO4LFxi8nXr-3o1UntGOE65msrdLzy7A.</w:t>
      </w:r>
      <w:r>
        <w:rPr>
          <w:rFonts w:ascii="Times New Roman" w:eastAsia="Times New Roman" w:hAnsi="Times New Roman" w:cs="Times New Roman"/>
          <w:sz w:val="24"/>
          <w:szCs w:val="24"/>
        </w:rPr>
        <w:fldChar w:fldCharType="end"/>
      </w:r>
    </w:p>
    <w:p w14:paraId="00000008" w14:textId="77777777" w:rsidR="0037599C" w:rsidRDefault="003A0993">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shows and discusses how the conventional firewall can be improved and how a distributed firewall can be more effective than a conventional one.  The way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are shows this is by introducing what a firewall is and gives the assumption or reasoning as to why implementing a distributed firewall is more beneficial. The article gives implementation on how it could be used every day. The article as well gives a better understanding of other related work that is happening in other experiments based on a distributed firewall.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to conclude the article explains how the distributed firewall give the security specification to the network administrator or person in charge of all networks.</w:t>
      </w:r>
    </w:p>
    <w:p w14:paraId="00000009" w14:textId="2E6DE667" w:rsidR="0037599C" w:rsidRDefault="003A0993">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Tyson, Jeff. “How Firewalls Work.” </w:t>
      </w:r>
      <w:r>
        <w:rPr>
          <w:rFonts w:ascii="Times New Roman" w:eastAsia="Times New Roman" w:hAnsi="Times New Roman" w:cs="Times New Roman"/>
          <w:i/>
          <w:sz w:val="24"/>
          <w:szCs w:val="24"/>
        </w:rPr>
        <w:t>HowStuffWorks</w:t>
      </w:r>
      <w:r>
        <w:rPr>
          <w:rFonts w:ascii="Times New Roman" w:eastAsia="Times New Roman" w:hAnsi="Times New Roman" w:cs="Times New Roman"/>
          <w:sz w:val="24"/>
          <w:szCs w:val="24"/>
        </w:rPr>
        <w:t xml:space="preserve">, HowStuffWorks, 24 Oct. 2000, </w:t>
      </w:r>
      <w:hyperlink r:id="rId4" w:history="1">
        <w:r w:rsidRPr="006F1D37">
          <w:rPr>
            <w:rStyle w:val="Hyperlink"/>
            <w:rFonts w:ascii="Times New Roman" w:eastAsia="Times New Roman" w:hAnsi="Times New Roman" w:cs="Times New Roman"/>
            <w:sz w:val="24"/>
            <w:szCs w:val="24"/>
          </w:rPr>
          <w:t>computer.howstuffworks.com/firewall.htm.</w:t>
        </w:r>
      </w:hyperlink>
    </w:p>
    <w:p w14:paraId="0000000A" w14:textId="77777777" w:rsidR="0037599C" w:rsidRDefault="003A0993">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article gives an explanation on how different parts of a firewall works in a modem om a home network. Then gives a thorough explanation of how software can be used for a firewall and how it works on private networks and computer systems.  The article gives a thorough explanation of different domains that can be used throughout the firewall and how it can be effective. The article demonstrates the different examples of how firewall security can be effective and give different security systems throughout the firewall. Finally, it demonstrates how proxy server is used to access web </w:t>
      </w:r>
      <w:proofErr w:type="spellStart"/>
      <w:r>
        <w:rPr>
          <w:rFonts w:ascii="Times New Roman" w:eastAsia="Times New Roman" w:hAnsi="Times New Roman" w:cs="Times New Roman"/>
          <w:sz w:val="24"/>
          <w:szCs w:val="24"/>
        </w:rPr>
        <w:t>pges</w:t>
      </w:r>
      <w:proofErr w:type="spellEnd"/>
      <w:r>
        <w:rPr>
          <w:rFonts w:ascii="Times New Roman" w:eastAsia="Times New Roman" w:hAnsi="Times New Roman" w:cs="Times New Roman"/>
          <w:sz w:val="24"/>
          <w:szCs w:val="24"/>
        </w:rPr>
        <w:t xml:space="preserve"> and also why in certain cases you would want to use a DMZ which is a demilitarized zone.</w:t>
      </w:r>
    </w:p>
    <w:p w14:paraId="0000000B" w14:textId="77777777" w:rsidR="0037599C" w:rsidRDefault="0037599C">
      <w:pPr>
        <w:spacing w:before="240" w:after="240" w:line="480" w:lineRule="auto"/>
        <w:ind w:left="560"/>
        <w:rPr>
          <w:rFonts w:ascii="Times New Roman" w:eastAsia="Times New Roman" w:hAnsi="Times New Roman" w:cs="Times New Roman"/>
          <w:sz w:val="24"/>
          <w:szCs w:val="24"/>
        </w:rPr>
      </w:pPr>
    </w:p>
    <w:p w14:paraId="0000000C" w14:textId="77777777" w:rsidR="0037599C" w:rsidRDefault="003A0993">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a Firewall?” </w:t>
      </w:r>
      <w:r>
        <w:rPr>
          <w:rFonts w:ascii="Times New Roman" w:eastAsia="Times New Roman" w:hAnsi="Times New Roman" w:cs="Times New Roman"/>
          <w:i/>
          <w:sz w:val="24"/>
          <w:szCs w:val="24"/>
        </w:rPr>
        <w:t>Forcepoint</w:t>
      </w:r>
      <w:r>
        <w:rPr>
          <w:rFonts w:ascii="Times New Roman" w:eastAsia="Times New Roman" w:hAnsi="Times New Roman" w:cs="Times New Roman"/>
          <w:sz w:val="24"/>
          <w:szCs w:val="24"/>
        </w:rPr>
        <w:t xml:space="preserve">, 24 Mar. 2020, </w:t>
      </w:r>
      <w:hyperlink r:id="rId5">
        <w:r>
          <w:rPr>
            <w:rFonts w:ascii="Times New Roman" w:eastAsia="Times New Roman" w:hAnsi="Times New Roman" w:cs="Times New Roman"/>
            <w:color w:val="1155CC"/>
            <w:sz w:val="24"/>
            <w:szCs w:val="24"/>
            <w:u w:val="single"/>
          </w:rPr>
          <w:t>www.forcepoint.com/c</w:t>
        </w:r>
        <w:r>
          <w:rPr>
            <w:rFonts w:ascii="Times New Roman" w:eastAsia="Times New Roman" w:hAnsi="Times New Roman" w:cs="Times New Roman"/>
            <w:color w:val="1155CC"/>
            <w:sz w:val="24"/>
            <w:szCs w:val="24"/>
            <w:u w:val="single"/>
          </w:rPr>
          <w:t>y</w:t>
        </w:r>
        <w:r>
          <w:rPr>
            <w:rFonts w:ascii="Times New Roman" w:eastAsia="Times New Roman" w:hAnsi="Times New Roman" w:cs="Times New Roman"/>
            <w:color w:val="1155CC"/>
            <w:sz w:val="24"/>
            <w:szCs w:val="24"/>
            <w:u w:val="single"/>
          </w:rPr>
          <w:t>ber-edu/firewall</w:t>
        </w:r>
      </w:hyperlink>
      <w:r>
        <w:rPr>
          <w:rFonts w:ascii="Times New Roman" w:eastAsia="Times New Roman" w:hAnsi="Times New Roman" w:cs="Times New Roman"/>
          <w:sz w:val="24"/>
          <w:szCs w:val="24"/>
        </w:rPr>
        <w:t>.</w:t>
      </w:r>
    </w:p>
    <w:p w14:paraId="0000000D" w14:textId="77777777" w:rsidR="0037599C" w:rsidRDefault="003A0993">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shows how a firewall can work and be effective. The article gives an explanation and pre-established rules and shows how IP servers work throughout a home. The articles explain the different types of firewalls that can be active throughout devices.  The firewalls the article demonstrates are Next-generation firewalls, Proxy firewalls, Network address translation firewalls, and Stateful multilayer inspection firewalls. The article demonstrates the capability of the firewalls and what they are specifically used for as well.</w:t>
      </w:r>
    </w:p>
    <w:p w14:paraId="0000000E" w14:textId="77777777" w:rsidR="0037599C" w:rsidRDefault="0037599C">
      <w:pPr>
        <w:spacing w:before="240" w:after="240"/>
        <w:ind w:left="560"/>
      </w:pPr>
    </w:p>
    <w:p w14:paraId="0000000F" w14:textId="77777777" w:rsidR="0037599C" w:rsidRDefault="0037599C"/>
    <w:sectPr w:rsidR="003759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99C"/>
    <w:rsid w:val="0037599C"/>
    <w:rsid w:val="003A0993"/>
    <w:rsid w:val="004B7A6A"/>
    <w:rsid w:val="006F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87ED"/>
  <w15:docId w15:val="{E01E7656-7710-41BC-ADD2-05E657F3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F1D37"/>
    <w:rPr>
      <w:color w:val="0000FF" w:themeColor="hyperlink"/>
      <w:u w:val="single"/>
    </w:rPr>
  </w:style>
  <w:style w:type="character" w:styleId="UnresolvedMention">
    <w:name w:val="Unresolved Mention"/>
    <w:basedOn w:val="DefaultParagraphFont"/>
    <w:uiPriority w:val="99"/>
    <w:semiHidden/>
    <w:unhideWhenUsed/>
    <w:rsid w:val="006F1D37"/>
    <w:rPr>
      <w:color w:val="605E5C"/>
      <w:shd w:val="clear" w:color="auto" w:fill="E1DFDD"/>
    </w:rPr>
  </w:style>
  <w:style w:type="character" w:styleId="FollowedHyperlink">
    <w:name w:val="FollowedHyperlink"/>
    <w:basedOn w:val="DefaultParagraphFont"/>
    <w:uiPriority w:val="99"/>
    <w:semiHidden/>
    <w:unhideWhenUsed/>
    <w:rsid w:val="006F1D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orcepoint.com/cyber-edu/firewall" TargetMode="External"/><Relationship Id="rId4" Type="http://schemas.openxmlformats.org/officeDocument/2006/relationships/hyperlink" Target="http://computer.howstuffworks.com/firewa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Alvarez</dc:creator>
  <cp:lastModifiedBy>David Wang</cp:lastModifiedBy>
  <cp:revision>3</cp:revision>
  <dcterms:created xsi:type="dcterms:W3CDTF">2020-07-17T05:33:00Z</dcterms:created>
  <dcterms:modified xsi:type="dcterms:W3CDTF">2020-07-18T05:03:00Z</dcterms:modified>
</cp:coreProperties>
</file>