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0000"/>
        <w:spacing w:after="0"/>
      </w:pPr>
      <w:r>
        <w:rPr>
          <w:rFonts w:ascii="Norwester" w:hAnsi="Norwester" w:eastAsia="Norwester"/>
          <w:b w:val="0"/>
          <w:i w:val="0"/>
          <w:color w:val="FFFFFF"/>
          <w:sz w:val="60"/>
        </w:rPr>
        <w:t xml:space="preserve"> Challenge case studies</w:t>
      </w:r>
    </w:p>
    <w:p>
      <w:pPr>
        <w:shd w:val="clear" w:color="auto" w:fill="000000"/>
        <w:spacing w:after="160"/>
      </w:pPr>
      <w:r>
        <w:rPr>
          <w:rFonts w:ascii="Open Sans" w:hAnsi="Open Sans" w:eastAsia="Open Sans"/>
          <w:b w:val="0"/>
          <w:i w:val="0"/>
          <w:color w:val="FFFFFF"/>
          <w:sz w:val="22"/>
        </w:rPr>
        <w:t xml:space="preserve">  CPPUG Power Platform Hackathon  |  Saturday, October 10, 2026</w:t>
      </w:r>
    </w:p>
    <w:p>
      <w:pPr>
        <w:spacing w:after="40"/>
      </w:pPr>
      <w:r>
        <w:rPr>
          <w:rFonts w:ascii="Open Sans" w:hAnsi="Open Sans" w:eastAsia="Open Sans"/>
          <w:b w:val="0"/>
          <w:i w:val="0"/>
          <w:color w:val="000000"/>
          <w:sz w:val="18"/>
        </w:rPr>
        <w:t>Pick one of these prepared challenges, or choose Open Build and bring your own idea. Each one fits a four-hour build. Build the starter version first. Add stretch ideas only when the starter works. Judges score the core features you list on your team summary card, so pick 3 you can finish.</w:t>
      </w:r>
    </w:p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91338C"/>
          <w:sz w:val="24"/>
        </w:rPr>
        <w:t>1. Inventory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 small nonprofit lends out event gear (tables, tents, speakers). Nobody knows what is on the shelf or who has it.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Volunteers who check gear out, and the coordinator who reorders it.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Add, edit, and view items with quantity and location. Check an item out and back in.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Barcode scan, a low-stock email alert, a reorder approval.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Items (name, category, quantity, location, minimum stock). Checkouts (item, person, date out, date back).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Power Apps, SharePoint list or Dataverse, Power Automate</w:t>
            </w:r>
          </w:p>
        </w:tc>
      </w:tr>
    </w:tbl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5086F2"/>
          <w:sz w:val="24"/>
        </w:rPr>
        <w:t>2. Time Off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 team of 15 asks for vacation by email. Requests get lost and managers double-book coverage.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Employees who ask for time off, and the manager who approves it.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Submit a request (who, dates, reason). See my requests and their status.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One-step approval with Outlook or Teams, a team calendar view, remaining-days balance.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Requests (employee, start, end, type, reason, status, approver).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Power Apps, Power Automate (approvals), Outlook, SharePoint list or Dataverse</w:t>
            </w:r>
          </w:p>
        </w:tc>
      </w:tr>
    </w:tbl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4940AF"/>
          <w:sz w:val="24"/>
        </w:rPr>
        <w:t>3. Inspection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Site supervisors fill in paper safety checklists. The office types them up days later, if at all.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Field inspectors on a phone, and the safety lead who reviews results.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 phone-friendly checklist with pass or fail per item, notes, and an overall status.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Photo capture, a generated PDF report, an emailed summary, follow-up tasks for failed items.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Inspections (site, inspector, date, status). Inspection items (question, result, note, photo).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Power Apps (phone layout), Power Automate, SharePoint or Dataverse</w:t>
            </w:r>
          </w:p>
        </w:tc>
      </w:tr>
    </w:tbl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4940AF"/>
          <w:sz w:val="24"/>
        </w:rPr>
        <w:t>4. Expense Tracking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Staff send receipt photos by text message. Finance rebuilds the expense claims in a spreadsheet every month.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Staff who spend money, the approver, and the finance person.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Submit an expense with date, category, amount, and a receipt. List my expenses.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Approval flow, AI Builder receipt reading, a Power BI summary by category and month.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Expenses (person, date, category, amount, receipt, status).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Power Apps, Power Automate, AI Builder, Power BI</w:t>
            </w:r>
          </w:p>
        </w:tc>
      </w:tr>
    </w:tbl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4940AF"/>
          <w:sz w:val="24"/>
        </w:rPr>
        <w:t>5. Room or Equipment Booking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 shared office has 3 meeting rooms and 2 projectors. People book them on a whiteboard that gets erased.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Anyone who needs a room or device, and the office admin.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See what is free and request a time slot. No double bookings.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Confirmation email, a sign-out log for equipment, a Teams tab.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Resources (name, type, capacity). Bookings (resource, person, start, end).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Power Apps, SharePoint list or Dataverse, Outlook</w:t>
            </w:r>
          </w:p>
        </w:tc>
      </w:tr>
    </w:tbl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4940AF"/>
          <w:sz w:val="24"/>
        </w:rPr>
        <w:t>6. Employee Kudos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Managers want people to thank each other more, but thanks get lost in chat threads.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Every employee, and the people team who runs recognition.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Send kudos to a colleague with a short message and a value or badge. See recent kudos.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Post each kudos to a Teams channel, a badge gallery, a monthly leaderboard in Power BI.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Kudos (from, to, message, badge, date).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Power Apps, Power Automate, Teams, Power BI</w:t>
            </w:r>
          </w:p>
        </w:tc>
      </w:tr>
    </w:tbl>
    <w:p>
      <w:pPr>
        <w:keepNext/>
        <w:spacing w:before="120" w:after="40"/>
      </w:pPr>
      <w:r>
        <w:rPr>
          <w:rFonts w:ascii="Open Sans" w:hAnsi="Open Sans" w:eastAsia="Open Sans"/>
          <w:b/>
          <w:i w:val="0"/>
          <w:color w:val="91338C"/>
          <w:sz w:val="24"/>
        </w:rPr>
        <w:t>7. Open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Scenario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Bring your own problem. Something from work, your community, or your life.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You decide. Name a real user.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Starter build (MVP)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One main task a new user can finish without help.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Stretch ideas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Anything useful, clever, or delightfully strange.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Suggested data</w:t>
            </w:r>
          </w:p>
        </w:tc>
        <w:tc>
          <w:tcPr>
            <w:tcW w:type="dxa" w:w="820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You decide. Sketch it in the first 30 minutes.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7"/>
              </w:rPr>
              <w:t>Likely tools</w:t>
            </w:r>
          </w:p>
        </w:tc>
        <w:tc>
          <w:tcPr>
            <w:tcW w:type="dxa" w:w="820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7"/>
              </w:rPr>
              <w:t>Any Power Platform parts, as long as Power Platform is central</w:t>
            </w:r>
          </w:p>
        </w:tc>
      </w:tr>
    </w:tbl>
    <w:p>
      <w:pPr>
        <w:spacing w:after="40" w:before="160"/>
      </w:pPr>
      <w:r>
        <w:rPr>
          <w:rFonts w:ascii="Open Sans" w:hAnsi="Open Sans" w:eastAsia="Open Sans"/>
          <w:b/>
          <w:i w:val="0"/>
          <w:color w:val="000000"/>
          <w:sz w:val="18"/>
        </w:rPr>
        <w:t xml:space="preserve">Tip. </w:t>
      </w:r>
      <w:r>
        <w:rPr>
          <w:rFonts w:ascii="Open Sans" w:hAnsi="Open Sans" w:eastAsia="Open Sans"/>
          <w:b w:val="0"/>
          <w:i w:val="0"/>
          <w:color w:val="000000"/>
          <w:sz w:val="18"/>
        </w:rPr>
        <w:t>Start with sample data. Ten realistic rows make a better demo than an empty app. AI tools, Microsoft Learn, and search are all allowed. Tell the judges what you used.</w:t>
      </w:r>
    </w:p>
    <w:sectPr w:rsidR="00FC693F" w:rsidRPr="0006063C" w:rsidSect="00034616">
      <w:footerReference w:type="default" r:id="rId9"/>
      <w:pgSz w:w="12240" w:h="15840"/>
      <w:pgMar w:top="576" w:right="864" w:bottom="576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CPPUG  |  communityleader@cppug.onmicrosoft.com  |  ryley-bauer.github.io/cppug-hackathon/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Open Sans" w:hAnsi="Open Sans" w:eastAsia="Ope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