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08199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1. Нарушение SOLID-принципов</w:t>
      </w:r>
    </w:p>
    <w:p w14:paraId="3EE8AF36" w14:textId="77777777" w:rsidR="006E0FD9" w:rsidRPr="006E0FD9" w:rsidRDefault="006E0FD9" w:rsidP="006E0F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Single Responsibility</w:t>
      </w:r>
      <w:r w:rsidRPr="006E0FD9">
        <w:rPr>
          <w:rFonts w:ascii="Times New Roman" w:hAnsi="Times New Roman" w:cs="Times New Roman"/>
          <w:sz w:val="28"/>
          <w:szCs w:val="28"/>
        </w:rPr>
        <w:t>: Классы PlotView и Curve слишком большие и берут на себя множество обязанностей. Например, PlotView занимается построением графиков, обработкой событий, работой с БД, меню и т.д.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Разделить на отдельные классы (например, DataLoader, EventProcessor, LegendManager).</w:t>
      </w:r>
    </w:p>
    <w:p w14:paraId="7F96825B" w14:textId="77777777" w:rsidR="006E0FD9" w:rsidRPr="006E0FD9" w:rsidRDefault="006E0FD9" w:rsidP="006E0FD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Open/Closed</w:t>
      </w:r>
      <w:r w:rsidRPr="006E0FD9">
        <w:rPr>
          <w:rFonts w:ascii="Times New Roman" w:hAnsi="Times New Roman" w:cs="Times New Roman"/>
          <w:sz w:val="28"/>
          <w:szCs w:val="28"/>
        </w:rPr>
        <w:t>: Много жестко закодированных условий (например, проверки if self.item.graph_type == 'xy').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Использовать паттерн Стратегия или Фабрику для обработки разных типов графиков.</w:t>
      </w:r>
    </w:p>
    <w:p w14:paraId="4C13D1CC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3844AACE">
          <v:rect id="_x0000_i1092" style="width:0;height:.75pt" o:hralign="center" o:hrstd="t" o:hrnoshade="t" o:hr="t" fillcolor="#f8faff" stroked="f"/>
        </w:pict>
      </w:r>
    </w:p>
    <w:p w14:paraId="2F6458F3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2. Работа с данными</w:t>
      </w:r>
    </w:p>
    <w:p w14:paraId="37B533F3" w14:textId="77777777" w:rsidR="006E0FD9" w:rsidRPr="006E0FD9" w:rsidRDefault="006E0FD9" w:rsidP="006E0F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Магические строки</w:t>
      </w:r>
      <w:r w:rsidRPr="006E0FD9">
        <w:rPr>
          <w:rFonts w:ascii="Times New Roman" w:hAnsi="Times New Roman" w:cs="Times New Roman"/>
          <w:sz w:val="28"/>
          <w:szCs w:val="28"/>
        </w:rPr>
        <w:t>: В коде много строковых констант (например, 'polynomial', 'xy'), что увеличивает риск ошибок.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Вынести в enums или конфигурационные классы.</w:t>
      </w:r>
    </w:p>
    <w:p w14:paraId="3D96CAAB" w14:textId="77777777" w:rsidR="006E0FD9" w:rsidRPr="006E0FD9" w:rsidRDefault="006E0FD9" w:rsidP="006E0FD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Прямые запросы к БД</w:t>
      </w:r>
      <w:r w:rsidRPr="006E0FD9">
        <w:rPr>
          <w:rFonts w:ascii="Times New Roman" w:hAnsi="Times New Roman" w:cs="Times New Roman"/>
          <w:sz w:val="28"/>
          <w:szCs w:val="28"/>
        </w:rPr>
        <w:t>: Код напрямую использует sp.get_user_menu_, sp.get_x_curves и другие методы.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Инкапсулировать работу с БД в отдельный слой (репозитории или DAO).</w:t>
      </w:r>
    </w:p>
    <w:p w14:paraId="5CE9D058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3D597D13">
          <v:rect id="_x0000_i1093" style="width:0;height:.75pt" o:hralign="center" o:hrstd="t" o:hrnoshade="t" o:hr="t" fillcolor="#f8faff" stroked="f"/>
        </w:pict>
      </w:r>
    </w:p>
    <w:p w14:paraId="10EAB216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3. Обработка ошибок</w:t>
      </w:r>
    </w:p>
    <w:p w14:paraId="16BEC1F9" w14:textId="77777777" w:rsidR="006E0FD9" w:rsidRPr="006E0FD9" w:rsidRDefault="006E0FD9" w:rsidP="006E0FD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Нет валидации входных данных</w:t>
      </w:r>
      <w:r w:rsidRPr="006E0FD9">
        <w:rPr>
          <w:rFonts w:ascii="Times New Roman" w:hAnsi="Times New Roman" w:cs="Times New Roman"/>
          <w:sz w:val="28"/>
          <w:szCs w:val="28"/>
        </w:rPr>
        <w:t>: Например, в методах с json.loads/json.dumps нет обработки исключений.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Добавить try/except и валидацию через схемы (например, с использованием pydantic).</w:t>
      </w:r>
    </w:p>
    <w:p w14:paraId="2F2427FA" w14:textId="77777777" w:rsidR="006E0FD9" w:rsidRPr="006E0FD9" w:rsidRDefault="006E0FD9" w:rsidP="006E0FD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Игнорирование</w:t>
      </w:r>
      <w:r w:rsidRPr="006E0FD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исключений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E0FD9">
        <w:rPr>
          <w:rFonts w:ascii="Times New Roman" w:hAnsi="Times New Roman" w:cs="Times New Roman"/>
          <w:sz w:val="28"/>
          <w:szCs w:val="28"/>
        </w:rPr>
        <w:t>В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sz w:val="28"/>
          <w:szCs w:val="28"/>
        </w:rPr>
        <w:t>блоке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> except Exception as e: pass (</w:t>
      </w:r>
      <w:r w:rsidRPr="006E0FD9">
        <w:rPr>
          <w:rFonts w:ascii="Times New Roman" w:hAnsi="Times New Roman" w:cs="Times New Roman"/>
          <w:sz w:val="28"/>
          <w:szCs w:val="28"/>
        </w:rPr>
        <w:t>метод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E0FD9">
        <w:rPr>
          <w:rFonts w:ascii="Times New Roman" w:hAnsi="Times New Roman" w:cs="Times New Roman"/>
          <w:sz w:val="28"/>
          <w:szCs w:val="28"/>
          <w:lang w:val="en-US"/>
        </w:rPr>
        <w:t>paste_from_excel</w:t>
      </w:r>
      <w:proofErr w:type="spellEnd"/>
      <w:r w:rsidRPr="006E0FD9">
        <w:rPr>
          <w:rFonts w:ascii="Times New Roman" w:hAnsi="Times New Roman" w:cs="Times New Roman"/>
          <w:sz w:val="28"/>
          <w:szCs w:val="28"/>
          <w:lang w:val="en-US"/>
        </w:rPr>
        <w:t>).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Добавить логирование и уведомление пользователя.</w:t>
      </w:r>
    </w:p>
    <w:p w14:paraId="191E7658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2D200C62">
          <v:rect id="_x0000_i1094" style="width:0;height:.75pt" o:hralign="center" o:hrstd="t" o:hrnoshade="t" o:hr="t" fillcolor="#f8faff" stroked="f"/>
        </w:pict>
      </w:r>
    </w:p>
    <w:p w14:paraId="40AEBD40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4. Производительность</w:t>
      </w:r>
    </w:p>
    <w:p w14:paraId="0A9F0B55" w14:textId="77777777" w:rsidR="006E0FD9" w:rsidRPr="006E0FD9" w:rsidRDefault="006E0FD9" w:rsidP="006E0FD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Многократный парсинг JSON</w:t>
      </w:r>
      <w:r w:rsidRPr="006E0FD9">
        <w:rPr>
          <w:rFonts w:ascii="Times New Roman" w:hAnsi="Times New Roman" w:cs="Times New Roman"/>
          <w:sz w:val="28"/>
          <w:szCs w:val="28"/>
        </w:rPr>
        <w:t>: Например, в _add_custom_curves происходит json.loads(curve.values) внутри цикла.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Кэшировать результаты или парсить данные на уровне БД.</w:t>
      </w:r>
    </w:p>
    <w:p w14:paraId="12826F82" w14:textId="77777777" w:rsidR="006E0FD9" w:rsidRPr="006E0FD9" w:rsidRDefault="006E0FD9" w:rsidP="006E0FD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Использование numba без профилирования</w:t>
      </w:r>
      <w:r w:rsidRPr="006E0FD9">
        <w:rPr>
          <w:rFonts w:ascii="Times New Roman" w:hAnsi="Times New Roman" w:cs="Times New Roman"/>
          <w:sz w:val="28"/>
          <w:szCs w:val="28"/>
        </w:rPr>
        <w:t xml:space="preserve">: Декоратор @numba.njit в _prepare_epure_values может быть </w:t>
      </w:r>
      <w:r w:rsidRPr="006E0FD9">
        <w:rPr>
          <w:rFonts w:ascii="Times New Roman" w:hAnsi="Times New Roman" w:cs="Times New Roman"/>
          <w:sz w:val="28"/>
          <w:szCs w:val="28"/>
        </w:rPr>
        <w:lastRenderedPageBreak/>
        <w:t>избыточным.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Провести профилирование и оптимизировать только «узкие» места.</w:t>
      </w:r>
    </w:p>
    <w:p w14:paraId="30FC8779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4187D435">
          <v:rect id="_x0000_i1095" style="width:0;height:.75pt" o:hralign="center" o:hrstd="t" o:hrnoshade="t" o:hr="t" fillcolor="#f8faff" stroked="f"/>
        </w:pict>
      </w:r>
    </w:p>
    <w:p w14:paraId="62E5FE1A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5. UI-логика</w:t>
      </w:r>
    </w:p>
    <w:p w14:paraId="2C5220C9" w14:textId="77777777" w:rsidR="006E0FD9" w:rsidRPr="006E0FD9" w:rsidRDefault="006E0FD9" w:rsidP="006E0FD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Смешение логики и представления</w:t>
      </w:r>
      <w:r w:rsidRPr="006E0FD9">
        <w:rPr>
          <w:rFonts w:ascii="Times New Roman" w:hAnsi="Times New Roman" w:cs="Times New Roman"/>
          <w:sz w:val="28"/>
          <w:szCs w:val="28"/>
        </w:rPr>
        <w:t>: Класс Curve содержит логику отрисовки, стилей и бизнес-логики.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Разделить на CurveModel (данные) и CurveView (отрисовка).</w:t>
      </w:r>
    </w:p>
    <w:p w14:paraId="65C083BA" w14:textId="77777777" w:rsidR="006E0FD9" w:rsidRPr="006E0FD9" w:rsidRDefault="006E0FD9" w:rsidP="006E0FD9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Устаревшие методы</w:t>
      </w:r>
      <w:r w:rsidRPr="006E0FD9">
        <w:rPr>
          <w:rFonts w:ascii="Times New Roman" w:hAnsi="Times New Roman" w:cs="Times New Roman"/>
          <w:sz w:val="28"/>
          <w:szCs w:val="28"/>
        </w:rPr>
        <w:t>: Использование PySide2 вместо PySide6.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Обновить зависимости и переписать код под актуальную версию.</w:t>
      </w:r>
    </w:p>
    <w:p w14:paraId="258A6611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12E4CF78">
          <v:rect id="_x0000_i1096" style="width:0;height:.75pt" o:hralign="center" o:hrstd="t" o:hrnoshade="t" o:hr="t" fillcolor="#f8faff" stroked="f"/>
        </w:pict>
      </w:r>
    </w:p>
    <w:p w14:paraId="497A5871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6. Стиль и читаемость</w:t>
      </w:r>
    </w:p>
    <w:p w14:paraId="759FBEB7" w14:textId="77777777" w:rsidR="006E0FD9" w:rsidRPr="006E0FD9" w:rsidRDefault="006E0FD9" w:rsidP="006E0FD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Отсутствие докстрингов</w:t>
      </w:r>
      <w:r w:rsidRPr="006E0FD9">
        <w:rPr>
          <w:rFonts w:ascii="Times New Roman" w:hAnsi="Times New Roman" w:cs="Times New Roman"/>
          <w:sz w:val="28"/>
          <w:szCs w:val="28"/>
        </w:rPr>
        <w:t>: Многие методы не имеют описания их назначения и параметров.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Добавить документацию в формате Google Docstrings.</w:t>
      </w:r>
    </w:p>
    <w:p w14:paraId="0C646041" w14:textId="77777777" w:rsidR="006E0FD9" w:rsidRPr="006E0FD9" w:rsidRDefault="006E0FD9" w:rsidP="006E0FD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Закомментированный код</w:t>
      </w:r>
      <w:r w:rsidRPr="006E0FD9">
        <w:rPr>
          <w:rFonts w:ascii="Times New Roman" w:hAnsi="Times New Roman" w:cs="Times New Roman"/>
          <w:sz w:val="28"/>
          <w:szCs w:val="28"/>
        </w:rPr>
        <w:t>: В методе _prepare_epure_values есть закомментированная реализация.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Удалить мёртвый код и использовать систему контроля версий для истории.</w:t>
      </w:r>
    </w:p>
    <w:p w14:paraId="01CD5524" w14:textId="77777777" w:rsidR="006E0FD9" w:rsidRPr="006E0FD9" w:rsidRDefault="006E0FD9" w:rsidP="006E0FD9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Дублирование</w:t>
      </w:r>
      <w:r w:rsidRPr="006E0FD9">
        <w:rPr>
          <w:rFonts w:ascii="Times New Roman" w:hAnsi="Times New Roman" w:cs="Times New Roman"/>
          <w:sz w:val="28"/>
          <w:szCs w:val="28"/>
        </w:rPr>
        <w:t>: Методы approximate и interpolate содержат похожую логику.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Вынести общую часть в отдельный метод.</w:t>
      </w:r>
    </w:p>
    <w:p w14:paraId="3D47EA0B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6EF7FCBE">
          <v:rect id="_x0000_i1097" style="width:0;height:.75pt" o:hralign="center" o:hrstd="t" o:hrnoshade="t" o:hr="t" fillcolor="#f8faff" stroked="f"/>
        </w:pict>
      </w:r>
    </w:p>
    <w:p w14:paraId="0AEA8909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7. Тестирование</w:t>
      </w:r>
    </w:p>
    <w:p w14:paraId="6297CB00" w14:textId="77777777" w:rsidR="006E0FD9" w:rsidRPr="006E0FD9" w:rsidRDefault="006E0FD9" w:rsidP="006E0FD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Нет модульных тестов</w:t>
      </w:r>
      <w:r w:rsidRPr="006E0FD9">
        <w:rPr>
          <w:rFonts w:ascii="Times New Roman" w:hAnsi="Times New Roman" w:cs="Times New Roman"/>
          <w:sz w:val="28"/>
          <w:szCs w:val="28"/>
        </w:rPr>
        <w:t>: Критическая логика (например, построение графиков, интерполяция) не покрыта тестами.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Написать тесты с использованием pytest и unittest.</w:t>
      </w:r>
    </w:p>
    <w:p w14:paraId="7453A9B2" w14:textId="77777777" w:rsidR="006E0FD9" w:rsidRPr="006E0FD9" w:rsidRDefault="006E0FD9" w:rsidP="006E0FD9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Хрупкие зависимости</w:t>
      </w:r>
      <w:r w:rsidRPr="006E0FD9">
        <w:rPr>
          <w:rFonts w:ascii="Times New Roman" w:hAnsi="Times New Roman" w:cs="Times New Roman"/>
          <w:sz w:val="28"/>
          <w:szCs w:val="28"/>
        </w:rPr>
        <w:t>: Код зависит от глобального состояния (например, sp.get_user_menu_).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Использовать dependency injection для изоляции компонентов.</w:t>
      </w:r>
    </w:p>
    <w:p w14:paraId="48A204AE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3AA7F02C">
          <v:rect id="_x0000_i1098" style="width:0;height:.75pt" o:hralign="center" o:hrstd="t" o:hrnoshade="t" o:hr="t" fillcolor="#f8faff" stroked="f"/>
        </w:pict>
      </w:r>
    </w:p>
    <w:p w14:paraId="0A9A5A29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8. Прочие замечания</w:t>
      </w:r>
    </w:p>
    <w:p w14:paraId="5E818D4A" w14:textId="77777777" w:rsidR="006E0FD9" w:rsidRPr="006E0FD9" w:rsidRDefault="006E0FD9" w:rsidP="006E0FD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Использование eval</w:t>
      </w:r>
      <w:r w:rsidRPr="006E0FD9">
        <w:rPr>
          <w:rFonts w:ascii="Times New Roman" w:hAnsi="Times New Roman" w:cs="Times New Roman"/>
          <w:sz w:val="28"/>
          <w:szCs w:val="28"/>
        </w:rPr>
        <w:t>: В коде встречается ast.literal_eval, что может быть небезопасно.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Заменить на парсинг с помощью json.loads или специализированных схем.</w:t>
      </w:r>
    </w:p>
    <w:p w14:paraId="2B164B24" w14:textId="77777777" w:rsidR="006E0FD9" w:rsidRPr="006E0FD9" w:rsidRDefault="006E0FD9" w:rsidP="006E0FD9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Жёсткая привязка к pyqtgraph</w:t>
      </w:r>
      <w:r w:rsidRPr="006E0FD9">
        <w:rPr>
          <w:rFonts w:ascii="Times New Roman" w:hAnsi="Times New Roman" w:cs="Times New Roman"/>
          <w:sz w:val="28"/>
          <w:szCs w:val="28"/>
        </w:rPr>
        <w:t>: Например, класс Curve наследуется от pg.PlotDataItem.</w:t>
      </w:r>
      <w:r w:rsidRPr="006E0FD9">
        <w:rPr>
          <w:rFonts w:ascii="Times New Roman" w:hAnsi="Times New Roman" w:cs="Times New Roman"/>
          <w:sz w:val="28"/>
          <w:szCs w:val="28"/>
        </w:rPr>
        <w:br/>
      </w: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6E0FD9">
        <w:rPr>
          <w:rFonts w:ascii="Times New Roman" w:hAnsi="Times New Roman" w:cs="Times New Roman"/>
          <w:sz w:val="28"/>
          <w:szCs w:val="28"/>
        </w:rPr>
        <w:t>: Абстрагировать отрисовку через интерфейсы для поддержки других библиотек.</w:t>
      </w:r>
    </w:p>
    <w:p w14:paraId="114D7634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pict w14:anchorId="57B5983B">
          <v:rect id="_x0000_i1099" style="width:0;height:.75pt" o:hralign="center" o:hrstd="t" o:hrnoshade="t" o:hr="t" fillcolor="#f8faff" stroked="f"/>
        </w:pict>
      </w:r>
    </w:p>
    <w:p w14:paraId="63BC5F5D" w14:textId="77777777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Рекомендации по улучшению:</w:t>
      </w:r>
    </w:p>
    <w:p w14:paraId="4CA34EA6" w14:textId="77777777" w:rsidR="006E0FD9" w:rsidRPr="006E0FD9" w:rsidRDefault="006E0FD9" w:rsidP="006E0FD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Рефакторинг</w:t>
      </w:r>
      <w:r w:rsidRPr="006E0FD9">
        <w:rPr>
          <w:rFonts w:ascii="Times New Roman" w:hAnsi="Times New Roman" w:cs="Times New Roman"/>
          <w:sz w:val="28"/>
          <w:szCs w:val="28"/>
        </w:rPr>
        <w:t>:</w:t>
      </w:r>
    </w:p>
    <w:p w14:paraId="300D044E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Разбить крупные классы на компоненты.</w:t>
      </w:r>
    </w:p>
    <w:p w14:paraId="7E6B018B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Внедрить Dependency Injection для работы с БД и UI.</w:t>
      </w:r>
    </w:p>
    <w:p w14:paraId="6A273033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Убрать дублирование кода.</w:t>
      </w:r>
    </w:p>
    <w:p w14:paraId="7C70F45B" w14:textId="77777777" w:rsidR="006E0FD9" w:rsidRPr="006E0FD9" w:rsidRDefault="006E0FD9" w:rsidP="006E0FD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Документация</w:t>
      </w:r>
      <w:r w:rsidRPr="006E0FD9">
        <w:rPr>
          <w:rFonts w:ascii="Times New Roman" w:hAnsi="Times New Roman" w:cs="Times New Roman"/>
          <w:sz w:val="28"/>
          <w:szCs w:val="28"/>
        </w:rPr>
        <w:t>:</w:t>
      </w:r>
    </w:p>
    <w:p w14:paraId="145B537A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Добавить докстринги и типографику.</w:t>
      </w:r>
    </w:p>
    <w:p w14:paraId="0E9E3216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Создать архитектурную схему модуля.</w:t>
      </w:r>
    </w:p>
    <w:p w14:paraId="65F42366" w14:textId="77777777" w:rsidR="006E0FD9" w:rsidRPr="006E0FD9" w:rsidRDefault="006E0FD9" w:rsidP="006E0FD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6E0FD9">
        <w:rPr>
          <w:rFonts w:ascii="Times New Roman" w:hAnsi="Times New Roman" w:cs="Times New Roman"/>
          <w:sz w:val="28"/>
          <w:szCs w:val="28"/>
        </w:rPr>
        <w:t>:</w:t>
      </w:r>
    </w:p>
    <w:p w14:paraId="61FEDCBD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Валидировать все входные данные.</w:t>
      </w:r>
    </w:p>
    <w:p w14:paraId="096732F4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Заменить eval на безопасные методы.</w:t>
      </w:r>
    </w:p>
    <w:p w14:paraId="571A6A85" w14:textId="77777777" w:rsidR="006E0FD9" w:rsidRPr="006E0FD9" w:rsidRDefault="006E0FD9" w:rsidP="006E0FD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6E0FD9">
        <w:rPr>
          <w:rFonts w:ascii="Times New Roman" w:hAnsi="Times New Roman" w:cs="Times New Roman"/>
          <w:sz w:val="28"/>
          <w:szCs w:val="28"/>
        </w:rPr>
        <w:t>:</w:t>
      </w:r>
    </w:p>
    <w:p w14:paraId="2B754CC8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Покрыть тестами ключевые сценарии.</w:t>
      </w:r>
    </w:p>
    <w:p w14:paraId="4E0F4DAD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Настроить CI/CD для автоматического запуска тестов.</w:t>
      </w:r>
    </w:p>
    <w:p w14:paraId="3C23C874" w14:textId="77777777" w:rsidR="006E0FD9" w:rsidRPr="006E0FD9" w:rsidRDefault="006E0FD9" w:rsidP="006E0FD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  <w:r w:rsidRPr="006E0FD9">
        <w:rPr>
          <w:rFonts w:ascii="Times New Roman" w:hAnsi="Times New Roman" w:cs="Times New Roman"/>
          <w:sz w:val="28"/>
          <w:szCs w:val="28"/>
        </w:rPr>
        <w:t>:</w:t>
      </w:r>
    </w:p>
    <w:p w14:paraId="43CDE57A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Провести профилирование и оптимизировать медленные участки.</w:t>
      </w:r>
    </w:p>
    <w:p w14:paraId="4CE96345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Использовать кэширование для часто запрашиваемых данных.</w:t>
      </w:r>
    </w:p>
    <w:p w14:paraId="309221C3" w14:textId="77777777" w:rsidR="006E0FD9" w:rsidRPr="006E0FD9" w:rsidRDefault="006E0FD9" w:rsidP="006E0FD9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Модернизация</w:t>
      </w:r>
      <w:r w:rsidRPr="006E0FD9">
        <w:rPr>
          <w:rFonts w:ascii="Times New Roman" w:hAnsi="Times New Roman" w:cs="Times New Roman"/>
          <w:sz w:val="28"/>
          <w:szCs w:val="28"/>
        </w:rPr>
        <w:t>:</w:t>
      </w:r>
    </w:p>
    <w:p w14:paraId="71260B8E" w14:textId="77777777" w:rsidR="006E0FD9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Обновить зависимости (например, переход на PySide6).</w:t>
      </w:r>
    </w:p>
    <w:p w14:paraId="17381B1A" w14:textId="5542E51A" w:rsidR="00902363" w:rsidRPr="006E0FD9" w:rsidRDefault="006E0FD9" w:rsidP="006E0FD9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Внедрить линтеры (flake8, black) и инструменты статического анализа (mypy).</w:t>
      </w:r>
    </w:p>
    <w:p w14:paraId="025BF934" w14:textId="1D7402CE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9C542F" w14:textId="7C1EB6C4" w:rsidR="006E0FD9" w:rsidRPr="006E0FD9" w:rsidRDefault="006E0FD9" w:rsidP="006E0FD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Предложенная архитектура</w:t>
      </w:r>
      <w:r w:rsidRPr="006E0FD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688E18C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project/</w:t>
      </w:r>
    </w:p>
    <w:p w14:paraId="7C41A9AC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├── core/                 # </w:t>
      </w:r>
      <w:r w:rsidRPr="006E0FD9">
        <w:rPr>
          <w:rFonts w:ascii="Times New Roman" w:hAnsi="Times New Roman" w:cs="Times New Roman"/>
          <w:sz w:val="28"/>
          <w:szCs w:val="28"/>
        </w:rPr>
        <w:t>Базовые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sz w:val="28"/>
          <w:szCs w:val="28"/>
        </w:rPr>
        <w:t>компоненты</w:t>
      </w:r>
    </w:p>
    <w:p w14:paraId="7E172863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exceptions.py</w:t>
      </w:r>
    </w:p>
    <w:p w14:paraId="59755660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└── constants.py</w:t>
      </w:r>
    </w:p>
    <w:p w14:paraId="057F76D2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├── data/                 # </w:t>
      </w:r>
      <w:r w:rsidRPr="006E0FD9">
        <w:rPr>
          <w:rFonts w:ascii="Times New Roman" w:hAnsi="Times New Roman" w:cs="Times New Roman"/>
          <w:sz w:val="28"/>
          <w:szCs w:val="28"/>
        </w:rPr>
        <w:t>Работа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sz w:val="28"/>
          <w:szCs w:val="28"/>
        </w:rPr>
        <w:t>с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sz w:val="28"/>
          <w:szCs w:val="28"/>
        </w:rPr>
        <w:t>данными</w:t>
      </w:r>
    </w:p>
    <w:p w14:paraId="05FE16E2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datamanager.py</w:t>
      </w:r>
    </w:p>
    <w:p w14:paraId="7FC07F3D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models/</w:t>
      </w:r>
    </w:p>
    <w:p w14:paraId="16DE4EA2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│   ├── curve.py</w:t>
      </w:r>
    </w:p>
    <w:p w14:paraId="697B5FE9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│   └── test_node.py</w:t>
      </w:r>
    </w:p>
    <w:p w14:paraId="3D1B5D4A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└── adapters/</w:t>
      </w:r>
    </w:p>
    <w:p w14:paraId="5DD6AC15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    └── excel_adapter.py</w:t>
      </w:r>
    </w:p>
    <w:p w14:paraId="0F94976B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├── visualization/        # </w:t>
      </w:r>
      <w:r w:rsidRPr="006E0FD9">
        <w:rPr>
          <w:rFonts w:ascii="Times New Roman" w:hAnsi="Times New Roman" w:cs="Times New Roman"/>
          <w:sz w:val="28"/>
          <w:szCs w:val="28"/>
        </w:rPr>
        <w:t>Визуальные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sz w:val="28"/>
          <w:szCs w:val="28"/>
        </w:rPr>
        <w:t>компоненты</w:t>
      </w:r>
    </w:p>
    <w:p w14:paraId="5281AC07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views/</w:t>
      </w:r>
    </w:p>
    <w:p w14:paraId="53B15F4F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│   ├── plot_view.py</w:t>
      </w:r>
    </w:p>
    <w:p w14:paraId="56A24093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│   └── legend/</w:t>
      </w:r>
    </w:p>
    <w:p w14:paraId="2994304E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│       ├── base_legend.py</w:t>
      </w:r>
    </w:p>
    <w:p w14:paraId="350DDF34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│       └── custom_legend.py</w:t>
      </w:r>
    </w:p>
    <w:p w14:paraId="70389093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└── widgets/</w:t>
      </w:r>
    </w:p>
    <w:p w14:paraId="450F4A91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    ├── curve.py</w:t>
      </w:r>
    </w:p>
    <w:p w14:paraId="76AC7D8E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    └── rulers.py</w:t>
      </w:r>
    </w:p>
    <w:p w14:paraId="5259AB78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├── services/             # </w:t>
      </w:r>
      <w:r w:rsidRPr="006E0FD9">
        <w:rPr>
          <w:rFonts w:ascii="Times New Roman" w:hAnsi="Times New Roman" w:cs="Times New Roman"/>
          <w:sz w:val="28"/>
          <w:szCs w:val="28"/>
        </w:rPr>
        <w:t>Бизнес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E0FD9">
        <w:rPr>
          <w:rFonts w:ascii="Times New Roman" w:hAnsi="Times New Roman" w:cs="Times New Roman"/>
          <w:sz w:val="28"/>
          <w:szCs w:val="28"/>
        </w:rPr>
        <w:t>логика</w:t>
      </w:r>
    </w:p>
    <w:p w14:paraId="5513F03C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approximation.py</w:t>
      </w:r>
    </w:p>
    <w:p w14:paraId="78F41F3C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interpolation.py</w:t>
      </w:r>
    </w:p>
    <w:p w14:paraId="485F4126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└── data_processor.py</w:t>
      </w:r>
    </w:p>
    <w:p w14:paraId="09532E7E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├── utils/                # </w:t>
      </w:r>
      <w:r w:rsidRPr="006E0FD9">
        <w:rPr>
          <w:rFonts w:ascii="Times New Roman" w:hAnsi="Times New Roman" w:cs="Times New Roman"/>
          <w:sz w:val="28"/>
          <w:szCs w:val="28"/>
        </w:rPr>
        <w:t>Вспомогательные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0FD9">
        <w:rPr>
          <w:rFonts w:ascii="Times New Roman" w:hAnsi="Times New Roman" w:cs="Times New Roman"/>
          <w:sz w:val="28"/>
          <w:szCs w:val="28"/>
        </w:rPr>
        <w:t>инструменты</w:t>
      </w:r>
    </w:p>
    <w:p w14:paraId="572B4986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converters.py</w:t>
      </w:r>
    </w:p>
    <w:p w14:paraId="32B08AE6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├── decorators.py</w:t>
      </w:r>
    </w:p>
    <w:p w14:paraId="415689C5" w14:textId="73C1BE0D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  <w:lang w:val="en-US"/>
        </w:rPr>
        <w:t>│   └── validators.py</w:t>
      </w:r>
    </w:p>
    <w:p w14:paraId="6AA4FA45" w14:textId="56222B84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EC49DB" w14:textId="7C3A721D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FD9">
        <w:rPr>
          <w:rFonts w:ascii="Times New Roman" w:hAnsi="Times New Roman" w:cs="Times New Roman"/>
          <w:sz w:val="28"/>
          <w:szCs w:val="28"/>
        </w:rPr>
        <w:t>Характеристика предложенной структуры</w:t>
      </w:r>
      <w:r w:rsidRPr="006E0F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817DB2" w14:textId="77777777" w:rsidR="006E0FD9" w:rsidRPr="006E0FD9" w:rsidRDefault="006E0FD9" w:rsidP="006E0FD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Модульность</w:t>
      </w:r>
      <w:r w:rsidRPr="006E0FD9">
        <w:rPr>
          <w:rFonts w:ascii="Times New Roman" w:hAnsi="Times New Roman" w:cs="Times New Roman"/>
          <w:sz w:val="28"/>
          <w:szCs w:val="28"/>
        </w:rPr>
        <w:br/>
        <w:t>Чёткое разделение на слои (data, visualization, services) улучшает поддерживаемость и снижает связанность. Например:</w:t>
      </w:r>
    </w:p>
    <w:p w14:paraId="11BFEEE8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data/ инкапсулирует работу с данными и моделями.</w:t>
      </w:r>
    </w:p>
    <w:p w14:paraId="0B3CFA93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visualization/ отвечает только за UI-логику.</w:t>
      </w:r>
    </w:p>
    <w:p w14:paraId="3D658709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services/ выносит бизнес-логику в отдельный слой.</w:t>
      </w:r>
    </w:p>
    <w:p w14:paraId="7AFA2F7F" w14:textId="77777777" w:rsidR="006E0FD9" w:rsidRPr="006E0FD9" w:rsidRDefault="006E0FD9" w:rsidP="006E0FD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Следование принципам SOLID</w:t>
      </w:r>
    </w:p>
    <w:p w14:paraId="6AFD030F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Single Responsibility</w:t>
      </w:r>
      <w:r w:rsidRPr="006E0FD9">
        <w:rPr>
          <w:rFonts w:ascii="Times New Roman" w:hAnsi="Times New Roman" w:cs="Times New Roman"/>
          <w:sz w:val="28"/>
          <w:szCs w:val="28"/>
        </w:rPr>
        <w:t>: Каждый модуль имеет узкую зону ответственности (например, exceptions.py только для ошибок).</w:t>
      </w:r>
    </w:p>
    <w:p w14:paraId="076B5442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Dependency Inversion</w:t>
      </w:r>
      <w:r w:rsidRPr="006E0FD9">
        <w:rPr>
          <w:rFonts w:ascii="Times New Roman" w:hAnsi="Times New Roman" w:cs="Times New Roman"/>
          <w:sz w:val="28"/>
          <w:szCs w:val="28"/>
        </w:rPr>
        <w:t>: Сервисы (approximation.py, interpolation.py) не зависят от UI, что позволяет их переиспользовать.</w:t>
      </w:r>
    </w:p>
    <w:p w14:paraId="3B8C1A8E" w14:textId="77777777" w:rsidR="006E0FD9" w:rsidRPr="006E0FD9" w:rsidRDefault="006E0FD9" w:rsidP="006E0FD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</w:p>
    <w:p w14:paraId="08E3845E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Адаптеры (excel_adapter.py) позволяют легко добавлять новые источники данных.</w:t>
      </w:r>
    </w:p>
    <w:p w14:paraId="1B59C844" w14:textId="77777777" w:rsidR="006E0FD9" w:rsidRPr="006E0FD9" w:rsidRDefault="006E0FD9" w:rsidP="006E0FD9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sz w:val="28"/>
          <w:szCs w:val="28"/>
        </w:rPr>
        <w:t>Выделение widgets/ и views/ упрощает масштабирование интерфейса.</w:t>
      </w:r>
    </w:p>
    <w:p w14:paraId="5E64A26E" w14:textId="77777777" w:rsidR="006E0FD9" w:rsidRPr="006E0FD9" w:rsidRDefault="006E0FD9" w:rsidP="006E0FD9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0FD9">
        <w:rPr>
          <w:rFonts w:ascii="Times New Roman" w:hAnsi="Times New Roman" w:cs="Times New Roman"/>
          <w:b/>
          <w:bCs/>
          <w:sz w:val="28"/>
          <w:szCs w:val="28"/>
        </w:rPr>
        <w:t>Тестируемость</w:t>
      </w:r>
      <w:r w:rsidRPr="006E0FD9">
        <w:rPr>
          <w:rFonts w:ascii="Times New Roman" w:hAnsi="Times New Roman" w:cs="Times New Roman"/>
          <w:sz w:val="28"/>
          <w:szCs w:val="28"/>
        </w:rPr>
        <w:br/>
        <w:t>Сервисы и утилиты изолированы, что упрощает написание модульных тестов (например, для data_processor.py).</w:t>
      </w:r>
    </w:p>
    <w:p w14:paraId="6938B626" w14:textId="77777777" w:rsidR="006E0FD9" w:rsidRPr="006E0FD9" w:rsidRDefault="006E0FD9" w:rsidP="006E0FD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0FD9" w:rsidRPr="006E0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15CC"/>
    <w:multiLevelType w:val="multilevel"/>
    <w:tmpl w:val="E822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8537A"/>
    <w:multiLevelType w:val="multilevel"/>
    <w:tmpl w:val="4C08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40C37"/>
    <w:multiLevelType w:val="multilevel"/>
    <w:tmpl w:val="A1EC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21EFA"/>
    <w:multiLevelType w:val="multilevel"/>
    <w:tmpl w:val="3DF8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76484"/>
    <w:multiLevelType w:val="multilevel"/>
    <w:tmpl w:val="BCB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2F4776"/>
    <w:multiLevelType w:val="multilevel"/>
    <w:tmpl w:val="7F8E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30248"/>
    <w:multiLevelType w:val="multilevel"/>
    <w:tmpl w:val="7AF8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D3B26"/>
    <w:multiLevelType w:val="multilevel"/>
    <w:tmpl w:val="9CF4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C6D69"/>
    <w:multiLevelType w:val="multilevel"/>
    <w:tmpl w:val="3388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01CC7"/>
    <w:multiLevelType w:val="multilevel"/>
    <w:tmpl w:val="8570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3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64"/>
    <w:rsid w:val="006E0FD9"/>
    <w:rsid w:val="00733364"/>
    <w:rsid w:val="00902363"/>
    <w:rsid w:val="00A64726"/>
    <w:rsid w:val="00F85E25"/>
    <w:rsid w:val="00F9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6EEB"/>
  <w15:chartTrackingRefBased/>
  <w15:docId w15:val="{F0C2A586-BBFD-49F7-BEC4-DB2ECB69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 Skachkova</dc:creator>
  <cp:keywords/>
  <dc:description/>
  <cp:lastModifiedBy>Sveta Skachkova</cp:lastModifiedBy>
  <cp:revision>2</cp:revision>
  <dcterms:created xsi:type="dcterms:W3CDTF">2025-01-31T07:22:00Z</dcterms:created>
  <dcterms:modified xsi:type="dcterms:W3CDTF">2025-01-31T07:33:00Z</dcterms:modified>
</cp:coreProperties>
</file>