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Maria Santos — Scheduled Arrival &amp; The Returning Disputer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AUDITOR.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Maria Santos — Scheduled Arrival &amp; The Returning Disputer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Enriquez’s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Yes, hi — it’s under Maria Santos.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Sure, 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Great, thank you!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Oh, thank goodness. I was worried I’d have to argue about it later.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No, that’s all — thanks again, both of you.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Maria Santos — Scheduled Arrival &amp; The Returning Disputer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Enriquez’s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afternoon, welcome! Checking in today?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b/>
          <w:bCs/>
          <w:sz w:val="20"/>
          <w:szCs w:val="20"/>
        </w:rPr>
        <w:t xml:space="preserve">Found it — Ms. Santos, one night, Standard Room. May I see a valid ID, please?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thank you. You’re all set — room 103, checkout is tomorrow by noon.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Enjoy your stay, Ms. Santos — let us know if you need anything.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b/>
          <w:bCs/>
          <w:sz w:val="20"/>
          <w:szCs w:val="20"/>
        </w:rPr>
        <w:t xml:space="preserve">I’m really sorry about that, Ms. Santos — let me take a look. I do see a ₱180 mini-bar charge posted this afternoon. I apologize for the confusion — let me get our Auditor to look into this right away.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Auditor, I’ve got a guest disputing a mini-bar charge on 103 — can you take a look?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Is there anything else we can help you with?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5B3A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AUDITOR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Maria Santos — Scheduled Arrival &amp; The Returning Disputer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for both. In Rotation 3, her dispute (needing the Auditor) lands in the same window as Mr. Enriquez’s discount request at FD-1 (needing the Manager) — Script 05. Two different Back Office seats, two desks, same 15 minutes.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3:00 PM — The Arrival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3:30 PM — The Dispute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b/>
          <w:bCs/>
          <w:sz w:val="20"/>
          <w:szCs w:val="20"/>
        </w:rPr>
        <w:t xml:space="preserve">Of course. Ms. Santos, may I have your folio number?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see it — this looks like it was posted against the wrong room, it should have gone to 102. I’ll reverse it from your account right now.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There — the ₱180 is removed and your balance is corrected.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Not at all, Ms. Santos — thank you for catching it. We’ll make sure it’s billed to the right room.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2026-09-09T16:37:23.584Z</dcterms:created>
  <dcterms:modified xsi:type="dcterms:W3CDTF">2026-09-09T16:37:23.584Z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