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196097" w14:textId="77777777" w:rsidR="007C1567" w:rsidRPr="00B30C55" w:rsidRDefault="007C1567" w:rsidP="000F37B6">
      <w:pPr>
        <w:rPr>
          <w:rFonts w:ascii="Arial" w:hAnsi="Arial" w:cs="Arial"/>
          <w:b/>
          <w:bCs/>
          <w:color w:val="auto"/>
          <w:sz w:val="24"/>
        </w:rPr>
      </w:pPr>
      <w:r w:rsidRPr="00B30C55">
        <w:rPr>
          <w:rFonts w:ascii="Arial" w:hAnsi="Arial" w:cs="Arial"/>
          <w:b/>
          <w:bCs/>
          <w:color w:val="auto"/>
          <w:sz w:val="24"/>
        </w:rPr>
        <w:t>Ryan Anderson</w:t>
      </w:r>
    </w:p>
    <w:p w14:paraId="419B5107" w14:textId="17331140" w:rsidR="007C1567" w:rsidRPr="00B30C55" w:rsidRDefault="00B962E4" w:rsidP="000F37B6">
      <w:pPr>
        <w:rPr>
          <w:rFonts w:ascii="Arial" w:hAnsi="Arial" w:cs="Arial"/>
          <w:bCs/>
          <w:color w:val="auto"/>
          <w:szCs w:val="20"/>
          <w:lang w:val="it-IT"/>
        </w:rPr>
      </w:pPr>
      <w:r w:rsidRPr="00B30C55">
        <w:rPr>
          <w:rFonts w:ascii="Arial" w:hAnsi="Arial" w:cs="Arial"/>
          <w:bCs/>
          <w:color w:val="auto"/>
          <w:szCs w:val="20"/>
          <w:lang w:val="it-IT"/>
        </w:rPr>
        <w:t>Arvada</w:t>
      </w:r>
      <w:r w:rsidR="007C1567" w:rsidRPr="00B30C55">
        <w:rPr>
          <w:rFonts w:ascii="Arial" w:hAnsi="Arial" w:cs="Arial"/>
          <w:bCs/>
          <w:color w:val="auto"/>
          <w:szCs w:val="20"/>
          <w:lang w:val="it-IT"/>
        </w:rPr>
        <w:t>, CO</w:t>
      </w:r>
    </w:p>
    <w:p w14:paraId="6C52A6EB" w14:textId="37FA548F" w:rsidR="007C1567" w:rsidRPr="00B30C55" w:rsidRDefault="007A714D" w:rsidP="000F37B6">
      <w:pPr>
        <w:rPr>
          <w:rFonts w:ascii="Arial" w:hAnsi="Arial" w:cs="Arial"/>
          <w:bCs/>
          <w:color w:val="auto"/>
          <w:szCs w:val="20"/>
        </w:rPr>
      </w:pPr>
      <w:hyperlink r:id="rId11" w:history="1">
        <w:r w:rsidRPr="00604A7A">
          <w:rPr>
            <w:rStyle w:val="Hyperlink"/>
            <w:rFonts w:ascii="Arial" w:hAnsi="Arial" w:cs="Arial"/>
            <w:bCs/>
            <w:szCs w:val="20"/>
            <w:lang w:val="it-IT"/>
          </w:rPr>
          <w:t>randers402@gmail.com</w:t>
        </w:r>
      </w:hyperlink>
      <w:r w:rsidR="00364D8D" w:rsidRPr="00B30C55">
        <w:rPr>
          <w:rFonts w:ascii="Arial" w:hAnsi="Arial" w:cs="Arial"/>
          <w:szCs w:val="20"/>
        </w:rPr>
        <w:t xml:space="preserve"> | </w:t>
      </w:r>
      <w:hyperlink r:id="rId12" w:history="1">
        <w:r w:rsidR="007C1567" w:rsidRPr="00B30C55">
          <w:rPr>
            <w:rStyle w:val="Hyperlink"/>
            <w:rFonts w:ascii="Arial" w:hAnsi="Arial" w:cs="Arial"/>
            <w:bCs/>
            <w:szCs w:val="20"/>
            <w:lang w:val="it-IT"/>
          </w:rPr>
          <w:t>LinkedIn</w:t>
        </w:r>
      </w:hyperlink>
      <w:r w:rsidR="00502276" w:rsidRPr="00B30C55">
        <w:rPr>
          <w:rFonts w:ascii="Arial" w:hAnsi="Arial" w:cs="Arial"/>
          <w:bCs/>
          <w:color w:val="auto"/>
          <w:szCs w:val="20"/>
        </w:rPr>
        <w:t xml:space="preserve"> </w:t>
      </w:r>
    </w:p>
    <w:p w14:paraId="0717A44F" w14:textId="77777777" w:rsidR="00CA19FA" w:rsidRPr="00B30C55" w:rsidRDefault="00CA19FA" w:rsidP="000F37B6">
      <w:pPr>
        <w:pBdr>
          <w:bottom w:val="single" w:sz="6" w:space="1" w:color="auto"/>
        </w:pBdr>
        <w:rPr>
          <w:rFonts w:ascii="Arial" w:hAnsi="Arial" w:cs="Arial"/>
          <w:color w:val="auto"/>
          <w:sz w:val="10"/>
          <w:szCs w:val="10"/>
        </w:rPr>
      </w:pPr>
    </w:p>
    <w:p w14:paraId="4558F432" w14:textId="77777777" w:rsidR="00A542BB" w:rsidRPr="00B30C55" w:rsidRDefault="00A542BB" w:rsidP="000F37B6">
      <w:pPr>
        <w:rPr>
          <w:rFonts w:ascii="Arial" w:hAnsi="Arial" w:cs="Arial"/>
          <w:color w:val="auto"/>
          <w:sz w:val="10"/>
          <w:szCs w:val="10"/>
        </w:rPr>
      </w:pPr>
    </w:p>
    <w:p w14:paraId="70B9ED38" w14:textId="6A0B6EBA" w:rsidR="0094249C" w:rsidRPr="00D9250F" w:rsidRDefault="0094249C" w:rsidP="000F37B6">
      <w:pPr>
        <w:pStyle w:val="Heading2"/>
        <w:spacing w:after="60"/>
        <w:rPr>
          <w:rFonts w:ascii="Arial" w:hAnsi="Arial" w:cs="Arial"/>
          <w:b/>
          <w:bCs/>
          <w:color w:val="auto"/>
          <w:sz w:val="22"/>
          <w:szCs w:val="22"/>
        </w:rPr>
      </w:pPr>
      <w:r w:rsidRPr="00D9250F">
        <w:rPr>
          <w:rFonts w:ascii="Arial" w:hAnsi="Arial" w:cs="Arial"/>
          <w:b/>
          <w:bCs/>
          <w:color w:val="auto"/>
          <w:sz w:val="22"/>
          <w:szCs w:val="22"/>
        </w:rPr>
        <w:t>Summary</w:t>
      </w:r>
    </w:p>
    <w:p w14:paraId="66B3945B" w14:textId="15079B20" w:rsidR="00244DFB" w:rsidRDefault="001E3D2C" w:rsidP="00ED08D9">
      <w:pPr>
        <w:spacing w:line="276" w:lineRule="auto"/>
        <w:rPr>
          <w:rFonts w:ascii="Arial" w:hAnsi="Arial" w:cs="Arial"/>
          <w:color w:val="auto"/>
          <w:szCs w:val="20"/>
        </w:rPr>
      </w:pPr>
      <w:r w:rsidRPr="001E3D2C">
        <w:rPr>
          <w:rFonts w:ascii="Arial" w:hAnsi="Arial" w:cs="Arial"/>
          <w:color w:val="auto"/>
          <w:szCs w:val="20"/>
        </w:rPr>
        <w:t>Revenue Operations and GTM systems leader with 7+ years of experience designing, scaling, and modernizing enterprise revenue platforms across Salesforce and Microsoft Dynamics 365. Combines hands-on CRM, automation, analytics, and systems expertise with cross-functional leadership to improve seller workflows, funnel visibility, data quality, and operational performance. Experienced leading enterprise platform transformations, building scalable revenue processes and automation, managing integrated GTM technologies, and applying AI-enabled capabilities to improve how revenue teams operate.</w:t>
      </w:r>
    </w:p>
    <w:p w14:paraId="11523CB6" w14:textId="77777777" w:rsidR="007C1567" w:rsidRPr="00B30C55" w:rsidRDefault="007C1567" w:rsidP="000F37B6">
      <w:pPr>
        <w:pBdr>
          <w:bottom w:val="single" w:sz="6" w:space="1" w:color="auto"/>
        </w:pBdr>
        <w:rPr>
          <w:rFonts w:ascii="Arial" w:hAnsi="Arial" w:cs="Arial"/>
          <w:color w:val="auto"/>
          <w:sz w:val="10"/>
          <w:szCs w:val="10"/>
        </w:rPr>
      </w:pPr>
    </w:p>
    <w:p w14:paraId="09A749D5" w14:textId="77777777" w:rsidR="00364D8D" w:rsidRPr="00B30C55" w:rsidRDefault="00364D8D" w:rsidP="000F37B6">
      <w:pPr>
        <w:rPr>
          <w:rFonts w:ascii="Arial" w:hAnsi="Arial" w:cs="Arial"/>
          <w:color w:val="auto"/>
          <w:sz w:val="10"/>
          <w:szCs w:val="10"/>
        </w:rPr>
      </w:pPr>
    </w:p>
    <w:p w14:paraId="7DE62405" w14:textId="0D080CDB" w:rsidR="00364D8D" w:rsidRPr="00D9250F" w:rsidRDefault="00AD44E4" w:rsidP="000F37B6">
      <w:pPr>
        <w:pStyle w:val="Heading2"/>
        <w:spacing w:after="60"/>
        <w:rPr>
          <w:rFonts w:ascii="Arial" w:hAnsi="Arial" w:cs="Arial"/>
          <w:b/>
          <w:bCs/>
          <w:color w:val="auto"/>
          <w:sz w:val="22"/>
          <w:szCs w:val="22"/>
        </w:rPr>
      </w:pPr>
      <w:r w:rsidRPr="00D9250F">
        <w:rPr>
          <w:rFonts w:ascii="Arial" w:hAnsi="Arial" w:cs="Arial"/>
          <w:b/>
          <w:bCs/>
          <w:color w:val="auto"/>
          <w:sz w:val="22"/>
          <w:szCs w:val="22"/>
        </w:rPr>
        <w:t>Work Experience</w:t>
      </w:r>
    </w:p>
    <w:p w14:paraId="400991F2" w14:textId="77777777" w:rsidR="000B191B" w:rsidRDefault="0087136F" w:rsidP="000F37B6">
      <w:pPr>
        <w:rPr>
          <w:rFonts w:ascii="Arial" w:hAnsi="Arial" w:cs="Arial"/>
          <w:color w:val="auto"/>
          <w:szCs w:val="20"/>
        </w:rPr>
      </w:pPr>
      <w:r w:rsidRPr="00B30C55">
        <w:rPr>
          <w:rFonts w:ascii="Arial" w:hAnsi="Arial" w:cs="Arial"/>
          <w:b/>
          <w:bCs/>
          <w:color w:val="auto"/>
          <w:szCs w:val="20"/>
        </w:rPr>
        <w:t>Lead Revenue Operations Analyst</w:t>
      </w:r>
    </w:p>
    <w:p w14:paraId="2C5B9CC1" w14:textId="3227E85A" w:rsidR="0087136F" w:rsidRPr="00B30C55" w:rsidRDefault="0087136F" w:rsidP="000F37B6">
      <w:pPr>
        <w:rPr>
          <w:rFonts w:ascii="Arial" w:hAnsi="Arial" w:cs="Arial"/>
          <w:color w:val="auto"/>
          <w:szCs w:val="20"/>
        </w:rPr>
      </w:pPr>
      <w:r w:rsidRPr="00B30C55">
        <w:rPr>
          <w:rFonts w:ascii="Arial" w:hAnsi="Arial" w:cs="Arial"/>
          <w:color w:val="auto"/>
          <w:szCs w:val="20"/>
        </w:rPr>
        <w:t>CSG | Denver, CO</w:t>
      </w:r>
    </w:p>
    <w:p w14:paraId="392B5C03" w14:textId="0971E35F" w:rsidR="0087136F" w:rsidRPr="00B30C55" w:rsidRDefault="0075355E" w:rsidP="000F37B6">
      <w:pPr>
        <w:rPr>
          <w:rFonts w:ascii="Arial" w:hAnsi="Arial" w:cs="Arial"/>
          <w:color w:val="auto"/>
          <w:szCs w:val="20"/>
        </w:rPr>
      </w:pPr>
      <w:r w:rsidRPr="00B30C55">
        <w:rPr>
          <w:rFonts w:ascii="Arial" w:hAnsi="Arial" w:cs="Arial"/>
          <w:color w:val="auto"/>
          <w:szCs w:val="20"/>
        </w:rPr>
        <w:t xml:space="preserve">June 2025 </w:t>
      </w:r>
      <w:r w:rsidR="00A41A08" w:rsidRPr="00B30C55">
        <w:rPr>
          <w:rFonts w:ascii="Arial" w:hAnsi="Arial" w:cs="Arial"/>
          <w:color w:val="auto"/>
          <w:szCs w:val="20"/>
        </w:rPr>
        <w:t>–</w:t>
      </w:r>
      <w:r w:rsidRPr="00B30C55">
        <w:rPr>
          <w:rFonts w:ascii="Arial" w:hAnsi="Arial" w:cs="Arial"/>
          <w:color w:val="auto"/>
          <w:szCs w:val="20"/>
        </w:rPr>
        <w:t xml:space="preserve"> Present</w:t>
      </w:r>
    </w:p>
    <w:p w14:paraId="0C6562D4" w14:textId="2214305D" w:rsidR="00724C90" w:rsidRDefault="00187220" w:rsidP="00077C9A">
      <w:pPr>
        <w:pStyle w:val="ListParagraph"/>
        <w:numPr>
          <w:ilvl w:val="0"/>
          <w:numId w:val="36"/>
        </w:numPr>
        <w:spacing w:after="80"/>
        <w:ind w:left="432" w:hanging="288"/>
        <w:contextualSpacing w:val="0"/>
        <w:rPr>
          <w:rFonts w:ascii="Arial" w:hAnsi="Arial" w:cs="Arial"/>
          <w:color w:val="auto"/>
          <w:szCs w:val="20"/>
        </w:rPr>
      </w:pPr>
      <w:r w:rsidRPr="00187220">
        <w:rPr>
          <w:rFonts w:ascii="Arial" w:hAnsi="Arial" w:cs="Arial"/>
          <w:color w:val="auto"/>
          <w:szCs w:val="20"/>
        </w:rPr>
        <w:t>Promoted to Lead Revenue Operations Analyst with expanded ownership of enterprise CRM transformation, GTM systems strategy, revenue process optimization, and cross-functional platform initiatives.</w:t>
      </w:r>
    </w:p>
    <w:p w14:paraId="0FC9A2D7" w14:textId="692676E1" w:rsidR="00077C9A" w:rsidRDefault="00B6635B" w:rsidP="00077C9A">
      <w:pPr>
        <w:pStyle w:val="ListParagraph"/>
        <w:numPr>
          <w:ilvl w:val="0"/>
          <w:numId w:val="36"/>
        </w:numPr>
        <w:spacing w:after="80"/>
        <w:ind w:left="432" w:hanging="288"/>
        <w:contextualSpacing w:val="0"/>
        <w:rPr>
          <w:rFonts w:ascii="Arial" w:hAnsi="Arial" w:cs="Arial"/>
          <w:color w:val="auto"/>
          <w:szCs w:val="20"/>
        </w:rPr>
      </w:pPr>
      <w:r w:rsidRPr="00B6635B">
        <w:rPr>
          <w:rFonts w:ascii="Arial" w:hAnsi="Arial" w:cs="Arial"/>
          <w:color w:val="auto"/>
          <w:szCs w:val="20"/>
        </w:rPr>
        <w:t>Lead CSG’s enterprise Salesforce-to-Dynamics 365 transformation, translating complex revenue processes into scalable workflows, data models, automation, governance, and platform solutions in partnership with Sales, Finance, Marketing Operations, Legal, Delivery, IT, and external consultants.</w:t>
      </w:r>
    </w:p>
    <w:p w14:paraId="6953120A" w14:textId="77777777" w:rsidR="006D75E3" w:rsidRDefault="006D75E3" w:rsidP="00B60381">
      <w:pPr>
        <w:pStyle w:val="ListParagraph"/>
        <w:numPr>
          <w:ilvl w:val="0"/>
          <w:numId w:val="36"/>
        </w:numPr>
        <w:spacing w:after="80"/>
        <w:ind w:left="432" w:hanging="288"/>
        <w:contextualSpacing w:val="0"/>
        <w:rPr>
          <w:rFonts w:ascii="Arial" w:hAnsi="Arial" w:cs="Arial"/>
          <w:color w:val="auto"/>
          <w:szCs w:val="20"/>
        </w:rPr>
      </w:pPr>
      <w:r w:rsidRPr="006D75E3">
        <w:rPr>
          <w:rFonts w:ascii="Arial" w:hAnsi="Arial" w:cs="Arial"/>
          <w:color w:val="auto"/>
          <w:szCs w:val="20"/>
        </w:rPr>
        <w:t>Own end-to-end delivery of cross-functional Revenue Operations initiatives from discovery and requirements through design, testing, rollout, governance, and user adoption.</w:t>
      </w:r>
    </w:p>
    <w:p w14:paraId="792BDFF1" w14:textId="77777777" w:rsidR="002972F5" w:rsidRDefault="006E71FD" w:rsidP="002972F5">
      <w:pPr>
        <w:pStyle w:val="ListParagraph"/>
        <w:numPr>
          <w:ilvl w:val="0"/>
          <w:numId w:val="36"/>
        </w:numPr>
        <w:spacing w:after="80"/>
        <w:ind w:left="432" w:hanging="288"/>
        <w:contextualSpacing w:val="0"/>
        <w:rPr>
          <w:rFonts w:ascii="Arial" w:hAnsi="Arial" w:cs="Arial"/>
          <w:color w:val="auto"/>
          <w:szCs w:val="20"/>
        </w:rPr>
      </w:pPr>
      <w:r w:rsidRPr="006E71FD">
        <w:rPr>
          <w:rFonts w:ascii="Arial" w:hAnsi="Arial" w:cs="Arial"/>
          <w:color w:val="auto"/>
          <w:szCs w:val="20"/>
        </w:rPr>
        <w:t>Build and extend Dynamics 365 Sales using Dataverse, Power Automate, model-driven applications, JavaScript, and HTML to support complex revenue workflows and seller processes.</w:t>
      </w:r>
    </w:p>
    <w:p w14:paraId="2F32B016" w14:textId="374893F0" w:rsidR="0054189E" w:rsidRDefault="00504A3B" w:rsidP="0054189E">
      <w:pPr>
        <w:pStyle w:val="ListParagraph"/>
        <w:numPr>
          <w:ilvl w:val="0"/>
          <w:numId w:val="36"/>
        </w:numPr>
        <w:spacing w:after="80"/>
        <w:ind w:left="432" w:hanging="288"/>
        <w:contextualSpacing w:val="0"/>
        <w:rPr>
          <w:rFonts w:ascii="Arial" w:hAnsi="Arial" w:cs="Arial"/>
          <w:color w:val="auto"/>
          <w:szCs w:val="20"/>
        </w:rPr>
      </w:pPr>
      <w:r w:rsidRPr="00504A3B">
        <w:rPr>
          <w:rFonts w:ascii="Arial" w:hAnsi="Arial" w:cs="Arial"/>
          <w:color w:val="auto"/>
          <w:szCs w:val="20"/>
        </w:rPr>
        <w:t>Lead adoption of AI-enabled revenue workflows and seller-facing capabilities, including enterprise Copilot initiatives, while using generative AI to accelerate process design, automation, prototyping, analysis, and technical delivery</w:t>
      </w:r>
      <w:r w:rsidR="00836BF5">
        <w:rPr>
          <w:rFonts w:ascii="Arial" w:hAnsi="Arial" w:cs="Arial"/>
          <w:color w:val="auto"/>
          <w:szCs w:val="20"/>
        </w:rPr>
        <w:t>.</w:t>
      </w:r>
    </w:p>
    <w:p w14:paraId="49E8CE3C" w14:textId="7932F0F3" w:rsidR="00551B16" w:rsidRPr="0054189E" w:rsidRDefault="0097192A" w:rsidP="0097192A">
      <w:pPr>
        <w:pStyle w:val="ListParagraph"/>
        <w:numPr>
          <w:ilvl w:val="0"/>
          <w:numId w:val="36"/>
        </w:numPr>
        <w:spacing w:before="80"/>
        <w:ind w:left="432" w:hanging="288"/>
        <w:contextualSpacing w:val="0"/>
        <w:rPr>
          <w:rFonts w:ascii="Arial" w:hAnsi="Arial" w:cs="Arial"/>
          <w:color w:val="auto"/>
          <w:szCs w:val="20"/>
        </w:rPr>
      </w:pPr>
      <w:r w:rsidRPr="0097192A">
        <w:rPr>
          <w:rFonts w:ascii="Arial" w:hAnsi="Arial" w:cs="Arial"/>
          <w:color w:val="auto"/>
          <w:szCs w:val="20"/>
        </w:rPr>
        <w:t>Own CRM governance, platform optimization, and user enablement across a 600+ user revenue organization, supporting adoption, data quality, scalable workflows, and coordinated GTM processes.</w:t>
      </w:r>
    </w:p>
    <w:p w14:paraId="3DB26D8E" w14:textId="77777777" w:rsidR="000B191B" w:rsidRDefault="007C1567" w:rsidP="0097192A">
      <w:pPr>
        <w:spacing w:before="120"/>
        <w:rPr>
          <w:rFonts w:ascii="Arial" w:hAnsi="Arial" w:cs="Arial"/>
          <w:color w:val="auto"/>
          <w:szCs w:val="20"/>
        </w:rPr>
      </w:pPr>
      <w:r w:rsidRPr="00B30C55">
        <w:rPr>
          <w:rFonts w:ascii="Arial" w:hAnsi="Arial" w:cs="Arial"/>
          <w:b/>
          <w:bCs/>
          <w:color w:val="auto"/>
          <w:szCs w:val="20"/>
        </w:rPr>
        <w:t>Senior Revenue Operations Analyst</w:t>
      </w:r>
    </w:p>
    <w:p w14:paraId="240F1FDE" w14:textId="5B0A858E" w:rsidR="007C1567" w:rsidRPr="00B30C55" w:rsidRDefault="007C1567" w:rsidP="000B191B">
      <w:pPr>
        <w:rPr>
          <w:rFonts w:ascii="Arial" w:hAnsi="Arial" w:cs="Arial"/>
          <w:color w:val="auto"/>
          <w:szCs w:val="20"/>
        </w:rPr>
      </w:pPr>
      <w:r w:rsidRPr="00B30C55">
        <w:rPr>
          <w:rFonts w:ascii="Arial" w:hAnsi="Arial" w:cs="Arial"/>
          <w:color w:val="auto"/>
          <w:szCs w:val="20"/>
        </w:rPr>
        <w:t xml:space="preserve">CSG </w:t>
      </w:r>
      <w:r w:rsidR="000F1712" w:rsidRPr="00B30C55">
        <w:rPr>
          <w:rFonts w:ascii="Arial" w:hAnsi="Arial" w:cs="Arial"/>
          <w:color w:val="auto"/>
          <w:szCs w:val="20"/>
        </w:rPr>
        <w:t>|</w:t>
      </w:r>
      <w:r w:rsidRPr="00B30C55">
        <w:rPr>
          <w:rFonts w:ascii="Arial" w:hAnsi="Arial" w:cs="Arial"/>
          <w:color w:val="auto"/>
          <w:szCs w:val="20"/>
        </w:rPr>
        <w:t xml:space="preserve"> Denver, CO</w:t>
      </w:r>
    </w:p>
    <w:p w14:paraId="73464B9B" w14:textId="43B838F8" w:rsidR="007C1567" w:rsidRPr="00B30C55" w:rsidRDefault="007C1567" w:rsidP="000F37B6">
      <w:pPr>
        <w:rPr>
          <w:rFonts w:ascii="Arial" w:hAnsi="Arial" w:cs="Arial"/>
          <w:color w:val="auto"/>
          <w:szCs w:val="20"/>
        </w:rPr>
      </w:pPr>
      <w:r w:rsidRPr="00B30C55">
        <w:rPr>
          <w:rFonts w:ascii="Arial" w:hAnsi="Arial" w:cs="Arial"/>
          <w:color w:val="auto"/>
          <w:szCs w:val="20"/>
        </w:rPr>
        <w:t xml:space="preserve">March 2022 </w:t>
      </w:r>
      <w:r w:rsidR="0075355E" w:rsidRPr="00B30C55">
        <w:rPr>
          <w:rFonts w:ascii="Arial" w:hAnsi="Arial" w:cs="Arial"/>
          <w:color w:val="auto"/>
          <w:szCs w:val="20"/>
        </w:rPr>
        <w:t>-</w:t>
      </w:r>
      <w:r w:rsidRPr="00B30C55">
        <w:rPr>
          <w:rFonts w:ascii="Arial" w:hAnsi="Arial" w:cs="Arial"/>
          <w:color w:val="auto"/>
          <w:szCs w:val="20"/>
        </w:rPr>
        <w:t xml:space="preserve"> </w:t>
      </w:r>
      <w:r w:rsidR="0075355E" w:rsidRPr="00B30C55">
        <w:rPr>
          <w:rFonts w:ascii="Arial" w:hAnsi="Arial" w:cs="Arial"/>
          <w:color w:val="auto"/>
          <w:szCs w:val="20"/>
        </w:rPr>
        <w:t>June 2025</w:t>
      </w:r>
    </w:p>
    <w:p w14:paraId="49FD2A18" w14:textId="6123D7F9" w:rsidR="00FF28A1" w:rsidRPr="00B30C55" w:rsidRDefault="00182162" w:rsidP="00077C9A">
      <w:pPr>
        <w:pStyle w:val="ListParagraph"/>
        <w:numPr>
          <w:ilvl w:val="0"/>
          <w:numId w:val="29"/>
        </w:numPr>
        <w:spacing w:after="80"/>
        <w:ind w:left="432" w:hanging="288"/>
        <w:contextualSpacing w:val="0"/>
        <w:rPr>
          <w:rFonts w:ascii="Arial" w:hAnsi="Arial" w:cs="Arial"/>
          <w:color w:val="auto"/>
          <w:szCs w:val="20"/>
        </w:rPr>
      </w:pPr>
      <w:r w:rsidRPr="00182162">
        <w:rPr>
          <w:rFonts w:ascii="Arial" w:hAnsi="Arial" w:cs="Arial"/>
          <w:color w:val="auto"/>
          <w:szCs w:val="20"/>
        </w:rPr>
        <w:t>Owned end-to-end Salesforce solution design and delivery across the SDLC, translating complex revenue requirements into scalable data models, automation, approvals, and reporting.</w:t>
      </w:r>
    </w:p>
    <w:p w14:paraId="2166EFEF" w14:textId="77777777" w:rsidR="0002054F" w:rsidRDefault="00C3089E" w:rsidP="0002054F">
      <w:pPr>
        <w:pStyle w:val="ListParagraph"/>
        <w:numPr>
          <w:ilvl w:val="0"/>
          <w:numId w:val="29"/>
        </w:numPr>
        <w:spacing w:after="80"/>
        <w:ind w:left="432" w:hanging="288"/>
        <w:contextualSpacing w:val="0"/>
        <w:rPr>
          <w:rFonts w:ascii="Arial" w:hAnsi="Arial" w:cs="Arial"/>
          <w:color w:val="auto"/>
          <w:szCs w:val="20"/>
        </w:rPr>
      </w:pPr>
      <w:r w:rsidRPr="00C3089E">
        <w:rPr>
          <w:rFonts w:ascii="Arial" w:hAnsi="Arial" w:cs="Arial"/>
          <w:color w:val="auto"/>
          <w:szCs w:val="20"/>
        </w:rPr>
        <w:t>Designed and implemented revenue lifecycle processes using custom objects, Salesforce Flow, dynamic forms, validation rules, approvals, and automation to improve process consistency, data quality, and visibility across sales and post-sales operations.</w:t>
      </w:r>
    </w:p>
    <w:p w14:paraId="786308D4" w14:textId="77777777" w:rsidR="0002054F" w:rsidRDefault="0002054F" w:rsidP="0002054F">
      <w:pPr>
        <w:pStyle w:val="ListParagraph"/>
        <w:numPr>
          <w:ilvl w:val="0"/>
          <w:numId w:val="29"/>
        </w:numPr>
        <w:spacing w:after="80"/>
        <w:ind w:left="432" w:hanging="288"/>
        <w:contextualSpacing w:val="0"/>
        <w:rPr>
          <w:rFonts w:ascii="Arial" w:hAnsi="Arial" w:cs="Arial"/>
          <w:color w:val="auto"/>
          <w:szCs w:val="20"/>
        </w:rPr>
      </w:pPr>
      <w:r w:rsidRPr="0002054F">
        <w:rPr>
          <w:rFonts w:ascii="Arial" w:hAnsi="Arial" w:cs="Arial"/>
          <w:color w:val="auto"/>
          <w:szCs w:val="20"/>
        </w:rPr>
        <w:t>Designed a CRM-based revenue model that replaced spreadsheet-driven calculations with product-specific revenue logic, stage gates, validation controls, Finance review, and locked attainment outcomes.</w:t>
      </w:r>
    </w:p>
    <w:p w14:paraId="472ACCD6" w14:textId="77777777" w:rsidR="0002054F" w:rsidRDefault="0002054F" w:rsidP="0002054F">
      <w:pPr>
        <w:pStyle w:val="ListParagraph"/>
        <w:numPr>
          <w:ilvl w:val="0"/>
          <w:numId w:val="29"/>
        </w:numPr>
        <w:spacing w:after="80"/>
        <w:ind w:left="432" w:hanging="288"/>
        <w:contextualSpacing w:val="0"/>
        <w:rPr>
          <w:rFonts w:ascii="Arial" w:hAnsi="Arial" w:cs="Arial"/>
          <w:color w:val="auto"/>
          <w:szCs w:val="20"/>
        </w:rPr>
      </w:pPr>
      <w:r w:rsidRPr="0002054F">
        <w:rPr>
          <w:rFonts w:ascii="Arial" w:hAnsi="Arial" w:cs="Arial"/>
          <w:color w:val="auto"/>
          <w:szCs w:val="20"/>
        </w:rPr>
        <w:t>Streamlined presales solutioning by building a Salesforce Flow-based intake process that improved information completeness and supported more accurate and timely solution design and pricing.</w:t>
      </w:r>
    </w:p>
    <w:p w14:paraId="13E3F648" w14:textId="49C93609" w:rsidR="00631994" w:rsidRPr="0002054F" w:rsidRDefault="0002054F" w:rsidP="0002054F">
      <w:pPr>
        <w:pStyle w:val="ListParagraph"/>
        <w:numPr>
          <w:ilvl w:val="0"/>
          <w:numId w:val="29"/>
        </w:numPr>
        <w:spacing w:after="80"/>
        <w:ind w:left="432" w:hanging="288"/>
        <w:contextualSpacing w:val="0"/>
        <w:rPr>
          <w:rFonts w:ascii="Arial" w:hAnsi="Arial" w:cs="Arial"/>
          <w:color w:val="auto"/>
          <w:szCs w:val="20"/>
        </w:rPr>
      </w:pPr>
      <w:r w:rsidRPr="0002054F">
        <w:rPr>
          <w:rFonts w:ascii="Arial" w:hAnsi="Arial" w:cs="Arial"/>
          <w:color w:val="auto"/>
          <w:szCs w:val="20"/>
        </w:rPr>
        <w:t>Designed and built a dual-function solution and pricing approval process, improving governance, completeness, and turnaround for customer proposals.</w:t>
      </w:r>
    </w:p>
    <w:p w14:paraId="1E297450" w14:textId="31E8E749" w:rsidR="00E82479" w:rsidRPr="00B30C55" w:rsidRDefault="00E82479" w:rsidP="00077C9A">
      <w:pPr>
        <w:pStyle w:val="ListParagraph"/>
        <w:numPr>
          <w:ilvl w:val="0"/>
          <w:numId w:val="29"/>
        </w:numPr>
        <w:spacing w:after="80"/>
        <w:ind w:left="432" w:hanging="288"/>
        <w:contextualSpacing w:val="0"/>
        <w:rPr>
          <w:rFonts w:ascii="Arial" w:hAnsi="Arial" w:cs="Arial"/>
          <w:color w:val="auto"/>
          <w:szCs w:val="20"/>
        </w:rPr>
      </w:pPr>
      <w:r w:rsidRPr="00B30C55">
        <w:rPr>
          <w:rFonts w:ascii="Arial" w:hAnsi="Arial" w:cs="Arial"/>
          <w:i/>
          <w:iCs/>
          <w:color w:val="auto"/>
          <w:szCs w:val="20"/>
        </w:rPr>
        <w:t>Special Assignment as Customer Experience Analyst (September 2022 - December 2022):</w:t>
      </w:r>
      <w:r w:rsidRPr="00B30C55">
        <w:rPr>
          <w:rFonts w:ascii="Arial" w:hAnsi="Arial" w:cs="Arial"/>
          <w:color w:val="auto"/>
          <w:szCs w:val="20"/>
        </w:rPr>
        <w:t xml:space="preserve"> </w:t>
      </w:r>
      <w:r w:rsidR="00727F50" w:rsidRPr="00727F50">
        <w:rPr>
          <w:rFonts w:ascii="Arial" w:hAnsi="Arial" w:cs="Arial"/>
          <w:color w:val="auto"/>
          <w:szCs w:val="20"/>
        </w:rPr>
        <w:t>Led design-thinking and customer experience workshops that identified operational efficiencies and projected annual cost savings</w:t>
      </w:r>
      <w:r w:rsidR="00ED627C" w:rsidRPr="00ED627C">
        <w:rPr>
          <w:rFonts w:ascii="Arial" w:hAnsi="Arial" w:cs="Arial"/>
          <w:color w:val="auto"/>
          <w:szCs w:val="20"/>
        </w:rPr>
        <w:t>.</w:t>
      </w:r>
    </w:p>
    <w:p w14:paraId="5B32BCAE" w14:textId="77777777" w:rsidR="000B191B" w:rsidRDefault="007C1567" w:rsidP="0097192A">
      <w:pPr>
        <w:spacing w:before="120"/>
        <w:rPr>
          <w:rFonts w:ascii="Arial" w:hAnsi="Arial" w:cs="Arial"/>
          <w:color w:val="auto"/>
          <w:szCs w:val="20"/>
        </w:rPr>
      </w:pPr>
      <w:r w:rsidRPr="00B30C55">
        <w:rPr>
          <w:rFonts w:ascii="Arial" w:hAnsi="Arial" w:cs="Arial"/>
          <w:b/>
          <w:bCs/>
          <w:color w:val="auto"/>
          <w:szCs w:val="20"/>
        </w:rPr>
        <w:t>Revenue Operations Business Analyst II</w:t>
      </w:r>
    </w:p>
    <w:p w14:paraId="361DD159" w14:textId="06B7FB5C" w:rsidR="007C1567" w:rsidRPr="00B30C55" w:rsidRDefault="007C1567" w:rsidP="000B191B">
      <w:pPr>
        <w:rPr>
          <w:rFonts w:ascii="Arial" w:hAnsi="Arial" w:cs="Arial"/>
          <w:color w:val="auto"/>
          <w:szCs w:val="20"/>
        </w:rPr>
      </w:pPr>
      <w:r w:rsidRPr="00B30C55">
        <w:rPr>
          <w:rFonts w:ascii="Arial" w:hAnsi="Arial" w:cs="Arial"/>
          <w:color w:val="auto"/>
          <w:szCs w:val="20"/>
        </w:rPr>
        <w:t xml:space="preserve">CSG </w:t>
      </w:r>
      <w:r w:rsidR="00214837" w:rsidRPr="00B30C55">
        <w:rPr>
          <w:rFonts w:ascii="Arial" w:hAnsi="Arial" w:cs="Arial"/>
          <w:color w:val="auto"/>
          <w:szCs w:val="20"/>
        </w:rPr>
        <w:t>|</w:t>
      </w:r>
      <w:r w:rsidRPr="00B30C55">
        <w:rPr>
          <w:rFonts w:ascii="Arial" w:hAnsi="Arial" w:cs="Arial"/>
          <w:color w:val="auto"/>
          <w:szCs w:val="20"/>
        </w:rPr>
        <w:t xml:space="preserve"> Denver, CO</w:t>
      </w:r>
    </w:p>
    <w:p w14:paraId="30F50B7D" w14:textId="29B7DDC3" w:rsidR="007C1567" w:rsidRPr="00B30C55" w:rsidRDefault="007C1567" w:rsidP="000F37B6">
      <w:pPr>
        <w:rPr>
          <w:rFonts w:ascii="Arial" w:hAnsi="Arial" w:cs="Arial"/>
          <w:color w:val="auto"/>
          <w:szCs w:val="20"/>
        </w:rPr>
      </w:pPr>
      <w:r w:rsidRPr="00B30C55">
        <w:rPr>
          <w:rFonts w:ascii="Arial" w:hAnsi="Arial" w:cs="Arial"/>
          <w:color w:val="auto"/>
          <w:szCs w:val="20"/>
        </w:rPr>
        <w:t xml:space="preserve">April 2019 </w:t>
      </w:r>
      <w:r w:rsidR="00170073" w:rsidRPr="00B30C55">
        <w:rPr>
          <w:rFonts w:ascii="Arial" w:hAnsi="Arial" w:cs="Arial"/>
          <w:color w:val="auto"/>
          <w:szCs w:val="20"/>
        </w:rPr>
        <w:t>-</w:t>
      </w:r>
      <w:r w:rsidRPr="00B30C55">
        <w:rPr>
          <w:rFonts w:ascii="Arial" w:hAnsi="Arial" w:cs="Arial"/>
          <w:color w:val="auto"/>
          <w:szCs w:val="20"/>
        </w:rPr>
        <w:t xml:space="preserve"> March 2022</w:t>
      </w:r>
    </w:p>
    <w:p w14:paraId="43C6912D" w14:textId="676E627A" w:rsidR="007C1567" w:rsidRPr="00B30C55" w:rsidRDefault="00A45631" w:rsidP="00077C9A">
      <w:pPr>
        <w:pStyle w:val="ListParagraph"/>
        <w:numPr>
          <w:ilvl w:val="0"/>
          <w:numId w:val="31"/>
        </w:numPr>
        <w:spacing w:after="80"/>
        <w:ind w:left="432" w:hanging="288"/>
        <w:contextualSpacing w:val="0"/>
        <w:rPr>
          <w:rFonts w:ascii="Arial" w:hAnsi="Arial" w:cs="Arial"/>
          <w:color w:val="auto"/>
          <w:szCs w:val="20"/>
        </w:rPr>
      </w:pPr>
      <w:r w:rsidRPr="00A45631">
        <w:rPr>
          <w:rFonts w:ascii="Arial" w:hAnsi="Arial" w:cs="Arial"/>
          <w:color w:val="auto"/>
          <w:szCs w:val="20"/>
        </w:rPr>
        <w:t>Built and automated executive reporting and analytics across pipeline, sales performance, conversion, and revenue trends, giving leadership clearer visibility into GTM performance and opportunities for process improvement.</w:t>
      </w:r>
    </w:p>
    <w:p w14:paraId="735698D1" w14:textId="7E5B4C17" w:rsidR="007C1567" w:rsidRPr="00B30C55" w:rsidRDefault="00F57C28" w:rsidP="00077C9A">
      <w:pPr>
        <w:pStyle w:val="ListParagraph"/>
        <w:numPr>
          <w:ilvl w:val="0"/>
          <w:numId w:val="31"/>
        </w:numPr>
        <w:spacing w:after="80"/>
        <w:ind w:left="432" w:hanging="288"/>
        <w:contextualSpacing w:val="0"/>
        <w:rPr>
          <w:rFonts w:ascii="Arial" w:hAnsi="Arial" w:cs="Arial"/>
          <w:color w:val="auto"/>
          <w:szCs w:val="20"/>
        </w:rPr>
      </w:pPr>
      <w:r w:rsidRPr="00F57C28">
        <w:rPr>
          <w:rFonts w:ascii="Arial" w:hAnsi="Arial" w:cs="Arial"/>
          <w:color w:val="auto"/>
          <w:szCs w:val="20"/>
        </w:rPr>
        <w:t>Designed and built a custom Salesforce application to track M&amp;A corporate strategy efforts, improving structured data capture and executive visibility across multiple acquisition targets</w:t>
      </w:r>
      <w:r w:rsidR="0041119A" w:rsidRPr="00B30C55">
        <w:rPr>
          <w:rFonts w:ascii="Arial" w:hAnsi="Arial" w:cs="Arial"/>
          <w:color w:val="auto"/>
          <w:szCs w:val="20"/>
        </w:rPr>
        <w:t>.</w:t>
      </w:r>
    </w:p>
    <w:p w14:paraId="5C317D3D" w14:textId="051F9788" w:rsidR="007C1567" w:rsidRPr="00B30C55" w:rsidRDefault="00F57C28" w:rsidP="000F37B6">
      <w:pPr>
        <w:pStyle w:val="ListParagraph"/>
        <w:numPr>
          <w:ilvl w:val="0"/>
          <w:numId w:val="31"/>
        </w:numPr>
        <w:ind w:left="432" w:hanging="288"/>
        <w:rPr>
          <w:rFonts w:ascii="Arial" w:hAnsi="Arial" w:cs="Arial"/>
          <w:color w:val="auto"/>
          <w:szCs w:val="20"/>
        </w:rPr>
      </w:pPr>
      <w:r w:rsidRPr="00F57C28">
        <w:rPr>
          <w:rFonts w:ascii="Arial" w:hAnsi="Arial" w:cs="Arial"/>
          <w:color w:val="auto"/>
          <w:szCs w:val="20"/>
        </w:rPr>
        <w:t>Developed and implemented new partner tracking functionality within Salesforce for sales opportunities, increasing partner-involved opportunity visibility</w:t>
      </w:r>
      <w:r w:rsidR="00F1009B" w:rsidRPr="00B30C55">
        <w:rPr>
          <w:rFonts w:ascii="Arial" w:hAnsi="Arial" w:cs="Arial"/>
          <w:color w:val="auto"/>
          <w:szCs w:val="20"/>
        </w:rPr>
        <w:t>.</w:t>
      </w:r>
    </w:p>
    <w:p w14:paraId="719E7BFA" w14:textId="77777777" w:rsidR="007C1567" w:rsidRPr="00B30C55" w:rsidRDefault="007C1567" w:rsidP="000F37B6">
      <w:pPr>
        <w:pBdr>
          <w:bottom w:val="single" w:sz="6" w:space="1" w:color="auto"/>
        </w:pBdr>
        <w:rPr>
          <w:rFonts w:ascii="Arial" w:hAnsi="Arial" w:cs="Arial"/>
          <w:color w:val="auto"/>
          <w:sz w:val="10"/>
          <w:szCs w:val="10"/>
        </w:rPr>
      </w:pPr>
    </w:p>
    <w:p w14:paraId="49EAB831" w14:textId="77777777" w:rsidR="00AD44E4" w:rsidRPr="00B30C55" w:rsidRDefault="00AD44E4" w:rsidP="000F37B6">
      <w:pPr>
        <w:rPr>
          <w:rFonts w:ascii="Arial" w:hAnsi="Arial" w:cs="Arial"/>
          <w:color w:val="auto"/>
          <w:sz w:val="10"/>
          <w:szCs w:val="10"/>
        </w:rPr>
      </w:pPr>
    </w:p>
    <w:p w14:paraId="22060CAC" w14:textId="6558E853" w:rsidR="00AD44E4" w:rsidRPr="00D9250F" w:rsidRDefault="00AD44E4" w:rsidP="000F37B6">
      <w:pPr>
        <w:pStyle w:val="Heading2"/>
        <w:spacing w:after="60"/>
        <w:rPr>
          <w:rFonts w:ascii="Arial" w:hAnsi="Arial" w:cs="Arial"/>
          <w:b/>
          <w:bCs/>
          <w:color w:val="auto"/>
          <w:sz w:val="22"/>
          <w:szCs w:val="22"/>
        </w:rPr>
      </w:pPr>
      <w:r w:rsidRPr="00D9250F">
        <w:rPr>
          <w:rFonts w:ascii="Arial" w:hAnsi="Arial" w:cs="Arial"/>
          <w:b/>
          <w:bCs/>
          <w:color w:val="auto"/>
          <w:sz w:val="22"/>
          <w:szCs w:val="22"/>
        </w:rPr>
        <w:t>Skills</w:t>
      </w:r>
    </w:p>
    <w:p w14:paraId="76AD60F3" w14:textId="5EB6F7CA" w:rsidR="000978CB" w:rsidRPr="000978CB" w:rsidRDefault="000978CB" w:rsidP="000978CB">
      <w:pPr>
        <w:pBdr>
          <w:bottom w:val="single" w:sz="6" w:space="1" w:color="auto"/>
        </w:pBdr>
        <w:spacing w:after="120"/>
        <w:rPr>
          <w:rFonts w:ascii="Arial" w:hAnsi="Arial" w:cs="Arial"/>
          <w:b/>
          <w:bCs/>
          <w:color w:val="auto"/>
          <w:szCs w:val="20"/>
        </w:rPr>
      </w:pPr>
      <w:r w:rsidRPr="000978CB">
        <w:rPr>
          <w:rFonts w:ascii="Arial" w:hAnsi="Arial" w:cs="Arial"/>
          <w:b/>
          <w:bCs/>
          <w:color w:val="auto"/>
          <w:szCs w:val="20"/>
        </w:rPr>
        <w:t xml:space="preserve">Revenue Operations &amp; GTM Systems: </w:t>
      </w:r>
      <w:r w:rsidRPr="000978CB">
        <w:rPr>
          <w:rFonts w:ascii="Arial" w:hAnsi="Arial" w:cs="Arial"/>
          <w:color w:val="auto"/>
          <w:szCs w:val="20"/>
        </w:rPr>
        <w:t>Revenue Lifecycle Strategy, Funnel &amp; Process Optimization, GTM Systems Administration, Workflow Automation, Systems Integrations, Revenue Reporting &amp; Analytics</w:t>
      </w:r>
    </w:p>
    <w:p w14:paraId="1E64F2BA" w14:textId="4CC8865D" w:rsidR="000978CB" w:rsidRPr="000978CB" w:rsidRDefault="000978CB" w:rsidP="000978CB">
      <w:pPr>
        <w:pBdr>
          <w:bottom w:val="single" w:sz="6" w:space="1" w:color="auto"/>
        </w:pBdr>
        <w:spacing w:after="120"/>
        <w:rPr>
          <w:rFonts w:ascii="Arial" w:hAnsi="Arial" w:cs="Arial"/>
          <w:b/>
          <w:bCs/>
          <w:color w:val="auto"/>
          <w:szCs w:val="20"/>
        </w:rPr>
      </w:pPr>
      <w:r w:rsidRPr="000978CB">
        <w:rPr>
          <w:rFonts w:ascii="Arial" w:hAnsi="Arial" w:cs="Arial"/>
          <w:b/>
          <w:bCs/>
          <w:color w:val="auto"/>
          <w:szCs w:val="20"/>
        </w:rPr>
        <w:t xml:space="preserve">CRM &amp; Business Applications: </w:t>
      </w:r>
      <w:r w:rsidRPr="000978CB">
        <w:rPr>
          <w:rFonts w:ascii="Arial" w:hAnsi="Arial" w:cs="Arial"/>
          <w:color w:val="auto"/>
          <w:szCs w:val="20"/>
        </w:rPr>
        <w:t>Salesforce Sales Cloud, Salesforce Experience Cloud, Microsoft Dynamics 365 Sales, Dataverse, Power Platform, Salesforce Flow, Power Automate, Model-Driven Apps, Custom Data Modeling</w:t>
      </w:r>
    </w:p>
    <w:p w14:paraId="749A9836" w14:textId="1E622CA5" w:rsidR="000978CB" w:rsidRPr="000978CB" w:rsidRDefault="000978CB" w:rsidP="000978CB">
      <w:pPr>
        <w:pBdr>
          <w:bottom w:val="single" w:sz="6" w:space="1" w:color="auto"/>
        </w:pBdr>
        <w:spacing w:after="120"/>
        <w:rPr>
          <w:rFonts w:ascii="Arial" w:hAnsi="Arial" w:cs="Arial"/>
          <w:b/>
          <w:bCs/>
          <w:color w:val="auto"/>
          <w:szCs w:val="20"/>
        </w:rPr>
      </w:pPr>
      <w:r w:rsidRPr="000978CB">
        <w:rPr>
          <w:rFonts w:ascii="Arial" w:hAnsi="Arial" w:cs="Arial"/>
          <w:b/>
          <w:bCs/>
          <w:color w:val="auto"/>
          <w:szCs w:val="20"/>
        </w:rPr>
        <w:t xml:space="preserve">GTM Technology &amp; Analytics: </w:t>
      </w:r>
      <w:r w:rsidRPr="000978CB">
        <w:rPr>
          <w:rFonts w:ascii="Arial" w:hAnsi="Arial" w:cs="Arial"/>
          <w:color w:val="auto"/>
          <w:szCs w:val="20"/>
        </w:rPr>
        <w:t>Salesloft, ZoomInfo, Lusha, LinkedIn Sales Navigator, Power BI, Microsoft Copilot</w:t>
      </w:r>
    </w:p>
    <w:p w14:paraId="2B6E7650" w14:textId="76F94973" w:rsidR="000978CB" w:rsidRPr="000978CB" w:rsidRDefault="000978CB" w:rsidP="000978CB">
      <w:pPr>
        <w:pBdr>
          <w:bottom w:val="single" w:sz="6" w:space="1" w:color="auto"/>
        </w:pBdr>
        <w:spacing w:after="120"/>
        <w:rPr>
          <w:rFonts w:ascii="Arial" w:hAnsi="Arial" w:cs="Arial"/>
          <w:b/>
          <w:bCs/>
          <w:color w:val="auto"/>
          <w:szCs w:val="20"/>
        </w:rPr>
      </w:pPr>
      <w:r w:rsidRPr="000978CB">
        <w:rPr>
          <w:rFonts w:ascii="Arial" w:hAnsi="Arial" w:cs="Arial"/>
          <w:b/>
          <w:bCs/>
          <w:color w:val="auto"/>
          <w:szCs w:val="20"/>
        </w:rPr>
        <w:t xml:space="preserve">Leadership &amp; Solution Delivery: </w:t>
      </w:r>
      <w:r w:rsidRPr="000978CB">
        <w:rPr>
          <w:rFonts w:ascii="Arial" w:hAnsi="Arial" w:cs="Arial"/>
          <w:color w:val="auto"/>
          <w:szCs w:val="20"/>
        </w:rPr>
        <w:t>Cross-Functional Project Leadership, Technical Discovery, Requirements Translation, Solution Design, CRM SDLC, Business Process Design, Governance, User Enablement &amp; Change Management</w:t>
      </w:r>
    </w:p>
    <w:p w14:paraId="5C1EF7C6" w14:textId="47BDA4F1" w:rsidR="00EF159D" w:rsidRPr="000978CB" w:rsidRDefault="000978CB" w:rsidP="000978CB">
      <w:pPr>
        <w:pBdr>
          <w:bottom w:val="single" w:sz="6" w:space="1" w:color="auto"/>
        </w:pBdr>
        <w:rPr>
          <w:rFonts w:ascii="Arial" w:hAnsi="Arial" w:cs="Arial"/>
          <w:color w:val="auto"/>
          <w:szCs w:val="20"/>
        </w:rPr>
      </w:pPr>
      <w:r w:rsidRPr="000978CB">
        <w:rPr>
          <w:rFonts w:ascii="Arial" w:hAnsi="Arial" w:cs="Arial"/>
          <w:b/>
          <w:bCs/>
          <w:color w:val="auto"/>
          <w:szCs w:val="20"/>
        </w:rPr>
        <w:t xml:space="preserve">AI &amp; Technical: </w:t>
      </w:r>
      <w:r w:rsidRPr="000978CB">
        <w:rPr>
          <w:rFonts w:ascii="Arial" w:hAnsi="Arial" w:cs="Arial"/>
          <w:color w:val="auto"/>
          <w:szCs w:val="20"/>
        </w:rPr>
        <w:t>AI-Enabled Revenue Workflows, Generative AI, JavaScript, HTML, Python, Testing &amp; Debugging</w:t>
      </w:r>
    </w:p>
    <w:p w14:paraId="7B95956B" w14:textId="77777777" w:rsidR="00907069" w:rsidRPr="000978CB" w:rsidRDefault="00907069" w:rsidP="000F37B6">
      <w:pPr>
        <w:pBdr>
          <w:bottom w:val="single" w:sz="6" w:space="1" w:color="auto"/>
        </w:pBdr>
        <w:rPr>
          <w:rFonts w:ascii="Arial" w:hAnsi="Arial" w:cs="Arial"/>
          <w:color w:val="auto"/>
          <w:sz w:val="10"/>
          <w:szCs w:val="10"/>
        </w:rPr>
      </w:pPr>
    </w:p>
    <w:p w14:paraId="2812A924" w14:textId="77777777" w:rsidR="00726DAD" w:rsidRPr="00B30C55" w:rsidRDefault="00726DAD" w:rsidP="000F37B6">
      <w:pPr>
        <w:rPr>
          <w:rFonts w:ascii="Arial" w:hAnsi="Arial" w:cs="Arial"/>
          <w:color w:val="auto"/>
          <w:sz w:val="10"/>
          <w:szCs w:val="10"/>
        </w:rPr>
      </w:pPr>
    </w:p>
    <w:p w14:paraId="3B86F674" w14:textId="0912E64B" w:rsidR="00726DAD" w:rsidRPr="00D9250F" w:rsidRDefault="00726DAD" w:rsidP="000F37B6">
      <w:pPr>
        <w:pStyle w:val="Heading2"/>
        <w:spacing w:after="60"/>
        <w:rPr>
          <w:rFonts w:ascii="Arial" w:hAnsi="Arial" w:cs="Arial"/>
          <w:b/>
          <w:bCs/>
          <w:color w:val="auto"/>
          <w:sz w:val="22"/>
          <w:szCs w:val="22"/>
        </w:rPr>
      </w:pPr>
      <w:r w:rsidRPr="00D9250F">
        <w:rPr>
          <w:rFonts w:ascii="Arial" w:hAnsi="Arial" w:cs="Arial"/>
          <w:b/>
          <w:bCs/>
          <w:color w:val="auto"/>
          <w:sz w:val="22"/>
          <w:szCs w:val="22"/>
        </w:rPr>
        <w:t>Education</w:t>
      </w:r>
    </w:p>
    <w:p w14:paraId="191CDDF5" w14:textId="565C1C11" w:rsidR="007C1567" w:rsidRPr="00B30C55" w:rsidRDefault="007C1567" w:rsidP="00FE7C8C">
      <w:pPr>
        <w:spacing w:after="40"/>
        <w:rPr>
          <w:rFonts w:ascii="Arial" w:hAnsi="Arial" w:cs="Arial"/>
          <w:color w:val="auto"/>
          <w:szCs w:val="20"/>
        </w:rPr>
      </w:pPr>
      <w:r w:rsidRPr="00B30C55">
        <w:rPr>
          <w:rFonts w:ascii="Arial" w:hAnsi="Arial" w:cs="Arial"/>
          <w:b/>
          <w:bCs/>
          <w:color w:val="auto"/>
          <w:szCs w:val="20"/>
        </w:rPr>
        <w:t>Master of Business Administration (Accounting focus)</w:t>
      </w:r>
      <w:r w:rsidRPr="00B30C55">
        <w:rPr>
          <w:rFonts w:ascii="Arial" w:hAnsi="Arial" w:cs="Arial"/>
          <w:color w:val="auto"/>
          <w:szCs w:val="20"/>
        </w:rPr>
        <w:t xml:space="preserve"> </w:t>
      </w:r>
      <w:r w:rsidR="00F1009B" w:rsidRPr="00B30C55">
        <w:rPr>
          <w:rFonts w:ascii="Arial" w:hAnsi="Arial" w:cs="Arial"/>
          <w:color w:val="auto"/>
          <w:szCs w:val="20"/>
        </w:rPr>
        <w:t>|</w:t>
      </w:r>
      <w:r w:rsidRPr="00B30C55">
        <w:rPr>
          <w:rFonts w:ascii="Arial" w:hAnsi="Arial" w:cs="Arial"/>
          <w:color w:val="auto"/>
          <w:szCs w:val="20"/>
        </w:rPr>
        <w:t xml:space="preserve"> Nebraska Wesleyan University </w:t>
      </w:r>
      <w:r w:rsidR="00F1009B" w:rsidRPr="00B30C55">
        <w:rPr>
          <w:rFonts w:ascii="Arial" w:hAnsi="Arial" w:cs="Arial"/>
          <w:color w:val="auto"/>
          <w:szCs w:val="20"/>
        </w:rPr>
        <w:t>|</w:t>
      </w:r>
      <w:r w:rsidRPr="00B30C55">
        <w:rPr>
          <w:rFonts w:ascii="Arial" w:hAnsi="Arial" w:cs="Arial"/>
          <w:color w:val="auto"/>
          <w:szCs w:val="20"/>
        </w:rPr>
        <w:t xml:space="preserve"> Lincoln, NE (2017-2018)</w:t>
      </w:r>
    </w:p>
    <w:p w14:paraId="45EED25E" w14:textId="0DD57E27" w:rsidR="00267BB6" w:rsidRPr="00B30C55" w:rsidRDefault="007C1567" w:rsidP="000F37B6">
      <w:pPr>
        <w:rPr>
          <w:rFonts w:ascii="Arial" w:hAnsi="Arial" w:cs="Arial"/>
          <w:color w:val="auto"/>
          <w:szCs w:val="20"/>
        </w:rPr>
      </w:pPr>
      <w:r w:rsidRPr="00B30C55">
        <w:rPr>
          <w:rFonts w:ascii="Arial" w:hAnsi="Arial" w:cs="Arial"/>
          <w:b/>
          <w:bCs/>
          <w:color w:val="auto"/>
          <w:szCs w:val="20"/>
        </w:rPr>
        <w:t>Bachelor of Science in Accounting, Finance minor</w:t>
      </w:r>
      <w:r w:rsidRPr="00B30C55">
        <w:rPr>
          <w:rFonts w:ascii="Arial" w:hAnsi="Arial" w:cs="Arial"/>
          <w:color w:val="auto"/>
          <w:szCs w:val="20"/>
        </w:rPr>
        <w:t xml:space="preserve"> </w:t>
      </w:r>
      <w:r w:rsidR="00F1009B" w:rsidRPr="00B30C55">
        <w:rPr>
          <w:rFonts w:ascii="Arial" w:hAnsi="Arial" w:cs="Arial"/>
          <w:color w:val="auto"/>
          <w:szCs w:val="20"/>
        </w:rPr>
        <w:t>|</w:t>
      </w:r>
      <w:r w:rsidRPr="00B30C55">
        <w:rPr>
          <w:rFonts w:ascii="Arial" w:hAnsi="Arial" w:cs="Arial"/>
          <w:color w:val="auto"/>
          <w:szCs w:val="20"/>
        </w:rPr>
        <w:t xml:space="preserve"> Nebraska Wesleyan University </w:t>
      </w:r>
      <w:r w:rsidR="00F1009B" w:rsidRPr="00B30C55">
        <w:rPr>
          <w:rFonts w:ascii="Arial" w:hAnsi="Arial" w:cs="Arial"/>
          <w:color w:val="auto"/>
          <w:szCs w:val="20"/>
        </w:rPr>
        <w:t>|</w:t>
      </w:r>
      <w:r w:rsidRPr="00B30C55">
        <w:rPr>
          <w:rFonts w:ascii="Arial" w:hAnsi="Arial" w:cs="Arial"/>
          <w:color w:val="auto"/>
          <w:szCs w:val="20"/>
        </w:rPr>
        <w:t xml:space="preserve"> Lincoln, NE (2013-2017)</w:t>
      </w:r>
    </w:p>
    <w:sectPr w:rsidR="00267BB6" w:rsidRPr="00B30C55" w:rsidSect="007C156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23A54" w14:textId="77777777" w:rsidR="00C80562" w:rsidRDefault="00C80562" w:rsidP="00AA35A8">
      <w:r>
        <w:separator/>
      </w:r>
    </w:p>
  </w:endnote>
  <w:endnote w:type="continuationSeparator" w:id="0">
    <w:p w14:paraId="0E2EEDD8" w14:textId="77777777" w:rsidR="00C80562" w:rsidRDefault="00C80562" w:rsidP="00AA35A8">
      <w:r>
        <w:continuationSeparator/>
      </w:r>
    </w:p>
  </w:endnote>
  <w:endnote w:type="continuationNotice" w:id="1">
    <w:p w14:paraId="48430ACB" w14:textId="77777777" w:rsidR="00C80562" w:rsidRDefault="00C805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Montserrat Light">
    <w:charset w:val="00"/>
    <w:family w:val="auto"/>
    <w:pitch w:val="variable"/>
    <w:sig w:usb0="2000020F" w:usb1="00000003" w:usb2="00000000" w:usb3="00000000" w:csb0="00000197" w:csb1="00000000"/>
  </w:font>
  <w:font w:name="Meiryo">
    <w:charset w:val="80"/>
    <w:family w:val="swiss"/>
    <w:pitch w:val="variable"/>
    <w:sig w:usb0="E00002FF" w:usb1="6AC7FFFF" w:usb2="08000012" w:usb3="00000000" w:csb0="0002009F" w:csb1="00000000"/>
  </w:font>
  <w:font w:name="Arial (Body CS)">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51D36" w14:textId="77777777" w:rsidR="00C80562" w:rsidRDefault="00C80562" w:rsidP="00AA35A8">
      <w:r>
        <w:separator/>
      </w:r>
    </w:p>
  </w:footnote>
  <w:footnote w:type="continuationSeparator" w:id="0">
    <w:p w14:paraId="49C19444" w14:textId="77777777" w:rsidR="00C80562" w:rsidRDefault="00C80562" w:rsidP="00AA35A8">
      <w:r>
        <w:continuationSeparator/>
      </w:r>
    </w:p>
  </w:footnote>
  <w:footnote w:type="continuationNotice" w:id="1">
    <w:p w14:paraId="1EE6E908" w14:textId="77777777" w:rsidR="00C80562" w:rsidRDefault="00C805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9243068" o:spid="_x0000_i1025" type="#_x0000_t75" style="width:13.5pt;height:13.5pt;visibility:visible;mso-wrap-style:square" o:bullet="t">
        <v:imagedata r:id="rId1" o:title=""/>
      </v:shape>
    </w:pict>
  </w:numPicBullet>
  <w:numPicBullet w:numPicBulletId="1">
    <w:pict>
      <v:shape id="Picture 1170618968" o:spid="_x0000_i1026" type="#_x0000_t75" style="width:13.5pt;height:13.5pt;visibility:visible;mso-wrap-style:square" o:bullet="t">
        <v:imagedata r:id="rId2" o:title=""/>
      </v:shape>
    </w:pict>
  </w:numPicBullet>
  <w:abstractNum w:abstractNumId="0" w15:restartNumberingAfterBreak="0">
    <w:nsid w:val="FFFFFF7C"/>
    <w:multiLevelType w:val="singleLevel"/>
    <w:tmpl w:val="E1C6FE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E25E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3E20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5E8B4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7A51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5CD8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684C0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BE3C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E1F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D85A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C6A09"/>
    <w:multiLevelType w:val="hybridMultilevel"/>
    <w:tmpl w:val="6004DE98"/>
    <w:lvl w:ilvl="0" w:tplc="82D0D8AC">
      <w:numFmt w:val="bullet"/>
      <w:lvlText w:val="•"/>
      <w:lvlJc w:val="left"/>
      <w:pPr>
        <w:ind w:left="1080" w:hanging="72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651E18"/>
    <w:multiLevelType w:val="hybridMultilevel"/>
    <w:tmpl w:val="DC8EF1C0"/>
    <w:lvl w:ilvl="0" w:tplc="F9CCC47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777062"/>
    <w:multiLevelType w:val="hybridMultilevel"/>
    <w:tmpl w:val="6B70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A701DB"/>
    <w:multiLevelType w:val="hybridMultilevel"/>
    <w:tmpl w:val="B9C0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2A2810"/>
    <w:multiLevelType w:val="hybridMultilevel"/>
    <w:tmpl w:val="5942B29A"/>
    <w:lvl w:ilvl="0" w:tplc="04090005">
      <w:start w:val="1"/>
      <w:numFmt w:val="bullet"/>
      <w:lvlText w:val=""/>
      <w:lvlJc w:val="left"/>
      <w:pPr>
        <w:ind w:left="720" w:hanging="72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49643B2"/>
    <w:multiLevelType w:val="hybridMultilevel"/>
    <w:tmpl w:val="732C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F734E0"/>
    <w:multiLevelType w:val="hybridMultilevel"/>
    <w:tmpl w:val="708E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A72DF"/>
    <w:multiLevelType w:val="hybridMultilevel"/>
    <w:tmpl w:val="461CE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5F7748"/>
    <w:multiLevelType w:val="multilevel"/>
    <w:tmpl w:val="AC6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D0193"/>
    <w:multiLevelType w:val="hybridMultilevel"/>
    <w:tmpl w:val="4488A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E272B3"/>
    <w:multiLevelType w:val="hybridMultilevel"/>
    <w:tmpl w:val="05328730"/>
    <w:lvl w:ilvl="0" w:tplc="79D2E0C2">
      <w:numFmt w:val="bullet"/>
      <w:lvlText w:val="•"/>
      <w:lvlJc w:val="left"/>
      <w:pPr>
        <w:ind w:left="504" w:hanging="360"/>
      </w:pPr>
      <w:rPr>
        <w:rFonts w:ascii="Noto Sans" w:eastAsiaTheme="minorHAnsi" w:hAnsi="Noto Sans" w:cs="Noto San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4B827943"/>
    <w:multiLevelType w:val="hybridMultilevel"/>
    <w:tmpl w:val="67848C70"/>
    <w:lvl w:ilvl="0" w:tplc="91F0336E">
      <w:numFmt w:val="bullet"/>
      <w:lvlText w:val="•"/>
      <w:lvlJc w:val="left"/>
      <w:pPr>
        <w:ind w:left="723" w:hanging="435"/>
      </w:pPr>
      <w:rPr>
        <w:rFonts w:ascii="Montserrat Light" w:eastAsiaTheme="minorHAnsi" w:hAnsi="Montserrat Light" w:cstheme="minorBidi" w:hint="default"/>
      </w:rPr>
    </w:lvl>
    <w:lvl w:ilvl="1" w:tplc="0C090003" w:tentative="1">
      <w:start w:val="1"/>
      <w:numFmt w:val="bullet"/>
      <w:lvlText w:val="o"/>
      <w:lvlJc w:val="left"/>
      <w:pPr>
        <w:ind w:left="1368" w:hanging="360"/>
      </w:pPr>
      <w:rPr>
        <w:rFonts w:ascii="Courier New" w:hAnsi="Courier New" w:cs="Courier New" w:hint="default"/>
      </w:rPr>
    </w:lvl>
    <w:lvl w:ilvl="2" w:tplc="0C090005" w:tentative="1">
      <w:start w:val="1"/>
      <w:numFmt w:val="bullet"/>
      <w:lvlText w:val=""/>
      <w:lvlJc w:val="left"/>
      <w:pPr>
        <w:ind w:left="2088" w:hanging="360"/>
      </w:pPr>
      <w:rPr>
        <w:rFonts w:ascii="Wingdings" w:hAnsi="Wingdings" w:hint="default"/>
      </w:rPr>
    </w:lvl>
    <w:lvl w:ilvl="3" w:tplc="0C090001" w:tentative="1">
      <w:start w:val="1"/>
      <w:numFmt w:val="bullet"/>
      <w:lvlText w:val=""/>
      <w:lvlJc w:val="left"/>
      <w:pPr>
        <w:ind w:left="2808" w:hanging="360"/>
      </w:pPr>
      <w:rPr>
        <w:rFonts w:ascii="Symbol" w:hAnsi="Symbol" w:hint="default"/>
      </w:rPr>
    </w:lvl>
    <w:lvl w:ilvl="4" w:tplc="0C090003" w:tentative="1">
      <w:start w:val="1"/>
      <w:numFmt w:val="bullet"/>
      <w:lvlText w:val="o"/>
      <w:lvlJc w:val="left"/>
      <w:pPr>
        <w:ind w:left="3528" w:hanging="360"/>
      </w:pPr>
      <w:rPr>
        <w:rFonts w:ascii="Courier New" w:hAnsi="Courier New" w:cs="Courier New" w:hint="default"/>
      </w:rPr>
    </w:lvl>
    <w:lvl w:ilvl="5" w:tplc="0C090005" w:tentative="1">
      <w:start w:val="1"/>
      <w:numFmt w:val="bullet"/>
      <w:lvlText w:val=""/>
      <w:lvlJc w:val="left"/>
      <w:pPr>
        <w:ind w:left="4248" w:hanging="360"/>
      </w:pPr>
      <w:rPr>
        <w:rFonts w:ascii="Wingdings" w:hAnsi="Wingdings" w:hint="default"/>
      </w:rPr>
    </w:lvl>
    <w:lvl w:ilvl="6" w:tplc="0C090001" w:tentative="1">
      <w:start w:val="1"/>
      <w:numFmt w:val="bullet"/>
      <w:lvlText w:val=""/>
      <w:lvlJc w:val="left"/>
      <w:pPr>
        <w:ind w:left="4968" w:hanging="360"/>
      </w:pPr>
      <w:rPr>
        <w:rFonts w:ascii="Symbol" w:hAnsi="Symbol" w:hint="default"/>
      </w:rPr>
    </w:lvl>
    <w:lvl w:ilvl="7" w:tplc="0C090003" w:tentative="1">
      <w:start w:val="1"/>
      <w:numFmt w:val="bullet"/>
      <w:lvlText w:val="o"/>
      <w:lvlJc w:val="left"/>
      <w:pPr>
        <w:ind w:left="5688" w:hanging="360"/>
      </w:pPr>
      <w:rPr>
        <w:rFonts w:ascii="Courier New" w:hAnsi="Courier New" w:cs="Courier New" w:hint="default"/>
      </w:rPr>
    </w:lvl>
    <w:lvl w:ilvl="8" w:tplc="0C090005" w:tentative="1">
      <w:start w:val="1"/>
      <w:numFmt w:val="bullet"/>
      <w:lvlText w:val=""/>
      <w:lvlJc w:val="left"/>
      <w:pPr>
        <w:ind w:left="6408" w:hanging="360"/>
      </w:pPr>
      <w:rPr>
        <w:rFonts w:ascii="Wingdings" w:hAnsi="Wingdings" w:hint="default"/>
      </w:rPr>
    </w:lvl>
  </w:abstractNum>
  <w:abstractNum w:abstractNumId="25" w15:restartNumberingAfterBreak="0">
    <w:nsid w:val="4E776A20"/>
    <w:multiLevelType w:val="hybridMultilevel"/>
    <w:tmpl w:val="29B0BF84"/>
    <w:lvl w:ilvl="0" w:tplc="82D0D8AC">
      <w:numFmt w:val="bullet"/>
      <w:lvlText w:val="•"/>
      <w:lvlJc w:val="left"/>
      <w:pPr>
        <w:ind w:left="720" w:hanging="720"/>
      </w:pPr>
      <w:rPr>
        <w:rFonts w:ascii="Century Gothic" w:eastAsiaTheme="minorHAnsi" w:hAnsi="Century Gothic"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DC2DDD"/>
    <w:multiLevelType w:val="hybridMultilevel"/>
    <w:tmpl w:val="56C8C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8C0D55"/>
    <w:multiLevelType w:val="multilevel"/>
    <w:tmpl w:val="5A8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23814"/>
    <w:multiLevelType w:val="hybridMultilevel"/>
    <w:tmpl w:val="3FE47DE0"/>
    <w:lvl w:ilvl="0" w:tplc="04090001">
      <w:start w:val="1"/>
      <w:numFmt w:val="bullet"/>
      <w:lvlText w:val=""/>
      <w:lvlJc w:val="left"/>
      <w:pPr>
        <w:ind w:left="720" w:hanging="360"/>
      </w:pPr>
      <w:rPr>
        <w:rFonts w:ascii="Symbol" w:hAnsi="Symbol" w:hint="default"/>
      </w:rPr>
    </w:lvl>
    <w:lvl w:ilvl="1" w:tplc="5B22B932">
      <w:start w:val="212"/>
      <w:numFmt w:val="bullet"/>
      <w:lvlText w:val="•"/>
      <w:lvlJc w:val="left"/>
      <w:pPr>
        <w:ind w:left="1800" w:hanging="72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E7E05"/>
    <w:multiLevelType w:val="hybridMultilevel"/>
    <w:tmpl w:val="E38E645E"/>
    <w:lvl w:ilvl="0" w:tplc="76925046">
      <w:numFmt w:val="bullet"/>
      <w:lvlText w:val="−"/>
      <w:lvlJc w:val="left"/>
      <w:pPr>
        <w:ind w:left="720" w:hanging="720"/>
      </w:pPr>
      <w:rPr>
        <w:rFonts w:ascii="Century Gothic" w:eastAsiaTheme="minorHAnsi" w:hAnsi="Century Gothic"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F9E7D13"/>
    <w:multiLevelType w:val="hybridMultilevel"/>
    <w:tmpl w:val="2CECC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0431498"/>
    <w:multiLevelType w:val="multilevel"/>
    <w:tmpl w:val="8D5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D2F2A"/>
    <w:multiLevelType w:val="hybridMultilevel"/>
    <w:tmpl w:val="1482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132032">
    <w:abstractNumId w:val="14"/>
  </w:num>
  <w:num w:numId="2" w16cid:durableId="1633823338">
    <w:abstractNumId w:val="33"/>
  </w:num>
  <w:num w:numId="3" w16cid:durableId="1835339782">
    <w:abstractNumId w:val="17"/>
  </w:num>
  <w:num w:numId="4" w16cid:durableId="879703970">
    <w:abstractNumId w:val="21"/>
  </w:num>
  <w:num w:numId="5" w16cid:durableId="27066385">
    <w:abstractNumId w:val="28"/>
  </w:num>
  <w:num w:numId="6" w16cid:durableId="629288324">
    <w:abstractNumId w:val="22"/>
  </w:num>
  <w:num w:numId="7" w16cid:durableId="2102947809">
    <w:abstractNumId w:val="26"/>
  </w:num>
  <w:num w:numId="8" w16cid:durableId="1044523296">
    <w:abstractNumId w:val="24"/>
  </w:num>
  <w:num w:numId="9" w16cid:durableId="1226068447">
    <w:abstractNumId w:val="9"/>
  </w:num>
  <w:num w:numId="10" w16cid:durableId="1908611441">
    <w:abstractNumId w:val="8"/>
  </w:num>
  <w:num w:numId="11" w16cid:durableId="723453831">
    <w:abstractNumId w:val="7"/>
  </w:num>
  <w:num w:numId="12" w16cid:durableId="1210919786">
    <w:abstractNumId w:val="6"/>
  </w:num>
  <w:num w:numId="13" w16cid:durableId="1539395125">
    <w:abstractNumId w:val="5"/>
  </w:num>
  <w:num w:numId="14" w16cid:durableId="2055811753">
    <w:abstractNumId w:val="4"/>
  </w:num>
  <w:num w:numId="15" w16cid:durableId="412435372">
    <w:abstractNumId w:val="3"/>
  </w:num>
  <w:num w:numId="16" w16cid:durableId="890309760">
    <w:abstractNumId w:val="2"/>
  </w:num>
  <w:num w:numId="17" w16cid:durableId="1899396542">
    <w:abstractNumId w:val="1"/>
  </w:num>
  <w:num w:numId="18" w16cid:durableId="1644507620">
    <w:abstractNumId w:val="0"/>
  </w:num>
  <w:num w:numId="19" w16cid:durableId="1239092630">
    <w:abstractNumId w:val="11"/>
  </w:num>
  <w:num w:numId="20" w16cid:durableId="513885242">
    <w:abstractNumId w:val="9"/>
  </w:num>
  <w:num w:numId="21" w16cid:durableId="1198086357">
    <w:abstractNumId w:val="11"/>
  </w:num>
  <w:num w:numId="22" w16cid:durableId="1723362375">
    <w:abstractNumId w:val="16"/>
  </w:num>
  <w:num w:numId="23" w16cid:durableId="1242568569">
    <w:abstractNumId w:val="10"/>
  </w:num>
  <w:num w:numId="24" w16cid:durableId="1024945210">
    <w:abstractNumId w:val="25"/>
  </w:num>
  <w:num w:numId="25" w16cid:durableId="1415008824">
    <w:abstractNumId w:val="29"/>
  </w:num>
  <w:num w:numId="26" w16cid:durableId="992829644">
    <w:abstractNumId w:val="15"/>
  </w:num>
  <w:num w:numId="27" w16cid:durableId="1697462237">
    <w:abstractNumId w:val="23"/>
  </w:num>
  <w:num w:numId="28" w16cid:durableId="1448350222">
    <w:abstractNumId w:val="30"/>
  </w:num>
  <w:num w:numId="29" w16cid:durableId="1664359226">
    <w:abstractNumId w:val="19"/>
  </w:num>
  <w:num w:numId="30" w16cid:durableId="1893614609">
    <w:abstractNumId w:val="32"/>
  </w:num>
  <w:num w:numId="31" w16cid:durableId="1008946318">
    <w:abstractNumId w:val="18"/>
  </w:num>
  <w:num w:numId="32" w16cid:durableId="1159495000">
    <w:abstractNumId w:val="20"/>
  </w:num>
  <w:num w:numId="33" w16cid:durableId="672999368">
    <w:abstractNumId w:val="31"/>
  </w:num>
  <w:num w:numId="34" w16cid:durableId="2127697020">
    <w:abstractNumId w:val="27"/>
  </w:num>
  <w:num w:numId="35" w16cid:durableId="1336760806">
    <w:abstractNumId w:val="12"/>
  </w:num>
  <w:num w:numId="36" w16cid:durableId="2170583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7F"/>
    <w:rsid w:val="0000752A"/>
    <w:rsid w:val="00012526"/>
    <w:rsid w:val="000142E0"/>
    <w:rsid w:val="00016465"/>
    <w:rsid w:val="0001705E"/>
    <w:rsid w:val="0002054F"/>
    <w:rsid w:val="0002478B"/>
    <w:rsid w:val="00033263"/>
    <w:rsid w:val="000334C1"/>
    <w:rsid w:val="000473B8"/>
    <w:rsid w:val="00053AFA"/>
    <w:rsid w:val="00053AFE"/>
    <w:rsid w:val="00057ABC"/>
    <w:rsid w:val="00062464"/>
    <w:rsid w:val="000639AA"/>
    <w:rsid w:val="00063CA2"/>
    <w:rsid w:val="00064703"/>
    <w:rsid w:val="00067A28"/>
    <w:rsid w:val="000709FE"/>
    <w:rsid w:val="00075E8D"/>
    <w:rsid w:val="000767C7"/>
    <w:rsid w:val="00077C9A"/>
    <w:rsid w:val="00086535"/>
    <w:rsid w:val="000873F6"/>
    <w:rsid w:val="00097094"/>
    <w:rsid w:val="000978CB"/>
    <w:rsid w:val="000B01E7"/>
    <w:rsid w:val="000B024E"/>
    <w:rsid w:val="000B191B"/>
    <w:rsid w:val="000B286F"/>
    <w:rsid w:val="000B2D7E"/>
    <w:rsid w:val="000B35BA"/>
    <w:rsid w:val="000B3B74"/>
    <w:rsid w:val="000B6A59"/>
    <w:rsid w:val="000C0C26"/>
    <w:rsid w:val="000C2B44"/>
    <w:rsid w:val="000C2C4D"/>
    <w:rsid w:val="000D134B"/>
    <w:rsid w:val="000D477A"/>
    <w:rsid w:val="000E5A6D"/>
    <w:rsid w:val="000E6A43"/>
    <w:rsid w:val="000F1712"/>
    <w:rsid w:val="000F37B6"/>
    <w:rsid w:val="000F7B68"/>
    <w:rsid w:val="0010041D"/>
    <w:rsid w:val="001037B3"/>
    <w:rsid w:val="00107AC5"/>
    <w:rsid w:val="001125D5"/>
    <w:rsid w:val="001134FF"/>
    <w:rsid w:val="001213EB"/>
    <w:rsid w:val="00124ED6"/>
    <w:rsid w:val="001265D8"/>
    <w:rsid w:val="00137F3D"/>
    <w:rsid w:val="00152AE2"/>
    <w:rsid w:val="00153576"/>
    <w:rsid w:val="00164F54"/>
    <w:rsid w:val="00167789"/>
    <w:rsid w:val="00167EE7"/>
    <w:rsid w:val="00170073"/>
    <w:rsid w:val="00170FB6"/>
    <w:rsid w:val="00182162"/>
    <w:rsid w:val="00183426"/>
    <w:rsid w:val="00187220"/>
    <w:rsid w:val="0018775F"/>
    <w:rsid w:val="00193757"/>
    <w:rsid w:val="00194704"/>
    <w:rsid w:val="001A00C2"/>
    <w:rsid w:val="001A5FF5"/>
    <w:rsid w:val="001A6EA4"/>
    <w:rsid w:val="001B160B"/>
    <w:rsid w:val="001B3715"/>
    <w:rsid w:val="001B6CA2"/>
    <w:rsid w:val="001C1398"/>
    <w:rsid w:val="001D14B2"/>
    <w:rsid w:val="001D477D"/>
    <w:rsid w:val="001D76FA"/>
    <w:rsid w:val="001D7F61"/>
    <w:rsid w:val="001E0097"/>
    <w:rsid w:val="001E22C3"/>
    <w:rsid w:val="001E383F"/>
    <w:rsid w:val="001E3D2C"/>
    <w:rsid w:val="001F2C20"/>
    <w:rsid w:val="001F6D19"/>
    <w:rsid w:val="00203213"/>
    <w:rsid w:val="0020355D"/>
    <w:rsid w:val="002058FB"/>
    <w:rsid w:val="00214837"/>
    <w:rsid w:val="0021564F"/>
    <w:rsid w:val="002236D5"/>
    <w:rsid w:val="00233961"/>
    <w:rsid w:val="00235353"/>
    <w:rsid w:val="00237F15"/>
    <w:rsid w:val="00243756"/>
    <w:rsid w:val="00244DFB"/>
    <w:rsid w:val="0025719C"/>
    <w:rsid w:val="00265FE7"/>
    <w:rsid w:val="00266517"/>
    <w:rsid w:val="00267BB6"/>
    <w:rsid w:val="0027193E"/>
    <w:rsid w:val="00284246"/>
    <w:rsid w:val="0029148D"/>
    <w:rsid w:val="00295409"/>
    <w:rsid w:val="002966D6"/>
    <w:rsid w:val="002972F5"/>
    <w:rsid w:val="002A0D8B"/>
    <w:rsid w:val="002A3201"/>
    <w:rsid w:val="002A6C83"/>
    <w:rsid w:val="002A7891"/>
    <w:rsid w:val="002B51DB"/>
    <w:rsid w:val="002C4D08"/>
    <w:rsid w:val="002C4E0C"/>
    <w:rsid w:val="002C7C6F"/>
    <w:rsid w:val="002D1902"/>
    <w:rsid w:val="002D7FDF"/>
    <w:rsid w:val="002E7306"/>
    <w:rsid w:val="002F261D"/>
    <w:rsid w:val="002F31BF"/>
    <w:rsid w:val="002F76D6"/>
    <w:rsid w:val="00305C20"/>
    <w:rsid w:val="00310F12"/>
    <w:rsid w:val="00330B45"/>
    <w:rsid w:val="00331DCE"/>
    <w:rsid w:val="00332487"/>
    <w:rsid w:val="00334FEA"/>
    <w:rsid w:val="003416F3"/>
    <w:rsid w:val="00347C96"/>
    <w:rsid w:val="00350BBE"/>
    <w:rsid w:val="00351FDF"/>
    <w:rsid w:val="00352A17"/>
    <w:rsid w:val="0035604F"/>
    <w:rsid w:val="00356E26"/>
    <w:rsid w:val="00357E3C"/>
    <w:rsid w:val="00364D8D"/>
    <w:rsid w:val="003734E6"/>
    <w:rsid w:val="00383BE3"/>
    <w:rsid w:val="003840F3"/>
    <w:rsid w:val="003877F8"/>
    <w:rsid w:val="00391BEA"/>
    <w:rsid w:val="003920B7"/>
    <w:rsid w:val="003965A9"/>
    <w:rsid w:val="003A1F7B"/>
    <w:rsid w:val="003A5930"/>
    <w:rsid w:val="003B1C78"/>
    <w:rsid w:val="003B3381"/>
    <w:rsid w:val="003B47F4"/>
    <w:rsid w:val="003B4AEF"/>
    <w:rsid w:val="003B587A"/>
    <w:rsid w:val="003B7F92"/>
    <w:rsid w:val="003C4E4F"/>
    <w:rsid w:val="003D4C70"/>
    <w:rsid w:val="003E05E4"/>
    <w:rsid w:val="003E2525"/>
    <w:rsid w:val="003E2A86"/>
    <w:rsid w:val="003E4748"/>
    <w:rsid w:val="003E583D"/>
    <w:rsid w:val="003F5396"/>
    <w:rsid w:val="004029A2"/>
    <w:rsid w:val="0041119A"/>
    <w:rsid w:val="00411FE1"/>
    <w:rsid w:val="00415CF3"/>
    <w:rsid w:val="00420741"/>
    <w:rsid w:val="00421C5A"/>
    <w:rsid w:val="00425A02"/>
    <w:rsid w:val="004278F2"/>
    <w:rsid w:val="0043508D"/>
    <w:rsid w:val="00435BA1"/>
    <w:rsid w:val="00440D27"/>
    <w:rsid w:val="004436E6"/>
    <w:rsid w:val="00447CA5"/>
    <w:rsid w:val="00453A7B"/>
    <w:rsid w:val="00457ADE"/>
    <w:rsid w:val="00461186"/>
    <w:rsid w:val="00463165"/>
    <w:rsid w:val="00464B92"/>
    <w:rsid w:val="004668FD"/>
    <w:rsid w:val="00466ABB"/>
    <w:rsid w:val="00467D9E"/>
    <w:rsid w:val="00470078"/>
    <w:rsid w:val="00474CEB"/>
    <w:rsid w:val="00480613"/>
    <w:rsid w:val="00485F64"/>
    <w:rsid w:val="004860D9"/>
    <w:rsid w:val="00490600"/>
    <w:rsid w:val="004909EF"/>
    <w:rsid w:val="004936B2"/>
    <w:rsid w:val="00494466"/>
    <w:rsid w:val="00495837"/>
    <w:rsid w:val="004A1426"/>
    <w:rsid w:val="004A1C11"/>
    <w:rsid w:val="004A28EA"/>
    <w:rsid w:val="004A760E"/>
    <w:rsid w:val="004C1032"/>
    <w:rsid w:val="004C3005"/>
    <w:rsid w:val="004C665B"/>
    <w:rsid w:val="004D3B5A"/>
    <w:rsid w:val="004D5B0D"/>
    <w:rsid w:val="004E2D6E"/>
    <w:rsid w:val="004E6E54"/>
    <w:rsid w:val="004F508E"/>
    <w:rsid w:val="004F52C8"/>
    <w:rsid w:val="00502276"/>
    <w:rsid w:val="00504A3B"/>
    <w:rsid w:val="00504E47"/>
    <w:rsid w:val="005221D3"/>
    <w:rsid w:val="00524297"/>
    <w:rsid w:val="00536FCC"/>
    <w:rsid w:val="0053704A"/>
    <w:rsid w:val="00537559"/>
    <w:rsid w:val="00540354"/>
    <w:rsid w:val="0054189E"/>
    <w:rsid w:val="00541A9F"/>
    <w:rsid w:val="0054485C"/>
    <w:rsid w:val="00547207"/>
    <w:rsid w:val="00551B16"/>
    <w:rsid w:val="00560A97"/>
    <w:rsid w:val="005668EE"/>
    <w:rsid w:val="00574DB0"/>
    <w:rsid w:val="00576464"/>
    <w:rsid w:val="00581573"/>
    <w:rsid w:val="00582C69"/>
    <w:rsid w:val="00585C25"/>
    <w:rsid w:val="00595065"/>
    <w:rsid w:val="00596079"/>
    <w:rsid w:val="005A1C94"/>
    <w:rsid w:val="005A1FCB"/>
    <w:rsid w:val="005A3F7C"/>
    <w:rsid w:val="005A6F8D"/>
    <w:rsid w:val="005A7B79"/>
    <w:rsid w:val="005B4861"/>
    <w:rsid w:val="005C22E5"/>
    <w:rsid w:val="005C5B3F"/>
    <w:rsid w:val="005D1FDC"/>
    <w:rsid w:val="005D701A"/>
    <w:rsid w:val="005E0FB7"/>
    <w:rsid w:val="005E2196"/>
    <w:rsid w:val="005E4F52"/>
    <w:rsid w:val="005F5EF3"/>
    <w:rsid w:val="0060139B"/>
    <w:rsid w:val="00605BCE"/>
    <w:rsid w:val="00607F10"/>
    <w:rsid w:val="006103F7"/>
    <w:rsid w:val="00622BCA"/>
    <w:rsid w:val="006254DA"/>
    <w:rsid w:val="00626B3C"/>
    <w:rsid w:val="00626CD4"/>
    <w:rsid w:val="0062711B"/>
    <w:rsid w:val="006311E0"/>
    <w:rsid w:val="0063129B"/>
    <w:rsid w:val="00631994"/>
    <w:rsid w:val="00633A66"/>
    <w:rsid w:val="00643F4B"/>
    <w:rsid w:val="00645E54"/>
    <w:rsid w:val="006463E4"/>
    <w:rsid w:val="006717B3"/>
    <w:rsid w:val="00673577"/>
    <w:rsid w:val="00676B73"/>
    <w:rsid w:val="006874B7"/>
    <w:rsid w:val="0069541B"/>
    <w:rsid w:val="006A1E18"/>
    <w:rsid w:val="006A241D"/>
    <w:rsid w:val="006A37C0"/>
    <w:rsid w:val="006B5E47"/>
    <w:rsid w:val="006C1900"/>
    <w:rsid w:val="006C2D6D"/>
    <w:rsid w:val="006C7F5A"/>
    <w:rsid w:val="006D0785"/>
    <w:rsid w:val="006D75E3"/>
    <w:rsid w:val="006E55CF"/>
    <w:rsid w:val="006E71FD"/>
    <w:rsid w:val="00700ACD"/>
    <w:rsid w:val="00714F8D"/>
    <w:rsid w:val="00715609"/>
    <w:rsid w:val="00715A4C"/>
    <w:rsid w:val="00724C90"/>
    <w:rsid w:val="00726DAD"/>
    <w:rsid w:val="00727F50"/>
    <w:rsid w:val="007306BF"/>
    <w:rsid w:val="007419E4"/>
    <w:rsid w:val="007445A2"/>
    <w:rsid w:val="00746B0A"/>
    <w:rsid w:val="007513BC"/>
    <w:rsid w:val="00752A04"/>
    <w:rsid w:val="0075355E"/>
    <w:rsid w:val="00753A81"/>
    <w:rsid w:val="00760614"/>
    <w:rsid w:val="00766AE0"/>
    <w:rsid w:val="0077153E"/>
    <w:rsid w:val="00772D9B"/>
    <w:rsid w:val="0079001A"/>
    <w:rsid w:val="007910F5"/>
    <w:rsid w:val="00791376"/>
    <w:rsid w:val="00791C5D"/>
    <w:rsid w:val="00796BD2"/>
    <w:rsid w:val="00797B8F"/>
    <w:rsid w:val="007A714D"/>
    <w:rsid w:val="007B0CF9"/>
    <w:rsid w:val="007B278F"/>
    <w:rsid w:val="007B3E77"/>
    <w:rsid w:val="007B4FF4"/>
    <w:rsid w:val="007C1567"/>
    <w:rsid w:val="007C6412"/>
    <w:rsid w:val="007C6FC3"/>
    <w:rsid w:val="007D0F10"/>
    <w:rsid w:val="007D1B39"/>
    <w:rsid w:val="007D5636"/>
    <w:rsid w:val="007D7F15"/>
    <w:rsid w:val="007E09AE"/>
    <w:rsid w:val="007E47A0"/>
    <w:rsid w:val="007F2EDF"/>
    <w:rsid w:val="00801D65"/>
    <w:rsid w:val="00807AD1"/>
    <w:rsid w:val="00811C05"/>
    <w:rsid w:val="0082131B"/>
    <w:rsid w:val="0082186B"/>
    <w:rsid w:val="00821CE6"/>
    <w:rsid w:val="00822AAD"/>
    <w:rsid w:val="00823CD8"/>
    <w:rsid w:val="008272B5"/>
    <w:rsid w:val="008276C4"/>
    <w:rsid w:val="00831977"/>
    <w:rsid w:val="008357C9"/>
    <w:rsid w:val="00836BF5"/>
    <w:rsid w:val="0084730F"/>
    <w:rsid w:val="0085189D"/>
    <w:rsid w:val="00852FFD"/>
    <w:rsid w:val="00865501"/>
    <w:rsid w:val="00865D5F"/>
    <w:rsid w:val="0087135A"/>
    <w:rsid w:val="0087136F"/>
    <w:rsid w:val="00871DB8"/>
    <w:rsid w:val="0088390C"/>
    <w:rsid w:val="00883998"/>
    <w:rsid w:val="00887E05"/>
    <w:rsid w:val="00890057"/>
    <w:rsid w:val="008938AE"/>
    <w:rsid w:val="00893CF4"/>
    <w:rsid w:val="008A171A"/>
    <w:rsid w:val="008A3193"/>
    <w:rsid w:val="008A32A5"/>
    <w:rsid w:val="008A4F18"/>
    <w:rsid w:val="008B5127"/>
    <w:rsid w:val="008C4BF9"/>
    <w:rsid w:val="008C5736"/>
    <w:rsid w:val="008C6FDE"/>
    <w:rsid w:val="008D1551"/>
    <w:rsid w:val="008D26CA"/>
    <w:rsid w:val="008D34E3"/>
    <w:rsid w:val="008D4665"/>
    <w:rsid w:val="008E3BAE"/>
    <w:rsid w:val="008E6A75"/>
    <w:rsid w:val="008E6B6A"/>
    <w:rsid w:val="008F03A3"/>
    <w:rsid w:val="008F180B"/>
    <w:rsid w:val="008F4194"/>
    <w:rsid w:val="008F48B9"/>
    <w:rsid w:val="008F6BC6"/>
    <w:rsid w:val="008F73CB"/>
    <w:rsid w:val="00900E43"/>
    <w:rsid w:val="009049BC"/>
    <w:rsid w:val="00906F29"/>
    <w:rsid w:val="00906F75"/>
    <w:rsid w:val="00907069"/>
    <w:rsid w:val="00907EE0"/>
    <w:rsid w:val="009158D0"/>
    <w:rsid w:val="00916960"/>
    <w:rsid w:val="00917064"/>
    <w:rsid w:val="009230A7"/>
    <w:rsid w:val="00931C01"/>
    <w:rsid w:val="009333DC"/>
    <w:rsid w:val="009376DC"/>
    <w:rsid w:val="0094162F"/>
    <w:rsid w:val="00941CC6"/>
    <w:rsid w:val="0094249C"/>
    <w:rsid w:val="0095010F"/>
    <w:rsid w:val="009505A7"/>
    <w:rsid w:val="0095501D"/>
    <w:rsid w:val="00956B80"/>
    <w:rsid w:val="0096176A"/>
    <w:rsid w:val="0096304F"/>
    <w:rsid w:val="0097192A"/>
    <w:rsid w:val="00975E79"/>
    <w:rsid w:val="009A3E50"/>
    <w:rsid w:val="009A652A"/>
    <w:rsid w:val="009A7F3F"/>
    <w:rsid w:val="009B003B"/>
    <w:rsid w:val="009B4259"/>
    <w:rsid w:val="009C326B"/>
    <w:rsid w:val="009D646A"/>
    <w:rsid w:val="009E7EB3"/>
    <w:rsid w:val="009F0FAA"/>
    <w:rsid w:val="009F57A4"/>
    <w:rsid w:val="009F691E"/>
    <w:rsid w:val="00A20EF6"/>
    <w:rsid w:val="00A22A3D"/>
    <w:rsid w:val="00A34338"/>
    <w:rsid w:val="00A34518"/>
    <w:rsid w:val="00A3726F"/>
    <w:rsid w:val="00A379B4"/>
    <w:rsid w:val="00A37C87"/>
    <w:rsid w:val="00A41A08"/>
    <w:rsid w:val="00A4248D"/>
    <w:rsid w:val="00A45631"/>
    <w:rsid w:val="00A542BB"/>
    <w:rsid w:val="00A6253F"/>
    <w:rsid w:val="00A633B0"/>
    <w:rsid w:val="00A666C7"/>
    <w:rsid w:val="00A67A89"/>
    <w:rsid w:val="00A718B6"/>
    <w:rsid w:val="00A928D2"/>
    <w:rsid w:val="00A9291E"/>
    <w:rsid w:val="00AA1166"/>
    <w:rsid w:val="00AA35A8"/>
    <w:rsid w:val="00AA51F5"/>
    <w:rsid w:val="00AA530F"/>
    <w:rsid w:val="00AB2C3D"/>
    <w:rsid w:val="00AB74C5"/>
    <w:rsid w:val="00AC13FE"/>
    <w:rsid w:val="00AC2FA2"/>
    <w:rsid w:val="00AD44E4"/>
    <w:rsid w:val="00AD468A"/>
    <w:rsid w:val="00AD585F"/>
    <w:rsid w:val="00AE34F6"/>
    <w:rsid w:val="00AE562D"/>
    <w:rsid w:val="00AE6E28"/>
    <w:rsid w:val="00AE7533"/>
    <w:rsid w:val="00AE7B80"/>
    <w:rsid w:val="00AF0E0B"/>
    <w:rsid w:val="00AF7AEC"/>
    <w:rsid w:val="00B01D71"/>
    <w:rsid w:val="00B0358D"/>
    <w:rsid w:val="00B07B27"/>
    <w:rsid w:val="00B12772"/>
    <w:rsid w:val="00B20F64"/>
    <w:rsid w:val="00B21B1E"/>
    <w:rsid w:val="00B23477"/>
    <w:rsid w:val="00B30C55"/>
    <w:rsid w:val="00B34FE6"/>
    <w:rsid w:val="00B3577B"/>
    <w:rsid w:val="00B42685"/>
    <w:rsid w:val="00B45497"/>
    <w:rsid w:val="00B45879"/>
    <w:rsid w:val="00B50622"/>
    <w:rsid w:val="00B535AD"/>
    <w:rsid w:val="00B53BE1"/>
    <w:rsid w:val="00B60381"/>
    <w:rsid w:val="00B6361A"/>
    <w:rsid w:val="00B64EE9"/>
    <w:rsid w:val="00B66256"/>
    <w:rsid w:val="00B6635B"/>
    <w:rsid w:val="00B73EA5"/>
    <w:rsid w:val="00B75292"/>
    <w:rsid w:val="00B832E1"/>
    <w:rsid w:val="00B8453F"/>
    <w:rsid w:val="00B85473"/>
    <w:rsid w:val="00B945E5"/>
    <w:rsid w:val="00B96164"/>
    <w:rsid w:val="00B962E4"/>
    <w:rsid w:val="00B979EC"/>
    <w:rsid w:val="00BA2B7F"/>
    <w:rsid w:val="00BA6169"/>
    <w:rsid w:val="00BA759F"/>
    <w:rsid w:val="00BE008C"/>
    <w:rsid w:val="00BE12A6"/>
    <w:rsid w:val="00BE5968"/>
    <w:rsid w:val="00BF538F"/>
    <w:rsid w:val="00BF7216"/>
    <w:rsid w:val="00C03797"/>
    <w:rsid w:val="00C05714"/>
    <w:rsid w:val="00C07CEE"/>
    <w:rsid w:val="00C272EB"/>
    <w:rsid w:val="00C30896"/>
    <w:rsid w:val="00C3089E"/>
    <w:rsid w:val="00C329AC"/>
    <w:rsid w:val="00C32AE5"/>
    <w:rsid w:val="00C368DC"/>
    <w:rsid w:val="00C407EF"/>
    <w:rsid w:val="00C432E6"/>
    <w:rsid w:val="00C433D2"/>
    <w:rsid w:val="00C47B3E"/>
    <w:rsid w:val="00C579D2"/>
    <w:rsid w:val="00C57A4C"/>
    <w:rsid w:val="00C62E97"/>
    <w:rsid w:val="00C65EDC"/>
    <w:rsid w:val="00C70F9B"/>
    <w:rsid w:val="00C7154F"/>
    <w:rsid w:val="00C80562"/>
    <w:rsid w:val="00C81645"/>
    <w:rsid w:val="00C962E0"/>
    <w:rsid w:val="00C97D21"/>
    <w:rsid w:val="00CA19FA"/>
    <w:rsid w:val="00CA3FEB"/>
    <w:rsid w:val="00CA4DC3"/>
    <w:rsid w:val="00CA61BE"/>
    <w:rsid w:val="00CA625F"/>
    <w:rsid w:val="00CA6BD8"/>
    <w:rsid w:val="00CA6EAB"/>
    <w:rsid w:val="00CB3E40"/>
    <w:rsid w:val="00CC698D"/>
    <w:rsid w:val="00CD0261"/>
    <w:rsid w:val="00CE333B"/>
    <w:rsid w:val="00CF14AC"/>
    <w:rsid w:val="00CF22B3"/>
    <w:rsid w:val="00CF5D7E"/>
    <w:rsid w:val="00CF73D4"/>
    <w:rsid w:val="00D00CD9"/>
    <w:rsid w:val="00D150B8"/>
    <w:rsid w:val="00D15AAE"/>
    <w:rsid w:val="00D1734C"/>
    <w:rsid w:val="00D22971"/>
    <w:rsid w:val="00D26ECE"/>
    <w:rsid w:val="00D36641"/>
    <w:rsid w:val="00D451A1"/>
    <w:rsid w:val="00D55239"/>
    <w:rsid w:val="00D60B19"/>
    <w:rsid w:val="00D61A60"/>
    <w:rsid w:val="00D77C9E"/>
    <w:rsid w:val="00D86385"/>
    <w:rsid w:val="00D9250F"/>
    <w:rsid w:val="00D95726"/>
    <w:rsid w:val="00DA1B7C"/>
    <w:rsid w:val="00DA37F8"/>
    <w:rsid w:val="00DA4B7F"/>
    <w:rsid w:val="00DB1A1C"/>
    <w:rsid w:val="00DB472D"/>
    <w:rsid w:val="00DB73A5"/>
    <w:rsid w:val="00DC71E1"/>
    <w:rsid w:val="00DD6ECC"/>
    <w:rsid w:val="00DD7966"/>
    <w:rsid w:val="00DE1338"/>
    <w:rsid w:val="00DE19F7"/>
    <w:rsid w:val="00DE5F88"/>
    <w:rsid w:val="00DE68EB"/>
    <w:rsid w:val="00DF2298"/>
    <w:rsid w:val="00DF3206"/>
    <w:rsid w:val="00DF7BD5"/>
    <w:rsid w:val="00E03600"/>
    <w:rsid w:val="00E067BA"/>
    <w:rsid w:val="00E16DEB"/>
    <w:rsid w:val="00E258C0"/>
    <w:rsid w:val="00E266C7"/>
    <w:rsid w:val="00E26F2A"/>
    <w:rsid w:val="00E308A7"/>
    <w:rsid w:val="00E360EA"/>
    <w:rsid w:val="00E41063"/>
    <w:rsid w:val="00E51D20"/>
    <w:rsid w:val="00E547A9"/>
    <w:rsid w:val="00E5621F"/>
    <w:rsid w:val="00E56D9F"/>
    <w:rsid w:val="00E570A5"/>
    <w:rsid w:val="00E576DE"/>
    <w:rsid w:val="00E77096"/>
    <w:rsid w:val="00E82479"/>
    <w:rsid w:val="00E82BBC"/>
    <w:rsid w:val="00E84E42"/>
    <w:rsid w:val="00E91344"/>
    <w:rsid w:val="00E95AB1"/>
    <w:rsid w:val="00EB20A4"/>
    <w:rsid w:val="00EB32C5"/>
    <w:rsid w:val="00EB4B04"/>
    <w:rsid w:val="00EB650D"/>
    <w:rsid w:val="00EB74E8"/>
    <w:rsid w:val="00EC0A01"/>
    <w:rsid w:val="00EC0F79"/>
    <w:rsid w:val="00ED08D9"/>
    <w:rsid w:val="00ED0A53"/>
    <w:rsid w:val="00ED559B"/>
    <w:rsid w:val="00ED627C"/>
    <w:rsid w:val="00EE6F3E"/>
    <w:rsid w:val="00EF159D"/>
    <w:rsid w:val="00EF22EF"/>
    <w:rsid w:val="00F02E99"/>
    <w:rsid w:val="00F055F4"/>
    <w:rsid w:val="00F1009B"/>
    <w:rsid w:val="00F132FB"/>
    <w:rsid w:val="00F215B6"/>
    <w:rsid w:val="00F2407B"/>
    <w:rsid w:val="00F24655"/>
    <w:rsid w:val="00F27572"/>
    <w:rsid w:val="00F30552"/>
    <w:rsid w:val="00F36B93"/>
    <w:rsid w:val="00F40BD0"/>
    <w:rsid w:val="00F413F3"/>
    <w:rsid w:val="00F419C0"/>
    <w:rsid w:val="00F41BB8"/>
    <w:rsid w:val="00F41EEA"/>
    <w:rsid w:val="00F46BDB"/>
    <w:rsid w:val="00F575BA"/>
    <w:rsid w:val="00F57C28"/>
    <w:rsid w:val="00F636D5"/>
    <w:rsid w:val="00F639F6"/>
    <w:rsid w:val="00F64357"/>
    <w:rsid w:val="00F6540E"/>
    <w:rsid w:val="00F73297"/>
    <w:rsid w:val="00F80CEA"/>
    <w:rsid w:val="00F82744"/>
    <w:rsid w:val="00F84EF4"/>
    <w:rsid w:val="00F910E4"/>
    <w:rsid w:val="00F95889"/>
    <w:rsid w:val="00FB5587"/>
    <w:rsid w:val="00FB6565"/>
    <w:rsid w:val="00FC14BA"/>
    <w:rsid w:val="00FC5F47"/>
    <w:rsid w:val="00FC6941"/>
    <w:rsid w:val="00FD4A99"/>
    <w:rsid w:val="00FD56F7"/>
    <w:rsid w:val="00FD73C5"/>
    <w:rsid w:val="00FE0601"/>
    <w:rsid w:val="00FE3E9D"/>
    <w:rsid w:val="00FE7C8C"/>
    <w:rsid w:val="00FF28A1"/>
    <w:rsid w:val="00FF7BBA"/>
    <w:rsid w:val="0981A244"/>
    <w:rsid w:val="17FF979C"/>
    <w:rsid w:val="664EA1FE"/>
    <w:rsid w:val="6D9F7F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9C35E"/>
  <w15:chartTrackingRefBased/>
  <w15:docId w15:val="{85342525-AE90-440C-B41F-8FA24742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601"/>
    <w:pPr>
      <w:spacing w:line="240" w:lineRule="auto"/>
    </w:pPr>
    <w:rPr>
      <w:color w:val="043D68" w:themeColor="text2"/>
      <w:sz w:val="20"/>
    </w:rPr>
  </w:style>
  <w:style w:type="paragraph" w:styleId="Heading1">
    <w:name w:val="heading 1"/>
    <w:basedOn w:val="Normal"/>
    <w:next w:val="Normal"/>
    <w:link w:val="Heading1Char"/>
    <w:uiPriority w:val="9"/>
    <w:qFormat/>
    <w:rsid w:val="00A3726F"/>
    <w:pPr>
      <w:spacing w:after="80"/>
      <w:outlineLvl w:val="0"/>
    </w:pPr>
    <w:rPr>
      <w:b/>
      <w:bCs/>
      <w:caps/>
      <w:spacing w:val="20"/>
    </w:rPr>
  </w:style>
  <w:style w:type="paragraph" w:styleId="Heading2">
    <w:name w:val="heading 2"/>
    <w:basedOn w:val="Normal"/>
    <w:next w:val="Normal"/>
    <w:link w:val="Heading2Char"/>
    <w:uiPriority w:val="9"/>
    <w:qFormat/>
    <w:rsid w:val="00AA51F5"/>
    <w:pPr>
      <w:spacing w:after="120"/>
      <w:outlineLvl w:val="1"/>
    </w:pPr>
    <w:rPr>
      <w:szCs w:val="20"/>
    </w:rPr>
  </w:style>
  <w:style w:type="paragraph" w:styleId="Heading3">
    <w:name w:val="heading 3"/>
    <w:basedOn w:val="Normal"/>
    <w:next w:val="Normal"/>
    <w:link w:val="Heading3Char"/>
    <w:uiPriority w:val="9"/>
    <w:qFormat/>
    <w:rsid w:val="00351FDF"/>
    <w:pPr>
      <w:spacing w:after="80"/>
      <w:outlineLvl w:val="2"/>
    </w:pPr>
    <w:rPr>
      <w:noProof/>
      <w:lang w:val="it-IT"/>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05BCE"/>
    <w:rPr>
      <w:rFonts w:ascii="Times New Roman" w:hAnsi="Times New Roman" w:cs="Times New Roman"/>
      <w:color w:val="043D68" w:themeColor="text2"/>
      <w:sz w:val="18"/>
      <w:szCs w:val="18"/>
    </w:rPr>
  </w:style>
  <w:style w:type="paragraph" w:styleId="ListParagraph">
    <w:name w:val="List Paragraph"/>
    <w:basedOn w:val="Normal"/>
    <w:uiPriority w:val="34"/>
    <w:qFormat/>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605BCE"/>
    <w:rPr>
      <w:color w:val="043D68" w:themeColor="text2"/>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605BCE"/>
    <w:rPr>
      <w:color w:val="043D68" w:themeColor="text2"/>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B3E77"/>
    <w:rPr>
      <w:rFonts w:cs="Arial (Body CS)"/>
      <w:b/>
      <w:bCs/>
      <w:caps/>
      <w:spacing w:val="20"/>
      <w:sz w:val="56"/>
      <w:szCs w:val="48"/>
      <w:lang w:val="it-IT"/>
    </w:rPr>
  </w:style>
  <w:style w:type="character" w:customStyle="1" w:styleId="TitleChar">
    <w:name w:val="Title Char"/>
    <w:basedOn w:val="DefaultParagraphFont"/>
    <w:link w:val="Title"/>
    <w:uiPriority w:val="10"/>
    <w:rsid w:val="007B3E77"/>
    <w:rPr>
      <w:rFonts w:cs="Arial (Body CS)"/>
      <w:b/>
      <w:bCs/>
      <w:caps/>
      <w:color w:val="043D68" w:themeColor="text2"/>
      <w:spacing w:val="20"/>
      <w:sz w:val="56"/>
      <w:szCs w:val="48"/>
      <w:lang w:val="it-IT"/>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7B3E77"/>
    <w:pPr>
      <w:numPr>
        <w:ilvl w:val="1"/>
      </w:numPr>
      <w:spacing w:after="120"/>
    </w:pPr>
    <w:rPr>
      <w:rFonts w:eastAsiaTheme="minorEastAsia"/>
      <w:caps/>
      <w:spacing w:val="20"/>
      <w:sz w:val="24"/>
      <w:szCs w:val="22"/>
    </w:rPr>
  </w:style>
  <w:style w:type="character" w:customStyle="1" w:styleId="SubtitleChar">
    <w:name w:val="Subtitle Char"/>
    <w:basedOn w:val="DefaultParagraphFont"/>
    <w:link w:val="Subtitle"/>
    <w:uiPriority w:val="11"/>
    <w:rsid w:val="007B3E77"/>
    <w:rPr>
      <w:rFonts w:eastAsiaTheme="minorEastAsia"/>
      <w:caps/>
      <w:color w:val="043D68" w:themeColor="text2"/>
      <w:spacing w:val="20"/>
      <w:szCs w:val="22"/>
    </w:rPr>
  </w:style>
  <w:style w:type="character" w:customStyle="1" w:styleId="Heading1Char">
    <w:name w:val="Heading 1 Char"/>
    <w:basedOn w:val="DefaultParagraphFont"/>
    <w:link w:val="Heading1"/>
    <w:uiPriority w:val="9"/>
    <w:rsid w:val="00A3726F"/>
    <w:rPr>
      <w:b/>
      <w:bCs/>
      <w:caps/>
      <w:color w:val="043D68" w:themeColor="text2"/>
      <w:spacing w:val="20"/>
      <w:sz w:val="20"/>
    </w:rPr>
  </w:style>
  <w:style w:type="character" w:customStyle="1" w:styleId="Heading2Char">
    <w:name w:val="Heading 2 Char"/>
    <w:basedOn w:val="DefaultParagraphFont"/>
    <w:link w:val="Heading2"/>
    <w:uiPriority w:val="9"/>
    <w:rsid w:val="00AA51F5"/>
    <w:rPr>
      <w:color w:val="043D68" w:themeColor="text2"/>
      <w:sz w:val="20"/>
      <w:szCs w:val="20"/>
    </w:rPr>
  </w:style>
  <w:style w:type="character" w:customStyle="1" w:styleId="Heading3Char">
    <w:name w:val="Heading 3 Char"/>
    <w:basedOn w:val="DefaultParagraphFont"/>
    <w:link w:val="Heading3"/>
    <w:uiPriority w:val="9"/>
    <w:rsid w:val="00351FDF"/>
    <w:rPr>
      <w:noProof/>
      <w:color w:val="043D68" w:themeColor="text2"/>
      <w:sz w:val="20"/>
      <w:lang w:val="it-IT"/>
    </w:rPr>
  </w:style>
  <w:style w:type="character" w:customStyle="1" w:styleId="Heading4Char">
    <w:name w:val="Heading 4 Char"/>
    <w:basedOn w:val="DefaultParagraphFont"/>
    <w:link w:val="Heading4"/>
    <w:uiPriority w:val="9"/>
    <w:semiHidden/>
    <w:rsid w:val="00605BCE"/>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605BCE"/>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605BCE"/>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BulletedList">
    <w:name w:val="Bulleted List"/>
    <w:basedOn w:val="Normal"/>
    <w:uiPriority w:val="9"/>
    <w:semiHidden/>
    <w:qFormat/>
    <w:rsid w:val="00676B73"/>
    <w:pPr>
      <w:spacing w:after="120"/>
      <w:ind w:left="288"/>
    </w:pPr>
    <w:rPr>
      <w:szCs w:val="20"/>
    </w:rPr>
  </w:style>
  <w:style w:type="paragraph" w:customStyle="1" w:styleId="AboutMe">
    <w:name w:val="AboutMe"/>
    <w:basedOn w:val="Normal"/>
    <w:next w:val="Normal"/>
    <w:link w:val="AboutMeChar"/>
    <w:uiPriority w:val="28"/>
    <w:semiHidden/>
    <w:qFormat/>
    <w:rsid w:val="00351FDF"/>
    <w:pPr>
      <w:spacing w:after="240"/>
    </w:pPr>
    <w:rPr>
      <w:b/>
      <w:bCs/>
      <w:color w:val="FFFFFF" w:themeColor="background1"/>
      <w:spacing w:val="20"/>
      <w:sz w:val="24"/>
    </w:rPr>
  </w:style>
  <w:style w:type="character" w:customStyle="1" w:styleId="AboutMeChar">
    <w:name w:val="AboutMe Char"/>
    <w:basedOn w:val="DefaultParagraphFont"/>
    <w:link w:val="AboutMe"/>
    <w:uiPriority w:val="28"/>
    <w:semiHidden/>
    <w:rsid w:val="00A3726F"/>
    <w:rPr>
      <w:b/>
      <w:bCs/>
      <w:color w:val="FFFFFF" w:themeColor="background1"/>
      <w:spacing w:val="20"/>
    </w:rPr>
  </w:style>
  <w:style w:type="paragraph" w:customStyle="1" w:styleId="BodyWhite">
    <w:name w:val="Body White"/>
    <w:basedOn w:val="Normal"/>
    <w:semiHidden/>
    <w:qFormat/>
    <w:rsid w:val="00351FDF"/>
    <w:rPr>
      <w:color w:val="FFFFFF" w:themeColor="background1"/>
      <w:szCs w:val="20"/>
    </w:rPr>
  </w:style>
  <w:style w:type="paragraph" w:customStyle="1" w:styleId="BulletList">
    <w:name w:val="Bullet List"/>
    <w:basedOn w:val="ListParagraph"/>
    <w:semiHidden/>
    <w:qFormat/>
    <w:rsid w:val="00351FDF"/>
    <w:pPr>
      <w:spacing w:line="360" w:lineRule="auto"/>
      <w:ind w:left="360" w:hanging="360"/>
    </w:pPr>
    <w:rPr>
      <w:color w:val="auto"/>
      <w:szCs w:val="20"/>
    </w:rPr>
  </w:style>
  <w:style w:type="paragraph" w:styleId="ListBullet">
    <w:name w:val="List Bullet"/>
    <w:basedOn w:val="BulletList"/>
    <w:uiPriority w:val="6"/>
    <w:qFormat/>
    <w:rsid w:val="00A3726F"/>
    <w:pPr>
      <w:numPr>
        <w:numId w:val="21"/>
      </w:numPr>
    </w:pPr>
  </w:style>
  <w:style w:type="character" w:customStyle="1" w:styleId="NotBold">
    <w:name w:val="Not Bold"/>
    <w:uiPriority w:val="1"/>
    <w:qFormat/>
    <w:rsid w:val="00A3726F"/>
    <w:rPr>
      <w:b/>
      <w:color w:val="043D68" w:themeColor="text2"/>
    </w:rPr>
  </w:style>
  <w:style w:type="character" w:customStyle="1" w:styleId="Bold">
    <w:name w:val="Bold"/>
    <w:uiPriority w:val="1"/>
    <w:qFormat/>
    <w:rsid w:val="00A3726F"/>
    <w:rPr>
      <w:b/>
      <w:bCs/>
    </w:rPr>
  </w:style>
  <w:style w:type="character" w:customStyle="1" w:styleId="Italics">
    <w:name w:val="Italics"/>
    <w:uiPriority w:val="1"/>
    <w:qFormat/>
    <w:rsid w:val="00A3726F"/>
    <w:rPr>
      <w:i/>
      <w:iCs/>
    </w:rPr>
  </w:style>
  <w:style w:type="paragraph" w:customStyle="1" w:styleId="SubtitlewithLine">
    <w:name w:val="Subtitle with Line"/>
    <w:basedOn w:val="Subtitle"/>
    <w:qFormat/>
    <w:rsid w:val="002F261D"/>
    <w:pPr>
      <w:pBdr>
        <w:top w:val="single" w:sz="4" w:space="20" w:color="043D68" w:themeColor="text2"/>
      </w:pBdr>
      <w:ind w:right="2520"/>
    </w:pPr>
  </w:style>
  <w:style w:type="paragraph" w:customStyle="1" w:styleId="Subtitlewithlongline">
    <w:name w:val="Subtitle with long line"/>
    <w:basedOn w:val="SubtitlewithLine"/>
    <w:qFormat/>
    <w:rsid w:val="002F261D"/>
    <w:pPr>
      <w:ind w:right="720"/>
    </w:pPr>
  </w:style>
  <w:style w:type="character" w:styleId="UnresolvedMention">
    <w:name w:val="Unresolved Mention"/>
    <w:basedOn w:val="DefaultParagraphFont"/>
    <w:uiPriority w:val="99"/>
    <w:semiHidden/>
    <w:unhideWhenUsed/>
    <w:rsid w:val="00576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1383">
      <w:bodyDiv w:val="1"/>
      <w:marLeft w:val="0"/>
      <w:marRight w:val="0"/>
      <w:marTop w:val="0"/>
      <w:marBottom w:val="0"/>
      <w:divBdr>
        <w:top w:val="none" w:sz="0" w:space="0" w:color="auto"/>
        <w:left w:val="none" w:sz="0" w:space="0" w:color="auto"/>
        <w:bottom w:val="none" w:sz="0" w:space="0" w:color="auto"/>
        <w:right w:val="none" w:sz="0" w:space="0" w:color="auto"/>
      </w:divBdr>
    </w:div>
    <w:div w:id="577861350">
      <w:bodyDiv w:val="1"/>
      <w:marLeft w:val="0"/>
      <w:marRight w:val="0"/>
      <w:marTop w:val="0"/>
      <w:marBottom w:val="0"/>
      <w:divBdr>
        <w:top w:val="none" w:sz="0" w:space="0" w:color="auto"/>
        <w:left w:val="none" w:sz="0" w:space="0" w:color="auto"/>
        <w:bottom w:val="none" w:sz="0" w:space="0" w:color="auto"/>
        <w:right w:val="none" w:sz="0" w:space="0" w:color="auto"/>
      </w:divBdr>
    </w:div>
    <w:div w:id="132377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ryan-anderson-531069a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ders402@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rgbClr val="000000"/>
      </a:dk1>
      <a:lt1>
        <a:srgbClr val="FFFFFF"/>
      </a:lt1>
      <a:dk2>
        <a:srgbClr val="043D68"/>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0C58B-8846-4D73-A223-D49B330DCAB4}">
  <ds:schemaRefs>
    <ds:schemaRef ds:uri="http://schemas.microsoft.com/sharepoint/v3/contenttype/forms"/>
  </ds:schemaRefs>
</ds:datastoreItem>
</file>

<file path=customXml/itemProps2.xml><?xml version="1.0" encoding="utf-8"?>
<ds:datastoreItem xmlns:ds="http://schemas.openxmlformats.org/officeDocument/2006/customXml" ds:itemID="{7B7D4DBC-02FA-413C-A3B2-9CE704F88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B6E751-5A79-4D4D-9479-98CED251901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951F2C59-3D78-4936-A524-977EF9C06D6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22</TotalTime>
  <Pages>2</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Anderson</dc:creator>
  <cp:keywords/>
  <dc:description/>
  <cp:lastModifiedBy>Ryan Anderson</cp:lastModifiedBy>
  <cp:revision>18</cp:revision>
  <cp:lastPrinted>2025-12-29T15:51:00Z</cp:lastPrinted>
  <dcterms:created xsi:type="dcterms:W3CDTF">2026-10-02T17:32:00Z</dcterms:created>
  <dcterms:modified xsi:type="dcterms:W3CDTF">2026-10-02T18:35:00Z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