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2D196097" w14:textId="77777777" w:rsidR="007C1567" w:rsidRPr="00B30C55" w:rsidRDefault="007C1567" w:rsidP="000F37B6">
      <w:pPr>
        <w:rPr>
          <w:rFonts w:ascii="Arial" w:hAnsi="Arial" w:cs="Arial"/>
          <w:b/>
          <w:bCs/>
          <w:color w:val="auto"/>
          <w:sz w:val="24"/>
        </w:rPr>
      </w:pPr>
      <w:r w:rsidRPr="00B30C55">
        <w:rPr>
          <w:rFonts w:ascii="Arial" w:hAnsi="Arial" w:cs="Arial"/>
          <w:b/>
          <w:bCs/>
          <w:color w:val="auto"/>
          <w:sz w:val="24"/>
        </w:rPr>
        <w:t>Ryan Anderson</w:t>
      </w:r>
    </w:p>
    <w:p w14:paraId="419B5107" w14:textId="17331140" w:rsidR="007C1567" w:rsidRPr="00B30C55" w:rsidRDefault="00B962E4" w:rsidP="000F37B6">
      <w:pPr>
        <w:rPr>
          <w:rFonts w:ascii="Arial" w:hAnsi="Arial" w:cs="Arial"/>
          <w:bCs/>
          <w:color w:val="auto"/>
          <w:szCs w:val="20"/>
          <w:lang w:val="it-IT"/>
        </w:rPr>
      </w:pPr>
      <w:r w:rsidRPr="00B30C55">
        <w:rPr>
          <w:rFonts w:ascii="Arial" w:hAnsi="Arial" w:cs="Arial"/>
          <w:bCs/>
          <w:color w:val="auto"/>
          <w:szCs w:val="20"/>
          <w:lang w:val="it-IT"/>
        </w:rPr>
        <w:t>Arvada</w:t>
      </w:r>
      <w:r w:rsidR="007C1567" w:rsidRPr="00B30C55">
        <w:rPr>
          <w:rFonts w:ascii="Arial" w:hAnsi="Arial" w:cs="Arial"/>
          <w:bCs/>
          <w:color w:val="auto"/>
          <w:szCs w:val="20"/>
          <w:lang w:val="it-IT"/>
        </w:rPr>
        <w:t>, CO</w:t>
      </w:r>
    </w:p>
    <w:p w14:paraId="6C52A6EB" w14:textId="37FA548F" w:rsidR="007C1567" w:rsidRPr="00B30C55" w:rsidRDefault="007A714D" w:rsidP="000F37B6">
      <w:pPr>
        <w:rPr>
          <w:rFonts w:ascii="Arial" w:hAnsi="Arial" w:cs="Arial"/>
          <w:bCs/>
          <w:color w:val="auto"/>
          <w:szCs w:val="20"/>
        </w:rPr>
      </w:pPr>
      <w:hyperlink r:id="rId11" w:history="1">
        <w:r w:rsidRPr="00604A7A">
          <w:rPr>
            <w:rStyle w:val="Hyperlink"/>
            <w:rFonts w:ascii="Arial" w:hAnsi="Arial" w:cs="Arial"/>
            <w:bCs/>
            <w:szCs w:val="20"/>
            <w:lang w:val="it-IT"/>
          </w:rPr>
          <w:t>randers402@gmail.com</w:t>
        </w:r>
      </w:hyperlink>
      <w:r w:rsidR="00364D8D" w:rsidRPr="00B30C55">
        <w:rPr>
          <w:rFonts w:ascii="Arial" w:hAnsi="Arial" w:cs="Arial"/>
          <w:szCs w:val="20"/>
        </w:rPr>
        <w:t xml:space="preserve"> | </w:t>
      </w:r>
      <w:hyperlink r:id="rId12" w:history="1">
        <w:r w:rsidR="007C1567" w:rsidRPr="00B30C55">
          <w:rPr>
            <w:rStyle w:val="Hyperlink"/>
            <w:rFonts w:ascii="Arial" w:hAnsi="Arial" w:cs="Arial"/>
            <w:bCs/>
            <w:szCs w:val="20"/>
            <w:lang w:val="it-IT"/>
          </w:rPr>
          <w:t>LinkedIn</w:t>
        </w:r>
      </w:hyperlink>
      <w:r w:rsidR="00502276" w:rsidRPr="00B30C55">
        <w:rPr>
          <w:rFonts w:ascii="Arial" w:hAnsi="Arial" w:cs="Arial"/>
          <w:bCs/>
          <w:color w:val="auto"/>
          <w:szCs w:val="20"/>
        </w:rPr>
        <w:t xml:space="preserve"> </w:t>
      </w:r>
    </w:p>
    <w:p w14:paraId="0717A44F" w14:textId="77777777" w:rsidR="00CA19FA" w:rsidRPr="00B30C55" w:rsidRDefault="00CA19FA" w:rsidP="000F37B6">
      <w:pPr>
        <w:pBdr>
          <w:bottom w:val="single" w:sz="6" w:space="1" w:color="auto"/>
        </w:pBdr>
        <w:rPr>
          <w:rFonts w:ascii="Arial" w:hAnsi="Arial" w:cs="Arial"/>
          <w:color w:val="auto"/>
          <w:sz w:val="10"/>
          <w:szCs w:val="10"/>
        </w:rPr>
      </w:pPr>
    </w:p>
    <w:p w14:paraId="4558F432" w14:textId="77777777" w:rsidR="00A542BB" w:rsidRPr="00B30C55" w:rsidRDefault="00A542BB" w:rsidP="000F37B6">
      <w:pPr>
        <w:rPr>
          <w:rFonts w:ascii="Arial" w:hAnsi="Arial" w:cs="Arial"/>
          <w:color w:val="auto"/>
          <w:sz w:val="10"/>
          <w:szCs w:val="10"/>
        </w:rPr>
      </w:pPr>
    </w:p>
    <w:p w14:paraId="70B9ED38" w14:textId="6A0B6EBA" w:rsidR="0094249C" w:rsidRPr="00D9250F" w:rsidRDefault="0094249C" w:rsidP="000F37B6">
      <w:pPr>
        <w:pStyle w:val="Heading2"/>
        <w:spacing w:after="60"/>
        <w:rPr>
          <w:rFonts w:ascii="Arial" w:hAnsi="Arial" w:cs="Arial"/>
          <w:b/>
          <w:bCs/>
          <w:color w:val="auto"/>
          <w:sz w:val="22"/>
          <w:szCs w:val="22"/>
        </w:rPr>
      </w:pPr>
      <w:r w:rsidRPr="00D9250F">
        <w:rPr>
          <w:rFonts w:ascii="Arial" w:hAnsi="Arial" w:cs="Arial"/>
          <w:b/>
          <w:bCs/>
          <w:color w:val="auto"/>
          <w:sz w:val="22"/>
          <w:szCs w:val="22"/>
        </w:rPr>
        <w:t>Summary</w:t>
      </w:r>
    </w:p>
    <w:p w14:paraId="66B3945B" w14:textId="363C72CD" w:rsidR="00244DFB" w:rsidRDefault="00244DFB" w:rsidP="00ED08D9">
      <w:pPr>
        <w:spacing w:line="276" w:lineRule="auto"/>
        <w:rPr>
          <w:rFonts w:ascii="Arial" w:hAnsi="Arial" w:cs="Arial"/>
          <w:color w:val="auto"/>
          <w:szCs w:val="20"/>
        </w:rPr>
      </w:pPr>
      <w:r w:rsidRPr="00244DFB">
        <w:rPr>
          <w:rFonts w:ascii="Arial" w:hAnsi="Arial" w:cs="Arial"/>
          <w:color w:val="auto"/>
          <w:szCs w:val="20"/>
        </w:rPr>
        <w:t>CRM solutions and revenue technology professional with 7+ years of experience designing, configuring, and improving enterprise platforms across Salesforce and Microsoft Dynamics 365. Combines discovery, business analysis, solution design, and hands-on delivery across data models, workflow automation, approvals, reporting, governance, and user enablement. Extends low-code platforms with AI-assisted JavaScript, HTML, and Python development to prototype, test, and deliver tailored CRM solutions. Experienced bridging revenue stakeholders and technical teams to turn complex business needs into scalable systems.</w:t>
      </w:r>
      <w:r w:rsidR="007910F5">
        <w:rPr>
          <w:rFonts w:ascii="Arial" w:hAnsi="Arial" w:cs="Arial"/>
          <w:color w:val="auto"/>
          <w:szCs w:val="20"/>
        </w:rPr>
      </w:r>
      <w:r w:rsidRPr="00244DFB">
        <w:rPr>
          <w:rFonts w:ascii="Arial" w:hAnsi="Arial" w:cs="Arial"/>
          <w:color w:val="auto"/>
          <w:szCs w:val="20"/>
        </w:rPr>
      </w:r>
    </w:p>
    <w:p w14:paraId="11523CB6" w14:textId="77777777" w:rsidR="007C1567" w:rsidRPr="00B30C55" w:rsidRDefault="007C1567" w:rsidP="000F37B6">
      <w:pPr>
        <w:pBdr>
          <w:bottom w:val="single" w:sz="6" w:space="1" w:color="auto"/>
        </w:pBdr>
        <w:rPr>
          <w:rFonts w:ascii="Arial" w:hAnsi="Arial" w:cs="Arial"/>
          <w:color w:val="auto"/>
          <w:sz w:val="10"/>
          <w:szCs w:val="10"/>
        </w:rPr>
      </w:pPr>
    </w:p>
    <w:p w14:paraId="09A749D5" w14:textId="77777777" w:rsidR="00364D8D" w:rsidRPr="00B30C55" w:rsidRDefault="00364D8D" w:rsidP="000F37B6">
      <w:pPr>
        <w:rPr>
          <w:rFonts w:ascii="Arial" w:hAnsi="Arial" w:cs="Arial"/>
          <w:color w:val="auto"/>
          <w:sz w:val="10"/>
          <w:szCs w:val="10"/>
        </w:rPr>
      </w:pPr>
    </w:p>
    <w:p w14:paraId="7DE62405" w14:textId="0D080CDB" w:rsidR="00364D8D" w:rsidRPr="00D9250F" w:rsidRDefault="00AD44E4" w:rsidP="000F37B6">
      <w:pPr>
        <w:pStyle w:val="Heading2"/>
        <w:spacing w:after="60"/>
        <w:rPr>
          <w:rFonts w:ascii="Arial" w:hAnsi="Arial" w:cs="Arial"/>
          <w:b/>
          <w:bCs/>
          <w:color w:val="auto"/>
          <w:sz w:val="22"/>
          <w:szCs w:val="22"/>
        </w:rPr>
      </w:pPr>
      <w:r w:rsidRPr="00D9250F">
        <w:rPr>
          <w:rFonts w:ascii="Arial" w:hAnsi="Arial" w:cs="Arial"/>
          <w:b/>
          <w:bCs/>
          <w:color w:val="auto"/>
          <w:sz w:val="22"/>
          <w:szCs w:val="22"/>
        </w:rPr>
        <w:t>Work Experience</w:t>
      </w:r>
    </w:p>
    <w:p w14:paraId="400991F2" w14:textId="77777777" w:rsidR="000B191B" w:rsidRDefault="0087136F" w:rsidP="000F37B6">
      <w:pPr>
        <w:rPr>
          <w:rFonts w:ascii="Arial" w:hAnsi="Arial" w:cs="Arial"/>
          <w:color w:val="auto"/>
          <w:szCs w:val="20"/>
        </w:rPr>
      </w:pPr>
      <w:r w:rsidRPr="00B30C55">
        <w:rPr>
          <w:rFonts w:ascii="Arial" w:hAnsi="Arial" w:cs="Arial"/>
          <w:b/>
          <w:bCs/>
          <w:color w:val="auto"/>
          <w:szCs w:val="20"/>
        </w:rPr>
        <w:t>Lead Revenue Operations Analyst</w:t>
      </w:r>
    </w:p>
    <w:p w14:paraId="2C5B9CC1" w14:textId="3227E85A" w:rsidR="0087136F" w:rsidRPr="00B30C55" w:rsidRDefault="0087136F" w:rsidP="000F37B6">
      <w:pPr>
        <w:rPr>
          <w:rFonts w:ascii="Arial" w:hAnsi="Arial" w:cs="Arial"/>
          <w:color w:val="auto"/>
          <w:szCs w:val="20"/>
        </w:rPr>
      </w:pPr>
      <w:r w:rsidRPr="00B30C55">
        <w:rPr>
          <w:rFonts w:ascii="Arial" w:hAnsi="Arial" w:cs="Arial"/>
          <w:color w:val="auto"/>
          <w:szCs w:val="20"/>
        </w:rPr>
        <w:t>CSG | Denver, CO</w:t>
      </w:r>
    </w:p>
    <w:p w14:paraId="392B5C03" w14:textId="0971E35F" w:rsidR="0087136F" w:rsidRPr="00B30C55" w:rsidRDefault="0075355E" w:rsidP="000F37B6">
      <w:pPr>
        <w:rPr>
          <w:rFonts w:ascii="Arial" w:hAnsi="Arial" w:cs="Arial"/>
          <w:color w:val="auto"/>
          <w:szCs w:val="20"/>
        </w:rPr>
      </w:pPr>
      <w:r w:rsidRPr="00B30C55">
        <w:rPr>
          <w:rFonts w:ascii="Arial" w:hAnsi="Arial" w:cs="Arial"/>
          <w:color w:val="auto"/>
          <w:szCs w:val="20"/>
        </w:rPr>
        <w:t xml:space="preserve">June 2025 </w:t>
      </w:r>
      <w:r w:rsidR="00A41A08" w:rsidRPr="00B30C55">
        <w:rPr>
          <w:rFonts w:ascii="Arial" w:hAnsi="Arial" w:cs="Arial"/>
          <w:color w:val="auto"/>
          <w:szCs w:val="20"/>
        </w:rPr>
        <w:t>–</w:t>
      </w:r>
      <w:r w:rsidRPr="00B30C55">
        <w:rPr>
          <w:rFonts w:ascii="Arial" w:hAnsi="Arial" w:cs="Arial"/>
          <w:color w:val="auto"/>
          <w:szCs w:val="20"/>
        </w:rPr>
        <w:t xml:space="preserve"> Present</w:t>
      </w:r>
    </w:p>
    <w:p w14:paraId="0C6562D4" w14:textId="1F74DD76" w:rsidR="00724C90" w:rsidRDefault="00466ABB" w:rsidP="00077C9A">
      <w:pPr>
        <w:pStyle w:val="ListParagraph"/>
        <w:numPr>
          <w:ilvl w:val="0"/>
          <w:numId w:val="36"/>
        </w:numPr>
        <w:spacing w:after="80"/>
        <w:ind w:left="432" w:hanging="288"/>
        <w:contextualSpacing w:val="0"/>
        <w:rPr>
          <w:rFonts w:ascii="Arial" w:hAnsi="Arial" w:cs="Arial"/>
          <w:color w:val="auto"/>
          <w:szCs w:val="20"/>
        </w:rPr>
      </w:pPr>
      <w:r w:rsidRPr="00466ABB">
        <w:rPr>
          <w:rFonts w:ascii="Arial" w:hAnsi="Arial" w:cs="Arial"/>
          <w:color w:val="auto"/>
          <w:szCs w:val="20"/>
        </w:rPr>
        <w:t>Promoted to Lead Revenue Operations Analyst with expanded ownership of CRM transformation, Dynamics 365 solution design, platform modernization, and broader revenue operations strategy.</w:t>
      </w:r>
      <w:r w:rsidR="00D9250F" w:rsidRPr="00D9250F">
        <w:rPr>
          <w:rFonts w:ascii="Arial" w:hAnsi="Arial" w:cs="Arial"/>
          <w:color w:val="auto"/>
          <w:szCs w:val="20"/>
        </w:rPr>
      </w:r>
    </w:p>
    <w:p w14:paraId="6FCBE75B" w14:textId="273C2D6C" w:rsidR="00077C9A" w:rsidRDefault="00077C9A" w:rsidP="00077C9A">
      <w:pPr>
        <w:pStyle w:val="ListParagraph"/>
        <w:numPr>
          <w:ilvl w:val="0"/>
          <w:numId w:val="36"/>
        </w:numPr>
        <w:spacing w:after="80"/>
        <w:ind w:left="432" w:hanging="288"/>
        <w:contextualSpacing w:val="0"/>
        <w:rPr>
          <w:rFonts w:ascii="Arial" w:hAnsi="Arial" w:cs="Arial"/>
          <w:color w:val="auto"/>
          <w:szCs w:val="20"/>
        </w:rPr>
      </w:pPr>
      <w:r w:rsidRPr="00077C9A">
        <w:rPr>
          <w:rFonts w:ascii="Arial" w:hAnsi="Arial" w:cs="Arial"/>
          <w:color w:val="auto"/>
          <w:szCs w:val="20"/>
        </w:rPr>
        <w:t>Selected for CSG's Emerging Leader cohort.</w:t>
      </w:r>
    </w:p>
    <w:p w14:paraId="0FC9A2D7" w14:textId="44E5A218" w:rsidR="00077C9A" w:rsidRDefault="00645E54" w:rsidP="00077C9A">
      <w:pPr>
        <w:pStyle w:val="ListParagraph"/>
        <w:numPr>
          <w:ilvl w:val="0"/>
          <w:numId w:val="36"/>
        </w:numPr>
        <w:spacing w:after="80"/>
        <w:ind w:left="432" w:hanging="288"/>
        <w:contextualSpacing w:val="0"/>
        <w:rPr>
          <w:rFonts w:ascii="Arial" w:hAnsi="Arial" w:cs="Arial"/>
          <w:color w:val="auto"/>
          <w:szCs w:val="20"/>
        </w:rPr>
      </w:pPr>
      <w:r w:rsidRPr="00645E54">
        <w:rPr>
          <w:rFonts w:ascii="Arial" w:hAnsi="Arial" w:cs="Arial"/>
          <w:color w:val="auto"/>
          <w:szCs w:val="20"/>
        </w:rPr>
        <w:t>Lead CSG's enterprise Salesforce-to-Dynamics 365 Sales transformation, partnering with an external consulting team to translate complex business processes into functional requirements, technical designs, Dataverse data models, and scalable platform solutions.</w:t>
      </w:r>
      <w:r w:rsidR="00C407EF" w:rsidRPr="00C407EF">
        <w:rPr>
          <w:rFonts w:ascii="Arial" w:hAnsi="Arial" w:cs="Arial"/>
          <w:color w:val="auto"/>
          <w:szCs w:val="20"/>
        </w:rPr>
      </w:r>
    </w:p>
    <w:p w14:paraId="2FD23CBE" w14:textId="6493F18A" w:rsidR="00077C9A" w:rsidRDefault="00B73EA5" w:rsidP="00077C9A">
      <w:pPr>
        <w:pStyle w:val="ListParagraph"/>
        <w:numPr>
          <w:ilvl w:val="0"/>
          <w:numId w:val="36"/>
        </w:numPr>
        <w:spacing w:after="80"/>
        <w:ind w:left="432" w:hanging="288"/>
        <w:contextualSpacing w:val="0"/>
        <w:rPr>
          <w:rFonts w:ascii="Arial" w:hAnsi="Arial" w:cs="Arial"/>
          <w:color w:val="auto"/>
          <w:szCs w:val="20"/>
        </w:rPr>
      </w:pPr>
      <w:r>
        <w:rPr>
          <w:rFonts w:ascii="Arial" w:hAnsi="Arial" w:cs="Arial"/>
          <w:color w:val="auto"/>
          <w:szCs w:val="20"/>
        </w:rPr>
        <w:t>Assumed post-consulting solution ownership of Dynamics 365, finalizing solution design, automation logic, model-driven app configuration, testing, and governance controls.</w:t>
      </w:r>
      <w:r w:rsidR="00077C9A" w:rsidRPr="00077C9A">
        <w:rPr>
          <w:rFonts w:ascii="Arial" w:hAnsi="Arial" w:cs="Arial"/>
          <w:color w:val="auto"/>
          <w:szCs w:val="20"/>
        </w:rPr>
      </w:r>
      <w:r w:rsidR="009E7EB3">
        <w:rPr>
          <w:rFonts w:ascii="Arial" w:hAnsi="Arial" w:cs="Arial"/>
          <w:color w:val="auto"/>
          <w:szCs w:val="20"/>
        </w:rPr>
      </w:r>
      <w:r w:rsidR="00077C9A" w:rsidRPr="00077C9A">
        <w:rPr>
          <w:rFonts w:ascii="Arial" w:hAnsi="Arial" w:cs="Arial"/>
          <w:color w:val="auto"/>
          <w:szCs w:val="20"/>
        </w:rPr>
      </w:r>
      <w:r w:rsidR="00EB4B04">
        <w:rPr>
          <w:rFonts w:ascii="Arial" w:hAnsi="Arial" w:cs="Arial"/>
          <w:color w:val="auto"/>
          <w:szCs w:val="20"/>
        </w:rPr>
      </w:r>
      <w:r w:rsidR="00077C9A" w:rsidRPr="00077C9A">
        <w:rPr>
          <w:rFonts w:ascii="Arial" w:hAnsi="Arial" w:cs="Arial"/>
          <w:color w:val="auto"/>
          <w:szCs w:val="20"/>
        </w:rPr>
      </w:r>
      <w:r w:rsidR="004C3005">
        <w:rPr>
          <w:rFonts w:ascii="Arial" w:hAnsi="Arial" w:cs="Arial"/>
          <w:color w:val="auto"/>
          <w:szCs w:val="20"/>
        </w:rPr>
      </w:r>
      <w:r w:rsidR="00077C9A" w:rsidRPr="00077C9A">
        <w:rPr>
          <w:rFonts w:ascii="Arial" w:hAnsi="Arial" w:cs="Arial"/>
          <w:color w:val="auto"/>
          <w:szCs w:val="20"/>
        </w:rPr>
      </w:r>
    </w:p>
    <w:p w14:paraId="5B0F1190" w14:textId="78B3F0DF" w:rsidR="000142E0" w:rsidRDefault="00F80CEA" w:rsidP="00077C9A">
      <w:pPr>
        <w:pStyle w:val="ListParagraph"/>
        <w:numPr>
          <w:ilvl w:val="0"/>
          <w:numId w:val="36"/>
        </w:numPr>
        <w:spacing w:after="80"/>
        <w:ind w:left="432" w:hanging="288"/>
        <w:contextualSpacing w:val="0"/>
        <w:rPr>
          <w:rFonts w:ascii="Arial" w:hAnsi="Arial" w:cs="Arial"/>
          <w:color w:val="auto"/>
          <w:szCs w:val="20"/>
        </w:rPr>
      </w:pPr>
      <w:r w:rsidRPr="00F80CEA">
        <w:rPr>
          <w:rFonts w:ascii="Arial" w:hAnsi="Arial" w:cs="Arial"/>
          <w:color w:val="auto"/>
          <w:szCs w:val="20"/>
        </w:rPr>
        <w:t>Leads technical discovery and design sessions with Sales, Finance, Legal, Presales, Delivery, Marketing Operations, and IT to translate stakeholder needs into scalable CRM workflows and solutions.</w:t>
      </w:r>
      <w:r>
        <w:rPr>
          <w:rFonts w:ascii="Arial" w:hAnsi="Arial" w:cs="Arial"/>
          <w:color w:val="auto"/>
          <w:szCs w:val="20"/>
        </w:rPr>
      </w:r>
      <w:r w:rsidRPr="00F80CEA">
        <w:rPr>
          <w:rFonts w:ascii="Arial" w:hAnsi="Arial" w:cs="Arial"/>
          <w:color w:val="auto"/>
          <w:szCs w:val="20"/>
        </w:rPr>
      </w:r>
      <w:r w:rsidR="00235353">
        <w:rPr>
          <w:rFonts w:ascii="Arial" w:hAnsi="Arial" w:cs="Arial"/>
          <w:color w:val="auto"/>
          <w:szCs w:val="20"/>
        </w:rPr>
      </w:r>
      <w:r w:rsidRPr="00F80CEA">
        <w:rPr>
          <w:rFonts w:ascii="Arial" w:hAnsi="Arial" w:cs="Arial"/>
          <w:color w:val="auto"/>
          <w:szCs w:val="20"/>
        </w:rPr>
      </w:r>
      <w:r w:rsidR="00235353" w:rsidRPr="00235353">
        <w:rPr>
          <w:rFonts w:ascii="Arial" w:hAnsi="Arial" w:cs="Arial"/>
          <w:color w:val="auto"/>
          <w:szCs w:val="20"/>
        </w:rPr>
      </w:r>
      <w:r w:rsidR="001A5FF5">
        <w:rPr>
          <w:rFonts w:ascii="Arial" w:hAnsi="Arial" w:cs="Arial"/>
          <w:color w:val="auto"/>
          <w:szCs w:val="20"/>
        </w:rPr>
      </w:r>
      <w:r w:rsidR="000142E0">
        <w:rPr>
          <w:rFonts w:ascii="Arial" w:hAnsi="Arial" w:cs="Arial"/>
          <w:color w:val="auto"/>
          <w:szCs w:val="20"/>
        </w:rPr>
      </w:r>
      <w:r w:rsidRPr="00F80CEA">
        <w:rPr>
          <w:rFonts w:ascii="Arial" w:hAnsi="Arial" w:cs="Arial"/>
          <w:color w:val="auto"/>
          <w:szCs w:val="20"/>
        </w:rPr>
      </w:r>
      <w:r w:rsidR="000142E0" w:rsidRPr="000142E0">
        <w:rPr>
          <w:rFonts w:ascii="Arial" w:hAnsi="Arial" w:cs="Arial"/>
          <w:color w:val="auto"/>
          <w:szCs w:val="20"/>
        </w:rPr>
      </w:r>
      <w:r w:rsidR="001A5FF5">
        <w:rPr>
          <w:rFonts w:ascii="Arial" w:hAnsi="Arial" w:cs="Arial"/>
          <w:color w:val="auto"/>
          <w:szCs w:val="20"/>
        </w:rPr>
      </w:r>
      <w:r w:rsidR="000142E0" w:rsidRPr="000142E0">
        <w:rPr>
          <w:rFonts w:ascii="Arial" w:hAnsi="Arial" w:cs="Arial"/>
          <w:color w:val="auto"/>
          <w:szCs w:val="20"/>
        </w:rPr>
      </w:r>
      <w:r w:rsidR="0063129B">
        <w:rPr>
          <w:rFonts w:ascii="Arial" w:hAnsi="Arial" w:cs="Arial"/>
          <w:color w:val="auto"/>
          <w:szCs w:val="20"/>
        </w:rPr>
      </w:r>
    </w:p>
    <w:p w14:paraId="313BEC50" w14:textId="78A9E613" w:rsidR="0002478B" w:rsidRDefault="009A652A" w:rsidP="00077C9A">
      <w:pPr>
        <w:pStyle w:val="ListParagraph"/>
        <w:numPr>
          <w:ilvl w:val="0"/>
          <w:numId w:val="36"/>
        </w:numPr>
        <w:spacing w:after="80"/>
        <w:ind w:left="432" w:hanging="288"/>
        <w:contextualSpacing w:val="0"/>
        <w:rPr>
          <w:rFonts w:ascii="Arial" w:hAnsi="Arial" w:cs="Arial"/>
          <w:color w:val="auto"/>
          <w:szCs w:val="20"/>
        </w:rPr>
      </w:pPr>
      <w:r>
        <w:rPr>
          <w:rFonts w:ascii="Arial" w:hAnsi="Arial" w:cs="Arial"/>
          <w:color w:val="auto"/>
          <w:szCs w:val="20"/>
        </w:rPr>
        <w:t>Builds and extends Dynamics 365 Sales using Dataverse, Power Automate, model-driven app configuration, client-side JavaScript, and HTML web resources to support complex sales and revenue workflows.</w:t>
      </w:r>
      <w:r w:rsidR="0002478B" w:rsidRPr="0002478B">
        <w:rPr>
          <w:rFonts w:ascii="Arial" w:hAnsi="Arial" w:cs="Arial"/>
          <w:color w:val="auto"/>
          <w:szCs w:val="20"/>
        </w:rPr>
      </w:r>
      <w:r w:rsidR="00421C5A">
        <w:rPr>
          <w:rFonts w:ascii="Arial" w:hAnsi="Arial" w:cs="Arial"/>
          <w:color w:val="auto"/>
          <w:szCs w:val="20"/>
        </w:rPr>
      </w:r>
      <w:r w:rsidR="0002478B" w:rsidRPr="0002478B">
        <w:rPr>
          <w:rFonts w:ascii="Arial" w:hAnsi="Arial" w:cs="Arial"/>
          <w:color w:val="auto"/>
          <w:szCs w:val="20"/>
        </w:rPr>
      </w:r>
      <w:r w:rsidR="00421C5A">
        <w:rPr>
          <w:rFonts w:ascii="Arial" w:hAnsi="Arial" w:cs="Arial"/>
          <w:color w:val="auto"/>
          <w:szCs w:val="20"/>
        </w:rPr>
      </w:r>
      <w:r w:rsidR="0002478B" w:rsidRPr="0002478B">
        <w:rPr>
          <w:rFonts w:ascii="Arial" w:hAnsi="Arial" w:cs="Arial"/>
          <w:color w:val="auto"/>
          <w:szCs w:val="20"/>
        </w:rPr>
      </w:r>
    </w:p>
    <w:p w14:paraId="3578E7F5" w14:textId="5E671C3B" w:rsidR="00077C9A" w:rsidRDefault="007D0F10" w:rsidP="00077C9A">
      <w:pPr>
        <w:pStyle w:val="ListParagraph"/>
        <w:numPr>
          <w:ilvl w:val="0"/>
          <w:numId w:val="36"/>
        </w:numPr>
        <w:spacing w:after="80"/>
        <w:ind w:left="432" w:hanging="288"/>
        <w:contextualSpacing w:val="0"/>
        <w:rPr>
          <w:rFonts w:ascii="Arial" w:hAnsi="Arial" w:cs="Arial"/>
          <w:color w:val="auto"/>
          <w:szCs w:val="20"/>
        </w:rPr>
      </w:pPr>
      <w:r w:rsidRPr="007D0F10">
        <w:rPr>
          <w:rFonts w:ascii="Arial" w:hAnsi="Arial" w:cs="Arial"/>
          <w:color w:val="auto"/>
          <w:szCs w:val="20"/>
        </w:rPr>
        <w:t>Uses AI-assisted development to rapidly prototype, test, and debug JavaScript/HTML customizations and Python utilities supporting CRM data transformation, validation, migration, and workflow automation.</w:t>
      </w:r>
    </w:p>
    <w:p w14:paraId="121A1A66" w14:textId="1C1FE60E" w:rsidR="00D77C9E" w:rsidRDefault="00D77C9E" w:rsidP="00330B45">
      <w:pPr>
        <w:pStyle w:val="ListParagraph"/>
        <w:numPr>
          <w:ilvl w:val="0"/>
          <w:numId w:val="36"/>
        </w:numPr>
        <w:spacing w:after="80"/>
        <w:ind w:left="432" w:hanging="288"/>
        <w:contextualSpacing w:val="0"/>
        <w:rPr>
          <w:rFonts w:ascii="Arial" w:hAnsi="Arial" w:cs="Arial"/>
          <w:color w:val="auto"/>
          <w:szCs w:val="20"/>
        </w:rPr>
      </w:pPr>
      <w:r w:rsidRPr="00D77C9E">
        <w:rPr>
          <w:rFonts w:ascii="Arial" w:hAnsi="Arial" w:cs="Arial"/>
          <w:color w:val="auto"/>
          <w:szCs w:val="20"/>
        </w:rPr>
        <w:t>Translates complex CRM design and automation concepts into clear technical documentation, stakeholder guidance, and user enablement.</w:t>
      </w:r>
      <w:r w:rsidR="00ED559B">
        <w:rPr>
          <w:rFonts w:ascii="Arial" w:hAnsi="Arial" w:cs="Arial"/>
          <w:color w:val="auto"/>
          <w:szCs w:val="20"/>
        </w:rPr>
      </w:r>
      <w:r w:rsidRPr="00D77C9E">
        <w:rPr>
          <w:rFonts w:ascii="Arial" w:hAnsi="Arial" w:cs="Arial"/>
          <w:color w:val="auto"/>
          <w:szCs w:val="20"/>
        </w:rPr>
      </w:r>
    </w:p>
    <w:p w14:paraId="49E8CE3C" w14:textId="0F63AC8C" w:rsidR="00551B16" w:rsidRPr="009C326B" w:rsidRDefault="00DE68EB" w:rsidP="00D30F25">
      <w:pPr>
        <w:pStyle w:val="ListParagraph"/>
        <w:numPr>
          <w:ilvl w:val="0"/>
          <w:numId w:val="36"/>
        </w:numPr>
        <w:spacing w:after="80"/>
        <w:ind w:left="432" w:hanging="288"/>
        <w:contextualSpacing w:val="0"/>
        <w:rPr>
          <w:rFonts w:ascii="Arial" w:hAnsi="Arial" w:cs="Arial"/>
          <w:color w:val="auto"/>
          <w:szCs w:val="20"/>
        </w:rPr>
      </w:pPr>
      <w:r w:rsidRPr="00DE68EB">
        <w:rPr>
          <w:rFonts w:ascii="Arial" w:hAnsi="Arial" w:cs="Arial"/>
          <w:color w:val="auto"/>
          <w:szCs w:val="20"/>
        </w:rPr>
        <w:t>Manages vendors, integrations, governance, and adoption across adjacent revenue systems to ensure reliable data flow and coordinated workflows.</w:t>
      </w:r>
    </w:p>
    <w:p w14:paraId="3DB26D8E" w14:textId="77777777" w:rsidR="000B191B" w:rsidRDefault="007C1567" w:rsidP="00ED08D9">
      <w:pPr>
        <w:spacing w:before="360"/>
        <w:rPr>
          <w:rFonts w:ascii="Arial" w:hAnsi="Arial" w:cs="Arial"/>
          <w:color w:val="auto"/>
          <w:szCs w:val="20"/>
        </w:rPr>
      </w:pPr>
      <w:r w:rsidRPr="00B30C55">
        <w:rPr>
          <w:rFonts w:ascii="Arial" w:hAnsi="Arial" w:cs="Arial"/>
          <w:b/>
          <w:bCs/>
          <w:color w:val="auto"/>
          <w:szCs w:val="20"/>
        </w:rPr>
        <w:t>Senior Revenue Operations Analyst</w:t>
      </w:r>
    </w:p>
    <w:p w14:paraId="240F1FDE" w14:textId="5B0A858E" w:rsidR="007C1567" w:rsidRPr="00B30C55" w:rsidRDefault="007C1567" w:rsidP="000B191B">
      <w:pPr>
        <w:rPr>
          <w:rFonts w:ascii="Arial" w:hAnsi="Arial" w:cs="Arial"/>
          <w:color w:val="auto"/>
          <w:szCs w:val="20"/>
        </w:rPr>
      </w:pPr>
      <w:r w:rsidRPr="00B30C55">
        <w:rPr>
          <w:rFonts w:ascii="Arial" w:hAnsi="Arial" w:cs="Arial"/>
          <w:color w:val="auto"/>
          <w:szCs w:val="20"/>
        </w:rPr>
        <w:t xml:space="preserve">CSG </w:t>
      </w:r>
      <w:r w:rsidR="000F1712" w:rsidRPr="00B30C55">
        <w:rPr>
          <w:rFonts w:ascii="Arial" w:hAnsi="Arial" w:cs="Arial"/>
          <w:color w:val="auto"/>
          <w:szCs w:val="20"/>
        </w:rPr>
        <w:t>|</w:t>
      </w:r>
      <w:r w:rsidRPr="00B30C55">
        <w:rPr>
          <w:rFonts w:ascii="Arial" w:hAnsi="Arial" w:cs="Arial"/>
          <w:color w:val="auto"/>
          <w:szCs w:val="20"/>
        </w:rPr>
        <w:t xml:space="preserve"> Denver, CO</w:t>
      </w:r>
    </w:p>
    <w:p w14:paraId="73464B9B" w14:textId="43B838F8" w:rsidR="007C1567" w:rsidRPr="00B30C55" w:rsidRDefault="007C1567" w:rsidP="000F37B6">
      <w:pPr>
        <w:rPr>
          <w:rFonts w:ascii="Arial" w:hAnsi="Arial" w:cs="Arial"/>
          <w:color w:val="auto"/>
          <w:szCs w:val="20"/>
        </w:rPr>
      </w:pPr>
      <w:r w:rsidRPr="00B30C55">
        <w:rPr>
          <w:rFonts w:ascii="Arial" w:hAnsi="Arial" w:cs="Arial"/>
          <w:color w:val="auto"/>
          <w:szCs w:val="20"/>
        </w:rPr>
        <w:t xml:space="preserve">March 2022 </w:t>
      </w:r>
      <w:r w:rsidR="0075355E" w:rsidRPr="00B30C55">
        <w:rPr>
          <w:rFonts w:ascii="Arial" w:hAnsi="Arial" w:cs="Arial"/>
          <w:color w:val="auto"/>
          <w:szCs w:val="20"/>
        </w:rPr>
        <w:t>-</w:t>
      </w:r>
      <w:r w:rsidRPr="00B30C55">
        <w:rPr>
          <w:rFonts w:ascii="Arial" w:hAnsi="Arial" w:cs="Arial"/>
          <w:color w:val="auto"/>
          <w:szCs w:val="20"/>
        </w:rPr>
        <w:t xml:space="preserve"> </w:t>
      </w:r>
      <w:r w:rsidR="0075355E" w:rsidRPr="00B30C55">
        <w:rPr>
          <w:rFonts w:ascii="Arial" w:hAnsi="Arial" w:cs="Arial"/>
          <w:color w:val="auto"/>
          <w:szCs w:val="20"/>
        </w:rPr>
        <w:t>June 2025</w:t>
      </w:r>
    </w:p>
    <w:p w14:paraId="49FD2A18" w14:textId="12B4E14E" w:rsidR="00FF28A1" w:rsidRPr="00B30C55" w:rsidRDefault="00B66256" w:rsidP="00077C9A">
      <w:pPr>
        <w:pStyle w:val="ListParagraph"/>
        <w:numPr>
          <w:ilvl w:val="0"/>
          <w:numId w:val="29"/>
        </w:numPr>
        <w:spacing w:after="80"/>
        <w:ind w:left="432" w:hanging="288"/>
        <w:contextualSpacing w:val="0"/>
        <w:rPr>
          <w:rFonts w:ascii="Arial" w:hAnsi="Arial" w:cs="Arial"/>
          <w:color w:val="auto"/>
          <w:szCs w:val="20"/>
        </w:rPr>
      </w:pPr>
      <w:r w:rsidRPr="00B66256">
        <w:rPr>
          <w:rFonts w:ascii="Arial" w:hAnsi="Arial" w:cs="Arial"/>
          <w:color w:val="auto"/>
          <w:szCs w:val="20"/>
        </w:rPr>
        <w:t>Owned end-to-end Salesforce solution design and delivery across the SDLC, translating complex revenue requirements into scalable data models, automation, approvals, and reporting.</w:t>
      </w:r>
      <w:r>
        <w:rPr>
          <w:rFonts w:ascii="Arial" w:hAnsi="Arial" w:cs="Arial"/>
          <w:color w:val="auto"/>
          <w:szCs w:val="20"/>
        </w:rPr>
      </w:r>
      <w:r w:rsidR="00893CF4" w:rsidRPr="00893CF4">
        <w:rPr>
          <w:rFonts w:ascii="Arial" w:hAnsi="Arial" w:cs="Arial"/>
          <w:color w:val="auto"/>
          <w:szCs w:val="20"/>
        </w:rPr>
      </w:r>
      <w:r>
        <w:rPr>
          <w:rFonts w:ascii="Arial" w:hAnsi="Arial" w:cs="Arial"/>
          <w:color w:val="auto"/>
          <w:szCs w:val="20"/>
        </w:rPr>
      </w:r>
      <w:r w:rsidR="00893CF4" w:rsidRPr="00893CF4">
        <w:rPr>
          <w:rFonts w:ascii="Arial" w:hAnsi="Arial" w:cs="Arial"/>
          <w:color w:val="auto"/>
          <w:szCs w:val="20"/>
        </w:rPr>
      </w:r>
      <w:r>
        <w:rPr>
          <w:rFonts w:ascii="Arial" w:hAnsi="Arial" w:cs="Arial"/>
          <w:color w:val="auto"/>
          <w:szCs w:val="20"/>
        </w:rPr>
      </w:r>
      <w:r w:rsidR="00893CF4" w:rsidRPr="00893CF4">
        <w:rPr>
          <w:rFonts w:ascii="Arial" w:hAnsi="Arial" w:cs="Arial"/>
          <w:color w:val="auto"/>
          <w:szCs w:val="20"/>
        </w:rPr>
      </w:r>
      <w:r w:rsidR="001A6EA4">
        <w:rPr>
          <w:rFonts w:ascii="Arial" w:hAnsi="Arial" w:cs="Arial"/>
          <w:color w:val="auto"/>
          <w:szCs w:val="20"/>
        </w:rPr>
      </w:r>
      <w:r w:rsidR="00893CF4" w:rsidRPr="00893CF4">
        <w:rPr>
          <w:rFonts w:ascii="Arial" w:hAnsi="Arial" w:cs="Arial"/>
          <w:color w:val="auto"/>
          <w:szCs w:val="20"/>
        </w:rPr>
      </w:r>
    </w:p>
    <w:p w14:paraId="0E38E476" w14:textId="77777777" w:rsidR="000B6A59" w:rsidRDefault="000B6A59" w:rsidP="00077C9A">
      <w:pPr>
        <w:pStyle w:val="ListParagraph"/>
        <w:numPr>
          <w:ilvl w:val="0"/>
          <w:numId w:val="29"/>
        </w:numPr>
        <w:spacing w:after="80"/>
        <w:ind w:left="432" w:hanging="288"/>
        <w:contextualSpacing w:val="0"/>
        <w:rPr>
          <w:rFonts w:ascii="Arial" w:hAnsi="Arial" w:cs="Arial"/>
          <w:color w:val="auto"/>
          <w:szCs w:val="20"/>
        </w:rPr>
      </w:pPr>
      <w:r w:rsidRPr="000B6A59">
        <w:rPr>
          <w:rFonts w:ascii="Arial" w:hAnsi="Arial" w:cs="Arial"/>
          <w:color w:val="auto"/>
          <w:szCs w:val="20"/>
        </w:rPr>
        <w:t>Designed and implemented CRM lifecycle solutions using custom objects, Salesforce Flow, dynamic forms, validation rules, approvals, and advanced workflows to support sales and post-sales operations.</w:t>
      </w:r>
    </w:p>
    <w:p w14:paraId="0274333E" w14:textId="6C18CB37" w:rsidR="004668FD" w:rsidRPr="00B30C55" w:rsidRDefault="004668FD" w:rsidP="00077C9A">
      <w:pPr>
        <w:pStyle w:val="ListParagraph"/>
        <w:numPr>
          <w:ilvl w:val="0"/>
          <w:numId w:val="29"/>
        </w:numPr>
        <w:spacing w:after="80"/>
        <w:ind w:left="432" w:hanging="288"/>
        <w:contextualSpacing w:val="0"/>
        <w:rPr>
          <w:rFonts w:ascii="Arial" w:hAnsi="Arial" w:cs="Arial"/>
          <w:color w:val="auto"/>
          <w:szCs w:val="20"/>
        </w:rPr>
      </w:pPr>
      <w:r w:rsidRPr="00B30C55">
        <w:rPr>
          <w:rFonts w:ascii="Arial" w:hAnsi="Arial" w:cs="Arial"/>
          <w:color w:val="auto"/>
          <w:szCs w:val="20"/>
        </w:rPr>
        <w:t>Streamlined presales solutioning by engineering a new intake mechanism with Salesforce Flow, ensuring complete information for accurate and timely solution designs and pricing.</w:t>
      </w:r>
    </w:p>
    <w:p w14:paraId="13E3F648" w14:textId="49325349" w:rsidR="00631994" w:rsidRPr="00B30C55" w:rsidRDefault="00AC2FA2" w:rsidP="00077C9A">
      <w:pPr>
        <w:pStyle w:val="ListParagraph"/>
        <w:numPr>
          <w:ilvl w:val="0"/>
          <w:numId w:val="29"/>
        </w:numPr>
        <w:spacing w:after="80"/>
        <w:ind w:left="432" w:hanging="288"/>
        <w:contextualSpacing w:val="0"/>
        <w:rPr>
          <w:rFonts w:ascii="Arial" w:hAnsi="Arial" w:cs="Arial"/>
          <w:color w:val="auto"/>
          <w:szCs w:val="20"/>
        </w:rPr>
      </w:pPr>
      <w:r>
        <w:rPr>
          <w:rFonts w:ascii="Arial" w:hAnsi="Arial" w:cs="Arial"/>
          <w:color w:val="auto"/>
          <w:szCs w:val="20"/>
        </w:rPr>
        <w:t>Designed and built a custom dual-function solution and pricing approval process, improving completeness, control, and turnaround for customer proposals.</w:t>
      </w:r>
      <w:r w:rsidR="008F4194" w:rsidRPr="00B30C55">
        <w:rPr>
          <w:rFonts w:ascii="Arial" w:hAnsi="Arial" w:cs="Arial"/>
          <w:color w:val="auto"/>
          <w:szCs w:val="20"/>
        </w:rPr>
      </w:r>
    </w:p>
    <w:p w14:paraId="13E3F648" w14:textId="49325349" w:rsidR="00631994" w:rsidRPr="00B30C55" w:rsidRDefault="00AC2FA2" w:rsidP="00077C9A">
      <w:pPr>
        <w:pStyle w:val="ListParagraph"/>
        <w:numPr>
          <w:ilvl w:val="0"/>
          <w:numId w:val="29"/>
        </w:numPr>
        <w:spacing w:after="80"/>
        <w:ind w:left="432" w:hanging="288"/>
        <w:contextualSpacing w:val="0"/>
        <w:rPr>
          <w:rFonts w:ascii="Arial" w:hAnsi="Arial" w:cs="Arial"/>
          <w:color w:val="auto"/>
          <w:szCs w:val="20"/>
        </w:rPr>
      </w:pPr>
      <w:r>
        <w:rPr>
          <w:rFonts w:ascii="Arial" w:hAnsi="Arial" w:cs="Arial"/>
          <w:color w:val="auto"/>
          <w:szCs w:val="20"/>
        </w:rPr>
        <w:t>Designed a CRM-based revenue model that replaced spreadsheet-driven calculations with product-specific logic, stage gates, validation controls, Finance review, and locked attainment outcomes.</w:t>
      </w:r>
      <w:r w:rsidR="008F4194" w:rsidRPr="00B30C55">
        <w:rPr>
          <w:rFonts w:ascii="Arial" w:hAnsi="Arial" w:cs="Arial"/>
          <w:color w:val="auto"/>
          <w:szCs w:val="20"/>
        </w:rPr>
      </w:r>
    </w:p>
    <w:p w14:paraId="1E297450" w14:textId="2A2B504A" w:rsidR="00E82479" w:rsidRPr="00B30C55" w:rsidRDefault="00E82479" w:rsidP="00077C9A">
      <w:pPr>
        <w:pStyle w:val="ListParagraph"/>
        <w:numPr>
          <w:ilvl w:val="0"/>
          <w:numId w:val="29"/>
        </w:numPr>
        <w:spacing w:after="80"/>
        <w:ind w:left="432" w:hanging="288"/>
        <w:contextualSpacing w:val="0"/>
        <w:rPr>
          <w:rFonts w:ascii="Arial" w:hAnsi="Arial" w:cs="Arial"/>
          <w:color w:val="auto"/>
          <w:szCs w:val="20"/>
        </w:rPr>
      </w:pPr>
      <w:r w:rsidRPr="00B30C55">
        <w:rPr>
          <w:rFonts w:ascii="Arial" w:hAnsi="Arial" w:cs="Arial"/>
          <w:i/>
          <w:iCs/>
          <w:color w:val="auto"/>
          <w:szCs w:val="20"/>
        </w:rPr>
        <w:t>Special Assignment as Customer Experience Analyst (September 2022 - December 2022): Led design-thinking and customer experience workshops that identified operational efficiencies and projected annual cost savings.</w:t>
      </w:r>
      <w:r w:rsidRPr="00B30C55">
        <w:rPr>
          <w:rFonts w:ascii="Arial" w:hAnsi="Arial" w:cs="Arial"/>
          <w:color w:val="auto"/>
          <w:szCs w:val="20"/>
        </w:rPr>
      </w:r>
      <w:r w:rsidR="00ED627C" w:rsidRPr="00ED627C">
        <w:rPr>
          <w:rFonts w:ascii="Arial" w:hAnsi="Arial" w:cs="Arial"/>
          <w:color w:val="auto"/>
          <w:szCs w:val="20"/>
        </w:rPr>
      </w:r>
    </w:p>
    <w:p w14:paraId="5B32BCAE" w14:textId="77777777" w:rsidR="000B191B" w:rsidRDefault="007C1567" w:rsidP="00ED08D9">
      <w:pPr>
        <w:pageBreakBefore/>
        <w:spacing w:before="360"/>
        <w:rPr>
          <w:rFonts w:ascii="Arial" w:hAnsi="Arial" w:cs="Arial"/>
          <w:color w:val="auto"/>
          <w:szCs w:val="20"/>
        </w:rPr>
      </w:pPr>
      <w:r w:rsidRPr="00B30C55">
        <w:rPr>
          <w:rFonts w:ascii="Arial" w:hAnsi="Arial" w:cs="Arial"/>
          <w:b/>
          <w:bCs/>
          <w:color w:val="auto"/>
          <w:szCs w:val="20"/>
        </w:rPr>
        <w:t>Revenue Operations Business Analyst II</w:t>
      </w:r>
    </w:p>
    <w:p w14:paraId="361DD159" w14:textId="06B7FB5C" w:rsidR="007C1567" w:rsidRPr="00B30C55" w:rsidRDefault="007C1567" w:rsidP="000B191B">
      <w:pPr>
        <w:rPr>
          <w:rFonts w:ascii="Arial" w:hAnsi="Arial" w:cs="Arial"/>
          <w:color w:val="auto"/>
          <w:szCs w:val="20"/>
        </w:rPr>
      </w:pPr>
      <w:r w:rsidRPr="00B30C55">
        <w:rPr>
          <w:rFonts w:ascii="Arial" w:hAnsi="Arial" w:cs="Arial"/>
          <w:color w:val="auto"/>
          <w:szCs w:val="20"/>
        </w:rPr>
        <w:t xml:space="preserve">CSG </w:t>
      </w:r>
      <w:r w:rsidR="00214837" w:rsidRPr="00B30C55">
        <w:rPr>
          <w:rFonts w:ascii="Arial" w:hAnsi="Arial" w:cs="Arial"/>
          <w:color w:val="auto"/>
          <w:szCs w:val="20"/>
        </w:rPr>
        <w:t>|</w:t>
      </w:r>
      <w:r w:rsidRPr="00B30C55">
        <w:rPr>
          <w:rFonts w:ascii="Arial" w:hAnsi="Arial" w:cs="Arial"/>
          <w:color w:val="auto"/>
          <w:szCs w:val="20"/>
        </w:rPr>
        <w:t xml:space="preserve"> Denver, CO</w:t>
      </w:r>
    </w:p>
    <w:p w14:paraId="30F50B7D" w14:textId="29B7DDC3" w:rsidR="007C1567" w:rsidRPr="00B30C55" w:rsidRDefault="007C1567" w:rsidP="000F37B6">
      <w:pPr>
        <w:rPr>
          <w:rFonts w:ascii="Arial" w:hAnsi="Arial" w:cs="Arial"/>
          <w:color w:val="auto"/>
          <w:szCs w:val="20"/>
        </w:rPr>
      </w:pPr>
      <w:r w:rsidRPr="00B30C55">
        <w:rPr>
          <w:rFonts w:ascii="Arial" w:hAnsi="Arial" w:cs="Arial"/>
          <w:color w:val="auto"/>
          <w:szCs w:val="20"/>
        </w:rPr>
        <w:t xml:space="preserve">April 2019 </w:t>
      </w:r>
      <w:r w:rsidR="00170073" w:rsidRPr="00B30C55">
        <w:rPr>
          <w:rFonts w:ascii="Arial" w:hAnsi="Arial" w:cs="Arial"/>
          <w:color w:val="auto"/>
          <w:szCs w:val="20"/>
        </w:rPr>
        <w:t>-</w:t>
      </w:r>
      <w:r w:rsidRPr="00B30C55">
        <w:rPr>
          <w:rFonts w:ascii="Arial" w:hAnsi="Arial" w:cs="Arial"/>
          <w:color w:val="auto"/>
          <w:szCs w:val="20"/>
        </w:rPr>
        <w:t xml:space="preserve"> March 2022</w:t>
      </w:r>
    </w:p>
    <w:p w14:paraId="43C6912D" w14:textId="4BB97E1B" w:rsidR="007C1567" w:rsidRPr="00B30C55" w:rsidRDefault="00F95889" w:rsidP="00077C9A">
      <w:pPr>
        <w:pStyle w:val="ListParagraph"/>
        <w:numPr>
          <w:ilvl w:val="0"/>
          <w:numId w:val="31"/>
        </w:numPr>
        <w:spacing w:after="80"/>
        <w:ind w:left="432" w:hanging="288"/>
        <w:contextualSpacing w:val="0"/>
        <w:rPr>
          <w:rFonts w:ascii="Arial" w:hAnsi="Arial" w:cs="Arial"/>
          <w:color w:val="auto"/>
          <w:szCs w:val="20"/>
        </w:rPr>
      </w:pPr>
      <w:r w:rsidRPr="00B30C55">
        <w:rPr>
          <w:rFonts w:ascii="Arial" w:hAnsi="Arial" w:cs="Arial"/>
          <w:color w:val="auto"/>
          <w:szCs w:val="20"/>
        </w:rPr>
        <w:t>Built and automated executive sales reporting and analytics, improving visibility into pipeline, performance, and conversion trends to support strategic decision-making.</w:t>
      </w:r>
    </w:p>
    <w:p w14:paraId="49A67C33" w14:textId="21971F0E" w:rsidR="007513BC" w:rsidRPr="00B30C55" w:rsidRDefault="007513BC" w:rsidP="00077C9A">
      <w:pPr>
        <w:pStyle w:val="ListParagraph"/>
        <w:numPr>
          <w:ilvl w:val="0"/>
          <w:numId w:val="31"/>
        </w:numPr>
        <w:spacing w:after="80"/>
        <w:ind w:left="432" w:hanging="288"/>
        <w:contextualSpacing w:val="0"/>
        <w:rPr>
          <w:rFonts w:ascii="Arial" w:hAnsi="Arial" w:cs="Arial"/>
          <w:color w:val="auto"/>
          <w:szCs w:val="20"/>
        </w:rPr>
      </w:pPr>
      <w:r w:rsidRPr="00B30C55">
        <w:rPr>
          <w:rFonts w:ascii="Arial" w:hAnsi="Arial" w:cs="Arial"/>
          <w:color w:val="auto"/>
          <w:szCs w:val="20"/>
        </w:rPr>
        <w:lastRenderedPageBreak/>
        <w:t xml:space="preserve">Conducted in-depth sales, performance, and conversion analyses, identifying key trends that led to </w:t>
      </w:r>
      <w:r w:rsidR="0082131B" w:rsidRPr="00B30C55">
        <w:rPr>
          <w:rFonts w:ascii="Arial" w:hAnsi="Arial" w:cs="Arial"/>
          <w:color w:val="auto"/>
          <w:szCs w:val="20"/>
        </w:rPr>
        <w:t>improved</w:t>
      </w:r>
      <w:r w:rsidRPr="00B30C55">
        <w:rPr>
          <w:rFonts w:ascii="Arial" w:hAnsi="Arial" w:cs="Arial"/>
          <w:color w:val="auto"/>
          <w:szCs w:val="20"/>
        </w:rPr>
        <w:t xml:space="preserve"> sales </w:t>
      </w:r>
      <w:r w:rsidR="00C7154F" w:rsidRPr="00B30C55">
        <w:rPr>
          <w:rFonts w:ascii="Arial" w:hAnsi="Arial" w:cs="Arial"/>
          <w:color w:val="auto"/>
          <w:szCs w:val="20"/>
        </w:rPr>
        <w:t xml:space="preserve">processes and </w:t>
      </w:r>
      <w:r w:rsidR="003734E6" w:rsidRPr="00B30C55">
        <w:rPr>
          <w:rFonts w:ascii="Arial" w:hAnsi="Arial" w:cs="Arial"/>
          <w:color w:val="auto"/>
          <w:szCs w:val="20"/>
        </w:rPr>
        <w:t>efficiencies</w:t>
      </w:r>
      <w:r w:rsidRPr="00B30C55">
        <w:rPr>
          <w:rFonts w:ascii="Arial" w:hAnsi="Arial" w:cs="Arial"/>
          <w:color w:val="auto"/>
          <w:szCs w:val="20"/>
        </w:rPr>
        <w:t>.</w:t>
      </w:r>
    </w:p>
    <w:p w14:paraId="00CB6322" w14:textId="172BC699" w:rsidR="00F6540E" w:rsidRPr="00B30C55" w:rsidRDefault="001E0097" w:rsidP="00077C9A">
      <w:pPr>
        <w:pStyle w:val="ListParagraph"/>
        <w:numPr>
          <w:ilvl w:val="0"/>
          <w:numId w:val="31"/>
        </w:numPr>
        <w:spacing w:after="80"/>
        <w:ind w:left="432" w:hanging="288"/>
        <w:contextualSpacing w:val="0"/>
        <w:rPr>
          <w:rFonts w:ascii="Arial" w:hAnsi="Arial" w:cs="Arial"/>
          <w:color w:val="auto"/>
          <w:szCs w:val="20"/>
        </w:rPr>
      </w:pPr>
      <w:r w:rsidRPr="00B30C55">
        <w:rPr>
          <w:rFonts w:ascii="Arial" w:hAnsi="Arial" w:cs="Arial"/>
          <w:color w:val="auto"/>
          <w:szCs w:val="20"/>
        </w:rPr>
        <w:t>Managed CRM data migration for an acquired company, moving tens of thousands of records into Salesforce through mapping, cleansing, transformation, and validation while redesigning the data model to prevent overlap with legacy users and data.</w:t>
      </w:r>
      <w:r w:rsidR="003E2A86" w:rsidRPr="00B30C55">
        <w:rPr>
          <w:rFonts w:ascii="Arial" w:hAnsi="Arial" w:cs="Arial"/>
          <w:color w:val="auto"/>
          <w:szCs w:val="20"/>
        </w:rPr>
      </w:r>
      <w:r w:rsidRPr="00B30C55">
        <w:rPr>
          <w:rFonts w:ascii="Arial" w:hAnsi="Arial" w:cs="Arial"/>
          <w:color w:val="auto"/>
          <w:szCs w:val="20"/>
        </w:rPr>
      </w:r>
      <w:r w:rsidR="006463E4" w:rsidRPr="00B30C55">
        <w:rPr>
          <w:rFonts w:ascii="Arial" w:hAnsi="Arial" w:cs="Arial"/>
          <w:color w:val="auto"/>
          <w:szCs w:val="20"/>
        </w:rPr>
      </w:r>
      <w:r w:rsidRPr="00B30C55">
        <w:rPr>
          <w:rFonts w:ascii="Arial" w:hAnsi="Arial" w:cs="Arial"/>
          <w:color w:val="auto"/>
          <w:szCs w:val="20"/>
        </w:rPr>
      </w:r>
      <w:r w:rsidR="00931C01" w:rsidRPr="00B30C55">
        <w:rPr>
          <w:rFonts w:ascii="Arial" w:hAnsi="Arial" w:cs="Arial"/>
          <w:color w:val="auto"/>
          <w:szCs w:val="20"/>
        </w:rPr>
      </w:r>
      <w:r w:rsidRPr="00B30C55">
        <w:rPr>
          <w:rFonts w:ascii="Arial" w:hAnsi="Arial" w:cs="Arial"/>
          <w:color w:val="auto"/>
          <w:szCs w:val="20"/>
        </w:rPr>
      </w:r>
      <w:r w:rsidR="006463E4" w:rsidRPr="00B30C55">
        <w:rPr>
          <w:rFonts w:ascii="Arial" w:hAnsi="Arial" w:cs="Arial"/>
          <w:color w:val="auto"/>
          <w:szCs w:val="20"/>
        </w:rPr>
      </w:r>
      <w:r w:rsidR="00931C01" w:rsidRPr="00B30C55">
        <w:rPr>
          <w:rFonts w:ascii="Arial" w:hAnsi="Arial" w:cs="Arial"/>
          <w:color w:val="auto"/>
          <w:szCs w:val="20"/>
        </w:rPr>
      </w:r>
      <w:r w:rsidR="006463E4" w:rsidRPr="00B30C55">
        <w:rPr>
          <w:rFonts w:ascii="Arial" w:hAnsi="Arial" w:cs="Arial"/>
          <w:color w:val="auto"/>
          <w:szCs w:val="20"/>
        </w:rPr>
      </w:r>
      <w:r w:rsidRPr="00B30C55">
        <w:rPr>
          <w:rFonts w:ascii="Arial" w:hAnsi="Arial" w:cs="Arial"/>
          <w:color w:val="auto"/>
          <w:szCs w:val="20"/>
        </w:rPr>
      </w:r>
    </w:p>
    <w:p w14:paraId="735698D1" w14:textId="5B74338A" w:rsidR="007C1567" w:rsidRPr="00B30C55" w:rsidRDefault="0041119A" w:rsidP="00077C9A">
      <w:pPr>
        <w:pStyle w:val="ListParagraph"/>
        <w:numPr>
          <w:ilvl w:val="0"/>
          <w:numId w:val="31"/>
        </w:numPr>
        <w:spacing w:after="80"/>
        <w:ind w:left="432" w:hanging="288"/>
        <w:contextualSpacing w:val="0"/>
        <w:rPr>
          <w:rFonts w:ascii="Arial" w:hAnsi="Arial" w:cs="Arial"/>
          <w:color w:val="auto"/>
          <w:szCs w:val="20"/>
        </w:rPr>
      </w:pPr>
      <w:r w:rsidRPr="00B30C55">
        <w:rPr>
          <w:rFonts w:ascii="Arial" w:hAnsi="Arial" w:cs="Arial"/>
          <w:color w:val="auto"/>
          <w:szCs w:val="20"/>
        </w:rPr>
        <w:t>Designed and built a custom Salesforce application to track M&amp;A corporate strategy efforts, improving structured data capture and executive visibility across multiple acquisition targets.</w:t>
      </w:r>
    </w:p>
    <w:p w14:paraId="5C317D3D" w14:textId="241FFDB3" w:rsidR="007C1567" w:rsidRPr="00B30C55" w:rsidRDefault="00F1009B" w:rsidP="000F37B6">
      <w:pPr>
        <w:pStyle w:val="ListParagraph"/>
        <w:numPr>
          <w:ilvl w:val="0"/>
          <w:numId w:val="31"/>
        </w:numPr>
        <w:ind w:left="432" w:hanging="288"/>
        <w:rPr>
          <w:rFonts w:ascii="Arial" w:hAnsi="Arial" w:cs="Arial"/>
          <w:color w:val="auto"/>
          <w:szCs w:val="20"/>
        </w:rPr>
      </w:pPr>
      <w:r w:rsidRPr="00B30C55">
        <w:rPr>
          <w:rFonts w:ascii="Arial" w:hAnsi="Arial" w:cs="Arial"/>
          <w:color w:val="auto"/>
          <w:szCs w:val="20"/>
        </w:rPr>
        <w:t>Developed and implemented new partner tracking functionality within Salesforce for sales opportunities, increasing partner-involved opportunity visibility.</w:t>
      </w:r>
    </w:p>
    <w:p w14:paraId="719E7BFA" w14:textId="77777777" w:rsidR="007C1567" w:rsidRPr="00B30C55" w:rsidRDefault="007C1567" w:rsidP="000F37B6">
      <w:pPr>
        <w:pBdr>
          <w:bottom w:val="single" w:sz="6" w:space="1" w:color="auto"/>
        </w:pBdr>
        <w:rPr>
          <w:rFonts w:ascii="Arial" w:hAnsi="Arial" w:cs="Arial"/>
          <w:color w:val="auto"/>
          <w:sz w:val="10"/>
          <w:szCs w:val="10"/>
        </w:rPr>
      </w:pPr>
    </w:p>
    <w:p w14:paraId="49EAB831" w14:textId="77777777" w:rsidR="00AD44E4" w:rsidRPr="00B30C55" w:rsidRDefault="00AD44E4" w:rsidP="000F37B6">
      <w:pPr>
        <w:rPr>
          <w:rFonts w:ascii="Arial" w:hAnsi="Arial" w:cs="Arial"/>
          <w:color w:val="auto"/>
          <w:sz w:val="10"/>
          <w:szCs w:val="10"/>
        </w:rPr>
      </w:pPr>
    </w:p>
    <w:p w14:paraId="22060CAC" w14:textId="6558E853" w:rsidR="00AD44E4" w:rsidRPr="00D9250F" w:rsidRDefault="00AD44E4" w:rsidP="000F37B6">
      <w:pPr>
        <w:pStyle w:val="Heading2"/>
        <w:spacing w:after="60"/>
        <w:rPr>
          <w:rFonts w:ascii="Arial" w:hAnsi="Arial" w:cs="Arial"/>
          <w:b/>
          <w:bCs/>
          <w:color w:val="auto"/>
          <w:sz w:val="22"/>
          <w:szCs w:val="22"/>
        </w:rPr>
      </w:pPr>
      <w:r w:rsidRPr="00D9250F">
        <w:rPr>
          <w:rFonts w:ascii="Arial" w:hAnsi="Arial" w:cs="Arial"/>
          <w:b/>
          <w:bCs/>
          <w:color w:val="auto"/>
          <w:sz w:val="22"/>
          <w:szCs w:val="22"/>
        </w:rPr>
        <w:t>Skills</w:t>
      </w:r>
    </w:p>
    <w:p w14:paraId="7791D691" w14:textId="7CEEAB34" w:rsidR="00F639F6" w:rsidRDefault="00753A81" w:rsidP="000473B8">
      <w:pPr>
        <w:pBdr>
          <w:bottom w:val="single" w:sz="6" w:space="1" w:color="auto"/>
        </w:pBdr>
        <w:spacing w:after="120"/>
        <w:rPr>
          <w:rFonts w:ascii="Arial" w:hAnsi="Arial" w:cs="Arial"/>
          <w:color w:val="auto"/>
          <w:szCs w:val="20"/>
        </w:rPr>
      </w:pPr>
      <w:r>
        <w:rPr>
          <w:rFonts w:ascii="Arial" w:hAnsi="Arial" w:cs="Arial"/>
          <w:b/>
          <w:bCs/>
          <w:color w:val="auto"/>
          <w:szCs w:val="20"/>
        </w:rPr>
        <w:t xml:space="preserve">CRM &amp; Business Applications: </w:t>
      </w:r>
      <w:r w:rsidR="00607F10" w:rsidRPr="00607F10">
        <w:rPr>
          <w:rFonts w:ascii="Arial" w:hAnsi="Arial" w:cs="Arial"/>
          <w:b w:val="0"/>
          <w:bCs/>
          <w:i w:val="0"/>
          <w:color w:val="000000"/>
          <w:szCs w:val="20"/>
        </w:rPr>
      </w:r>
      <w:r w:rsidR="00907069" w:rsidRPr="00B30C55">
        <w:rPr>
          <w:rFonts w:ascii="Arial" w:hAnsi="Arial" w:cs="Arial"/>
          <w:b w:val="0"/>
          <w:bCs/>
          <w:i w:val="0"/>
          <w:color w:val="000000"/>
          <w:szCs w:val="20"/>
        </w:rPr>
      </w:r>
      <w:r w:rsidR="00907069" w:rsidRPr="00B30C55">
        <w:rPr>
          <w:rFonts w:ascii="Arial" w:hAnsi="Arial" w:cs="Arial"/>
          <w:b w:val="0"/>
          <w:i w:val="0"/>
          <w:color w:val="000000"/>
          <w:szCs w:val="20"/>
        </w:rPr>
      </w:r>
      <w:r w:rsidR="00F639F6" w:rsidRPr="00F639F6">
        <w:rPr>
          <w:rFonts w:ascii="Arial" w:hAnsi="Arial" w:cs="Arial"/>
          <w:b w:val="0"/>
          <w:i w:val="0"/>
          <w:color w:val="000000"/>
          <w:szCs w:val="20"/>
        </w:rPr>
      </w:r>
      <w:r w:rsidR="00F639F6">
        <w:rPr>
          <w:rFonts w:ascii="Arial" w:hAnsi="Arial" w:cs="Arial"/>
          <w:b w:val="0"/>
          <w:i w:val="0"/>
          <w:color w:val="000000"/>
          <w:szCs w:val="20"/>
        </w:rPr>
      </w:r>
      <w:r w:rsidR="000473B8" w:rsidRPr="000473B8">
        <w:rPr>
          <w:rFonts w:ascii="Arial" w:hAnsi="Arial" w:cs="Arial"/>
          <w:b w:val="0"/>
          <w:i w:val="0"/>
          <w:color w:val="000000"/>
          <w:szCs w:val="20"/>
        </w:rPr>
      </w:r>
      <w:r w:rsidR="000473B8">
        <w:rPr>
          <w:rFonts w:ascii="Arial" w:hAnsi="Arial" w:cs="Arial"/>
          <w:b w:val="0"/>
          <w:i w:val="0"/>
          <w:color w:val="000000"/>
          <w:szCs w:val="20"/>
        </w:rPr>
      </w:r>
      <w:r w:rsidR="000473B8" w:rsidRPr="000473B8">
        <w:rPr>
          <w:rFonts w:ascii="Arial" w:hAnsi="Arial" w:cs="Arial"/>
          <w:b w:val="0"/>
          <w:i w:val="0"/>
          <w:color w:val="000000"/>
          <w:szCs w:val="20"/>
        </w:rPr>
      </w:r>
      <w:r w:rsidR="000473B8">
        <w:rPr>
          <w:rFonts w:ascii="Arial" w:hAnsi="Arial" w:cs="Arial"/>
          <w:b w:val="0"/>
          <w:i w:val="0"/>
          <w:color w:val="000000"/>
          <w:szCs w:val="20"/>
        </w:rPr>
      </w:r>
      <w:r w:rsidR="00900E43">
        <w:rPr>
          <w:rFonts w:ascii="Arial" w:hAnsi="Arial" w:cs="Arial"/>
          <w:b w:val="0"/>
          <w:i w:val="0"/>
          <w:color w:val="000000"/>
          <w:szCs w:val="20"/>
        </w:rPr>
      </w:r>
      <w:r w:rsidR="00B6361A" w:rsidRPr="00B6361A">
        <w:rPr>
          <w:rFonts w:ascii="Arial" w:hAnsi="Arial" w:cs="Arial"/>
          <w:b w:val="0"/>
          <w:i w:val="0"/>
          <w:color w:val="000000"/>
          <w:szCs w:val="20"/>
        </w:rPr>
      </w:r>
      <w:r w:rsidR="00C432E6">
        <w:rPr>
          <w:rFonts w:ascii="Arial" w:hAnsi="Arial" w:cs="Arial"/>
          <w:b w:val="0"/>
          <w:i w:val="0"/>
          <w:color w:val="000000"/>
          <w:szCs w:val="20"/>
        </w:rPr>
      </w:r>
      <w:r w:rsidR="00B6361A" w:rsidRPr="00B6361A">
        <w:rPr>
          <w:rFonts w:ascii="Arial" w:hAnsi="Arial" w:cs="Arial"/>
          <w:b w:val="0"/>
          <w:i w:val="0"/>
          <w:color w:val="000000"/>
          <w:szCs w:val="20"/>
        </w:rPr>
      </w:r>
      <w:r w:rsidR="00B6361A">
        <w:rPr>
          <w:rFonts w:ascii="Arial" w:hAnsi="Arial" w:cs="Arial"/>
          <w:b w:val="0"/>
          <w:i w:val="0"/>
          <w:color w:val="000000"/>
          <w:szCs w:val="20"/>
        </w:rPr>
      </w:r>
      <w:r w:rsidR="00C05714">
        <w:rPr>
          <w:rFonts w:ascii="Arial" w:hAnsi="Arial" w:cs="Arial"/>
          <w:b w:val="0"/>
          <w:i w:val="0"/>
          <w:color w:val="000000"/>
          <w:szCs w:val="20"/>
        </w:rPr>
      </w:r>
      <w:r w:rsidR="00B6361A" w:rsidRPr="00B6361A">
        <w:rPr>
          <w:rFonts w:ascii="Arial" w:hAnsi="Arial" w:cs="Arial"/>
          <w:b w:val="0"/>
          <w:i w:val="0"/>
          <w:color w:val="000000"/>
          <w:szCs w:val="20"/>
        </w:rPr>
      </w:r>
      <w:r w:rsidR="007B278F">
        <w:rPr>
          <w:rFonts w:ascii="Arial" w:hAnsi="Arial" w:cs="Arial"/>
          <w:b w:val="0"/>
          <w:i w:val="0"/>
          <w:color w:val="000000"/>
          <w:szCs w:val="20"/>
        </w:rPr>
      </w:r>
      <w:r>
        <w:rPr>
          <w:b w:val="0"/>
          <w:i w:val="0"/>
          <w:color w:val="000000"/>
        </w:rPr>
        <w:t>Salesforce Sales Cloud &amp; Experience Cloud, Microsoft Dynamics 365 Sales, Dataverse, Power Platform, Salesforce Flow, Power Automate, Model-Driven Apps, Custom Data Modeling</w:t>
      </w:r>
    </w:p>
    <w:p w14:paraId="2CE0F79E" w14:textId="386EEF21" w:rsidR="00E16DEB" w:rsidRDefault="000D477A" w:rsidP="00E16DEB">
      <w:pPr>
        <w:pBdr>
          <w:bottom w:val="single" w:sz="6" w:space="1" w:color="auto"/>
        </w:pBdr>
        <w:spacing w:after="120"/>
        <w:rPr>
          <w:rFonts w:ascii="Arial" w:hAnsi="Arial" w:cs="Arial"/>
          <w:color w:val="auto"/>
          <w:szCs w:val="20"/>
        </w:rPr>
      </w:pPr>
      <w:r w:rsidRPr="000D477A">
        <w:rPr>
          <w:rFonts w:ascii="Arial" w:hAnsi="Arial" w:cs="Arial"/>
          <w:b/>
          <w:bCs/>
          <w:color w:val="auto"/>
          <w:szCs w:val="20"/>
        </w:rPr>
        <w:t xml:space="preserve">Technical Development &amp; Automation: </w:t>
      </w:r>
      <w:r w:rsidR="00907069" w:rsidRPr="00B30C55">
        <w:rPr>
          <w:rFonts w:ascii="Arial" w:hAnsi="Arial" w:cs="Arial"/>
          <w:b w:val="0"/>
          <w:bCs/>
          <w:i w:val="0"/>
          <w:color w:val="000000"/>
          <w:szCs w:val="20"/>
        </w:rPr>
      </w:r>
      <w:r w:rsidR="00907069" w:rsidRPr="00B30C55">
        <w:rPr>
          <w:rFonts w:ascii="Arial" w:hAnsi="Arial" w:cs="Arial"/>
          <w:b w:val="0"/>
          <w:i w:val="0"/>
          <w:color w:val="000000"/>
          <w:szCs w:val="20"/>
        </w:rPr>
      </w:r>
      <w:r w:rsidR="00062464" w:rsidRPr="00673577">
        <w:rPr>
          <w:rFonts w:ascii="Arial" w:hAnsi="Arial" w:cs="Arial"/>
          <w:b w:val="0"/>
          <w:i w:val="0"/>
          <w:color w:val="000000"/>
          <w:szCs w:val="20"/>
        </w:rPr>
      </w:r>
      <w:r w:rsidR="00062464">
        <w:rPr>
          <w:rFonts w:ascii="Arial" w:hAnsi="Arial" w:cs="Arial"/>
          <w:b w:val="0"/>
          <w:i w:val="0"/>
          <w:color w:val="000000"/>
          <w:szCs w:val="20"/>
        </w:rPr>
      </w:r>
      <w:r w:rsidR="00CF73D4">
        <w:rPr>
          <w:rFonts w:ascii="Arial" w:hAnsi="Arial" w:cs="Arial"/>
          <w:b w:val="0"/>
          <w:i w:val="0"/>
          <w:color w:val="000000"/>
          <w:szCs w:val="20"/>
        </w:rPr>
      </w:r>
      <w:r w:rsidR="00C432E6">
        <w:rPr>
          <w:rFonts w:ascii="Arial" w:hAnsi="Arial" w:cs="Arial"/>
          <w:b w:val="0"/>
          <w:i w:val="0"/>
          <w:color w:val="000000"/>
          <w:szCs w:val="20"/>
        </w:rPr>
      </w:r>
      <w:r w:rsidR="00CF73D4" w:rsidRPr="00CF73D4">
        <w:rPr>
          <w:rFonts w:ascii="Arial" w:hAnsi="Arial" w:cs="Arial"/>
          <w:b w:val="0"/>
          <w:i w:val="0"/>
          <w:color w:val="000000"/>
          <w:szCs w:val="20"/>
        </w:rPr>
      </w:r>
      <w:r w:rsidR="00CF73D4">
        <w:rPr>
          <w:rFonts w:ascii="Arial" w:hAnsi="Arial" w:cs="Arial"/>
          <w:b w:val="0"/>
          <w:i w:val="0"/>
          <w:color w:val="000000"/>
          <w:szCs w:val="20"/>
        </w:rPr>
      </w:r>
      <w:r w:rsidR="004E2D6E">
        <w:rPr>
          <w:rFonts w:ascii="Arial" w:hAnsi="Arial" w:cs="Arial"/>
          <w:b w:val="0"/>
          <w:i w:val="0"/>
          <w:color w:val="000000"/>
          <w:szCs w:val="20"/>
        </w:rPr>
      </w:r>
      <w:r w:rsidR="00F41BB8">
        <w:rPr>
          <w:rFonts w:ascii="Arial" w:hAnsi="Arial" w:cs="Arial"/>
          <w:b w:val="0"/>
          <w:i w:val="0"/>
          <w:color w:val="000000"/>
          <w:szCs w:val="20"/>
        </w:rPr>
      </w:r>
      <w:r w:rsidR="009A3E50">
        <w:rPr>
          <w:rFonts w:ascii="Arial" w:hAnsi="Arial" w:cs="Arial"/>
          <w:b w:val="0"/>
          <w:i w:val="0"/>
          <w:color w:val="000000"/>
          <w:szCs w:val="20"/>
        </w:rPr>
      </w:r>
      <w:r w:rsidR="009A3E50" w:rsidRPr="004F508E">
        <w:rPr>
          <w:rFonts w:ascii="Arial" w:hAnsi="Arial" w:cs="Arial"/>
          <w:b w:val="0"/>
          <w:i w:val="0"/>
          <w:color w:val="000000"/>
          <w:szCs w:val="20"/>
        </w:rPr>
      </w:r>
      <w:r w:rsidR="009A3E50">
        <w:rPr>
          <w:rFonts w:ascii="Arial" w:hAnsi="Arial" w:cs="Arial"/>
          <w:b w:val="0"/>
          <w:i w:val="0"/>
          <w:color w:val="000000"/>
          <w:szCs w:val="20"/>
        </w:rPr>
      </w:r>
      <w:r w:rsidR="009A3E50" w:rsidRPr="004F508E">
        <w:rPr>
          <w:rFonts w:ascii="Arial" w:hAnsi="Arial" w:cs="Arial"/>
          <w:b w:val="0"/>
          <w:i w:val="0"/>
          <w:color w:val="000000"/>
          <w:szCs w:val="20"/>
        </w:rPr>
      </w:r>
      <w:r w:rsidR="009A3E50">
        <w:rPr>
          <w:rFonts w:ascii="Arial" w:hAnsi="Arial" w:cs="Arial"/>
          <w:b w:val="0"/>
          <w:i w:val="0"/>
          <w:color w:val="000000"/>
          <w:szCs w:val="20"/>
        </w:rPr>
      </w:r>
      <w:r>
        <w:rPr>
          <w:b w:val="0"/>
          <w:i w:val="0"/>
          <w:color w:val="000000"/>
        </w:rPr>
        <w:t>JavaScript (Dynamics client scripting), HTML Web Resources, Python (data transformation, validation &amp; migration utilities), AI-Assisted Development, Workflow Automation, Testing &amp; Debugging</w:t>
      </w:r>
    </w:p>
    <w:p w14:paraId="5C1EF7C6" w14:textId="7FF9E90E" w:rsidR="00EF159D" w:rsidRPr="00B30C55" w:rsidRDefault="004F508E" w:rsidP="00E16DEB">
      <w:pPr>
        <w:pBdr>
          <w:bottom w:val="single" w:sz="6" w:space="1" w:color="auto"/>
        </w:pBdr>
        <w:rPr>
          <w:rFonts w:ascii="Arial" w:hAnsi="Arial" w:cs="Arial"/>
          <w:color w:val="auto"/>
          <w:szCs w:val="20"/>
        </w:rPr>
      </w:pPr>
      <w:r>
        <w:rPr>
          <w:rFonts w:ascii="Arial" w:hAnsi="Arial" w:cs="Arial"/>
          <w:b/>
          <w:bCs/>
          <w:color w:val="auto"/>
          <w:szCs w:val="20"/>
        </w:rPr>
        <w:t xml:space="preserve">Solution Delivery &amp; Revenue Systems: </w:t>
      </w:r>
      <w:r w:rsidR="00EF159D" w:rsidRPr="00B30C55">
        <w:rPr>
          <w:rFonts w:ascii="Arial" w:hAnsi="Arial" w:cs="Arial"/>
          <w:b w:val="0"/>
          <w:bCs/>
          <w:i w:val="0"/>
          <w:color w:val="000000"/>
          <w:szCs w:val="20"/>
        </w:rPr>
      </w:r>
      <w:r w:rsidR="00EF159D" w:rsidRPr="00B30C55">
        <w:rPr>
          <w:rFonts w:ascii="Arial" w:hAnsi="Arial" w:cs="Arial"/>
          <w:b w:val="0"/>
          <w:i w:val="0"/>
          <w:color w:val="000000"/>
          <w:szCs w:val="20"/>
        </w:rPr>
      </w:r>
      <w:r>
        <w:rPr>
          <w:rFonts w:ascii="Arial" w:hAnsi="Arial" w:cs="Arial"/>
          <w:b w:val="0"/>
          <w:i w:val="0"/>
          <w:color w:val="000000"/>
          <w:szCs w:val="20"/>
        </w:rPr>
      </w:r>
      <w:r w:rsidRPr="004F508E">
        <w:rPr>
          <w:rFonts w:ascii="Arial" w:hAnsi="Arial" w:cs="Arial"/>
          <w:b w:val="0"/>
          <w:i w:val="0"/>
          <w:color w:val="000000"/>
          <w:szCs w:val="20"/>
        </w:rPr>
      </w:r>
      <w:r>
        <w:rPr>
          <w:rFonts w:ascii="Arial" w:hAnsi="Arial" w:cs="Arial"/>
          <w:b w:val="0"/>
          <w:i w:val="0"/>
          <w:color w:val="000000"/>
          <w:szCs w:val="20"/>
        </w:rPr>
      </w:r>
      <w:r w:rsidRPr="004F508E">
        <w:rPr>
          <w:rFonts w:ascii="Arial" w:hAnsi="Arial" w:cs="Arial"/>
          <w:b w:val="0"/>
          <w:i w:val="0"/>
          <w:color w:val="000000"/>
          <w:szCs w:val="20"/>
        </w:rPr>
      </w:r>
      <w:r w:rsidR="00CA3FEB">
        <w:rPr>
          <w:rFonts w:ascii="Arial" w:hAnsi="Arial" w:cs="Arial"/>
          <w:b w:val="0"/>
          <w:i w:val="0"/>
          <w:color w:val="000000"/>
          <w:szCs w:val="20"/>
        </w:rPr>
      </w:r>
      <w:r w:rsidR="001037B3" w:rsidRPr="001037B3">
        <w:rPr>
          <w:rFonts w:ascii="Arial" w:hAnsi="Arial" w:cs="Arial"/>
          <w:b w:val="0"/>
          <w:i w:val="0"/>
          <w:color w:val="000000"/>
          <w:szCs w:val="20"/>
        </w:rPr>
      </w:r>
      <w:r w:rsidR="001037B3">
        <w:rPr>
          <w:rFonts w:ascii="Arial" w:hAnsi="Arial" w:cs="Arial"/>
          <w:b w:val="0"/>
          <w:i w:val="0"/>
          <w:color w:val="000000"/>
          <w:szCs w:val="20"/>
        </w:rPr>
      </w:r>
      <w:r w:rsidR="00CA3FEB" w:rsidRPr="00CA3FEB">
        <w:rPr>
          <w:rFonts w:ascii="Arial" w:hAnsi="Arial" w:cs="Arial"/>
          <w:b w:val="0"/>
          <w:i w:val="0"/>
          <w:color w:val="000000"/>
          <w:szCs w:val="20"/>
        </w:rPr>
      </w:r>
      <w:r>
        <w:rPr>
          <w:b w:val="0"/>
          <w:i w:val="0"/>
          <w:color w:val="000000"/>
        </w:rPr>
        <w:t>Technical Discovery, Requirements Translation, Solution Design, CRM SDLC, Business Process Design, Systems Integrations, Reporting &amp; Analytics, Governance, User Enablement &amp; Change Management</w:t>
      </w:r>
    </w:p>
    <w:p w14:paraId="7B95956B" w14:textId="77777777" w:rsidR="00907069" w:rsidRPr="00B30C55" w:rsidRDefault="00907069" w:rsidP="000F37B6">
      <w:pPr>
        <w:pBdr>
          <w:bottom w:val="single" w:sz="6" w:space="1" w:color="auto"/>
        </w:pBdr>
        <w:rPr>
          <w:rFonts w:ascii="Arial" w:hAnsi="Arial" w:cs="Arial"/>
          <w:color w:val="auto"/>
          <w:sz w:val="10"/>
          <w:szCs w:val="10"/>
        </w:rPr>
      </w:pPr>
    </w:p>
    <w:p w14:paraId="2812A924" w14:textId="77777777" w:rsidR="00726DAD" w:rsidRPr="00B30C55" w:rsidRDefault="00726DAD" w:rsidP="000F37B6">
      <w:pPr>
        <w:rPr>
          <w:rFonts w:ascii="Arial" w:hAnsi="Arial" w:cs="Arial"/>
          <w:color w:val="auto"/>
          <w:sz w:val="10"/>
          <w:szCs w:val="10"/>
        </w:rPr>
      </w:pPr>
    </w:p>
    <w:p w14:paraId="3B86F674" w14:textId="0912E64B" w:rsidR="00726DAD" w:rsidRPr="00D9250F" w:rsidRDefault="00726DAD" w:rsidP="000F37B6">
      <w:pPr>
        <w:pStyle w:val="Heading2"/>
        <w:spacing w:after="60"/>
        <w:rPr>
          <w:rFonts w:ascii="Arial" w:hAnsi="Arial" w:cs="Arial"/>
          <w:b/>
          <w:bCs/>
          <w:color w:val="auto"/>
          <w:sz w:val="22"/>
          <w:szCs w:val="22"/>
        </w:rPr>
      </w:pPr>
      <w:r w:rsidRPr="00D9250F">
        <w:rPr>
          <w:rFonts w:ascii="Arial" w:hAnsi="Arial" w:cs="Arial"/>
          <w:b/>
          <w:bCs/>
          <w:color w:val="auto"/>
          <w:sz w:val="22"/>
          <w:szCs w:val="22"/>
        </w:rPr>
        <w:t>Education</w:t>
      </w:r>
    </w:p>
    <w:p w14:paraId="191CDDF5" w14:textId="565C1C11" w:rsidR="007C1567" w:rsidRPr="00B30C55" w:rsidRDefault="007C1567" w:rsidP="00FE7C8C">
      <w:pPr>
        <w:spacing w:after="40"/>
        <w:rPr>
          <w:rFonts w:ascii="Arial" w:hAnsi="Arial" w:cs="Arial"/>
          <w:color w:val="auto"/>
          <w:szCs w:val="20"/>
        </w:rPr>
      </w:pPr>
      <w:r w:rsidRPr="00B30C55">
        <w:rPr>
          <w:rFonts w:ascii="Arial" w:hAnsi="Arial" w:cs="Arial"/>
          <w:b/>
          <w:bCs/>
          <w:color w:val="auto"/>
          <w:szCs w:val="20"/>
        </w:rPr>
        <w:t>Master of Business Administration (Accounting focus)</w:t>
      </w:r>
      <w:r w:rsidRPr="00B30C55">
        <w:rPr>
          <w:rFonts w:ascii="Arial" w:hAnsi="Arial" w:cs="Arial"/>
          <w:color w:val="auto"/>
          <w:szCs w:val="20"/>
        </w:rPr>
        <w:t xml:space="preserve"> </w:t>
      </w:r>
      <w:r w:rsidR="00F1009B" w:rsidRPr="00B30C55">
        <w:rPr>
          <w:rFonts w:ascii="Arial" w:hAnsi="Arial" w:cs="Arial"/>
          <w:color w:val="auto"/>
          <w:szCs w:val="20"/>
        </w:rPr>
        <w:t>|</w:t>
      </w:r>
      <w:r w:rsidRPr="00B30C55">
        <w:rPr>
          <w:rFonts w:ascii="Arial" w:hAnsi="Arial" w:cs="Arial"/>
          <w:color w:val="auto"/>
          <w:szCs w:val="20"/>
        </w:rPr>
        <w:t xml:space="preserve"> Nebraska Wesleyan University </w:t>
      </w:r>
      <w:r w:rsidR="00F1009B" w:rsidRPr="00B30C55">
        <w:rPr>
          <w:rFonts w:ascii="Arial" w:hAnsi="Arial" w:cs="Arial"/>
          <w:color w:val="auto"/>
          <w:szCs w:val="20"/>
        </w:rPr>
        <w:t>|</w:t>
      </w:r>
      <w:r w:rsidRPr="00B30C55">
        <w:rPr>
          <w:rFonts w:ascii="Arial" w:hAnsi="Arial" w:cs="Arial"/>
          <w:color w:val="auto"/>
          <w:szCs w:val="20"/>
        </w:rPr>
        <w:t xml:space="preserve"> Lincoln, NE (2017-2018)</w:t>
      </w:r>
    </w:p>
    <w:p w14:paraId="45EED25E" w14:textId="0DD57E27" w:rsidR="00267BB6" w:rsidRPr="00B30C55" w:rsidRDefault="007C1567" w:rsidP="000F37B6">
      <w:pPr>
        <w:rPr>
          <w:rFonts w:ascii="Arial" w:hAnsi="Arial" w:cs="Arial"/>
          <w:color w:val="auto"/>
          <w:szCs w:val="20"/>
        </w:rPr>
      </w:pPr>
      <w:r w:rsidRPr="00B30C55">
        <w:rPr>
          <w:rFonts w:ascii="Arial" w:hAnsi="Arial" w:cs="Arial"/>
          <w:b/>
          <w:bCs/>
          <w:color w:val="auto"/>
          <w:szCs w:val="20"/>
        </w:rPr>
        <w:t>Bachelor of Science in Accounting, Finance minor</w:t>
      </w:r>
      <w:r w:rsidRPr="00B30C55">
        <w:rPr>
          <w:rFonts w:ascii="Arial" w:hAnsi="Arial" w:cs="Arial"/>
          <w:color w:val="auto"/>
          <w:szCs w:val="20"/>
        </w:rPr>
        <w:t xml:space="preserve"> </w:t>
      </w:r>
      <w:r w:rsidR="00F1009B" w:rsidRPr="00B30C55">
        <w:rPr>
          <w:rFonts w:ascii="Arial" w:hAnsi="Arial" w:cs="Arial"/>
          <w:color w:val="auto"/>
          <w:szCs w:val="20"/>
        </w:rPr>
        <w:t>|</w:t>
      </w:r>
      <w:r w:rsidRPr="00B30C55">
        <w:rPr>
          <w:rFonts w:ascii="Arial" w:hAnsi="Arial" w:cs="Arial"/>
          <w:color w:val="auto"/>
          <w:szCs w:val="20"/>
        </w:rPr>
        <w:t xml:space="preserve"> Nebraska Wesleyan University </w:t>
      </w:r>
      <w:r w:rsidR="00F1009B" w:rsidRPr="00B30C55">
        <w:rPr>
          <w:rFonts w:ascii="Arial" w:hAnsi="Arial" w:cs="Arial"/>
          <w:color w:val="auto"/>
          <w:szCs w:val="20"/>
        </w:rPr>
        <w:t>|</w:t>
      </w:r>
      <w:r w:rsidRPr="00B30C55">
        <w:rPr>
          <w:rFonts w:ascii="Arial" w:hAnsi="Arial" w:cs="Arial"/>
          <w:color w:val="auto"/>
          <w:szCs w:val="20"/>
        </w:rPr>
        <w:t xml:space="preserve"> Lincoln, NE (2013-2017)</w:t>
      </w:r>
    </w:p>
    <w:sectPr w:rsidR="00267BB6" w:rsidRPr="00B30C55" w:rsidSect="007C1567">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2B011D" w14:textId="77777777" w:rsidR="008D26CA" w:rsidRDefault="008D26CA" w:rsidP="00AA35A8">
      <w:r>
        <w:separator/>
      </w:r>
    </w:p>
  </w:endnote>
  <w:endnote w:type="continuationSeparator" w:id="0">
    <w:p w14:paraId="6FEFFE05" w14:textId="77777777" w:rsidR="008D26CA" w:rsidRDefault="008D26CA" w:rsidP="00AA35A8">
      <w:r>
        <w:continuationSeparator/>
      </w:r>
    </w:p>
  </w:endnote>
  <w:endnote w:type="continuationNotice" w:id="1">
    <w:p w14:paraId="0A534417" w14:textId="77777777" w:rsidR="008D26CA" w:rsidRDefault="008D26C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w:charset w:val="00"/>
    <w:family w:val="swiss"/>
    <w:pitch w:val="variable"/>
    <w:sig w:usb0="E00082FF" w:usb1="400078FF" w:usb2="00000021" w:usb3="00000000" w:csb0="0000019F" w:csb1="00000000"/>
  </w:font>
  <w:font w:name="Montserrat Light">
    <w:charset w:val="00"/>
    <w:family w:val="auto"/>
    <w:pitch w:val="variable"/>
    <w:sig w:usb0="2000020F" w:usb1="00000003" w:usb2="00000000" w:usb3="00000000" w:csb0="00000197" w:csb1="00000000"/>
  </w:font>
  <w:font w:name="Meiryo">
    <w:charset w:val="80"/>
    <w:family w:val="swiss"/>
    <w:pitch w:val="variable"/>
    <w:sig w:usb0="E00002FF" w:usb1="6AC7FFFF" w:usb2="08000012" w:usb3="00000000" w:csb0="0002009F" w:csb1="00000000"/>
  </w:font>
  <w:font w:name="Arial (Body CS)">
    <w:altName w:val="Arial"/>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BA387" w14:textId="77777777" w:rsidR="008D26CA" w:rsidRDefault="008D26CA" w:rsidP="00AA35A8">
      <w:r>
        <w:separator/>
      </w:r>
    </w:p>
  </w:footnote>
  <w:footnote w:type="continuationSeparator" w:id="0">
    <w:p w14:paraId="2742F71C" w14:textId="77777777" w:rsidR="008D26CA" w:rsidRDefault="008D26CA" w:rsidP="00AA35A8">
      <w:r>
        <w:continuationSeparator/>
      </w:r>
    </w:p>
  </w:footnote>
  <w:footnote w:type="continuationNotice" w:id="1">
    <w:p w14:paraId="011B9C20" w14:textId="77777777" w:rsidR="008D26CA" w:rsidRDefault="008D26C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889243068" o:spid="_x0000_i1025" type="#_x0000_t75" style="width:13.5pt;height:13.5pt;visibility:visible;mso-wrap-style:square" o:bullet="t">
        <v:imagedata r:id="rId1" o:title=""/>
      </v:shape>
    </w:pict>
  </w:numPicBullet>
  <w:numPicBullet w:numPicBulletId="1">
    <w:pict>
      <v:shape id="Picture 1170618968" o:spid="_x0000_i1026" type="#_x0000_t75" style="width:13.5pt;height:13.5pt;visibility:visible;mso-wrap-style:square" o:bullet="t">
        <v:imagedata r:id="rId2" o:title=""/>
      </v:shape>
    </w:pict>
  </w:numPicBullet>
  <w:abstractNum w:abstractNumId="0" w15:restartNumberingAfterBreak="0">
    <w:nsid w:val="FFFFFF7C"/>
    <w:multiLevelType w:val="singleLevel"/>
    <w:tmpl w:val="E1C6FED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4E25E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83E204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85E8B46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DB7A513E"/>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55CD8F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684C05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CBE3C0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7E1F6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2D85A5A"/>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BC6A09"/>
    <w:multiLevelType w:val="hybridMultilevel"/>
    <w:tmpl w:val="6004DE98"/>
    <w:lvl w:ilvl="0" w:tplc="82D0D8AC">
      <w:numFmt w:val="bullet"/>
      <w:lvlText w:val="•"/>
      <w:lvlJc w:val="left"/>
      <w:pPr>
        <w:ind w:left="1080" w:hanging="720"/>
      </w:pPr>
      <w:rPr>
        <w:rFonts w:ascii="Century Gothic" w:eastAsiaTheme="minorHAnsi" w:hAnsi="Century Gothic"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2651E18"/>
    <w:multiLevelType w:val="hybridMultilevel"/>
    <w:tmpl w:val="DC8EF1C0"/>
    <w:lvl w:ilvl="0" w:tplc="F9CCC478">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4777062"/>
    <w:multiLevelType w:val="hybridMultilevel"/>
    <w:tmpl w:val="6B703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5A701DB"/>
    <w:multiLevelType w:val="hybridMultilevel"/>
    <w:tmpl w:val="B9C0A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AE27A0"/>
    <w:multiLevelType w:val="hybridMultilevel"/>
    <w:tmpl w:val="88F0E214"/>
    <w:lvl w:ilvl="0" w:tplc="B7B08382">
      <w:numFmt w:val="decimalZero"/>
      <w:lvlText w:val="(%1)"/>
      <w:lvlJc w:val="left"/>
      <w:pPr>
        <w:ind w:left="940" w:hanging="58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12A2810"/>
    <w:multiLevelType w:val="hybridMultilevel"/>
    <w:tmpl w:val="5942B29A"/>
    <w:lvl w:ilvl="0" w:tplc="04090005">
      <w:start w:val="1"/>
      <w:numFmt w:val="bullet"/>
      <w:lvlText w:val=""/>
      <w:lvlJc w:val="left"/>
      <w:pPr>
        <w:ind w:left="720" w:hanging="72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249643B2"/>
    <w:multiLevelType w:val="hybridMultilevel"/>
    <w:tmpl w:val="732CC4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B010FB"/>
    <w:multiLevelType w:val="hybridMultilevel"/>
    <w:tmpl w:val="5CF0D04A"/>
    <w:lvl w:ilvl="0" w:tplc="225455B4">
      <w:start w:val="1"/>
      <w:numFmt w:val="bullet"/>
      <w:lvlText w:val=""/>
      <w:lvlJc w:val="left"/>
      <w:pPr>
        <w:ind w:left="720" w:hanging="72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F734E0"/>
    <w:multiLevelType w:val="hybridMultilevel"/>
    <w:tmpl w:val="708E7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E0A72DF"/>
    <w:multiLevelType w:val="hybridMultilevel"/>
    <w:tmpl w:val="461CE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05F7748"/>
    <w:multiLevelType w:val="multilevel"/>
    <w:tmpl w:val="AC6C1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8F2054"/>
    <w:multiLevelType w:val="hybridMultilevel"/>
    <w:tmpl w:val="BBF8ADCC"/>
    <w:lvl w:ilvl="0" w:tplc="DFA8F08A">
      <w:start w:val="1"/>
      <w:numFmt w:val="bullet"/>
      <w:lvlText w:val=""/>
      <w:lvlJc w:val="left"/>
      <w:pPr>
        <w:ind w:left="216" w:hanging="216"/>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BD0193"/>
    <w:multiLevelType w:val="hybridMultilevel"/>
    <w:tmpl w:val="4488A0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AE272B3"/>
    <w:multiLevelType w:val="hybridMultilevel"/>
    <w:tmpl w:val="05328730"/>
    <w:lvl w:ilvl="0" w:tplc="79D2E0C2">
      <w:numFmt w:val="bullet"/>
      <w:lvlText w:val="•"/>
      <w:lvlJc w:val="left"/>
      <w:pPr>
        <w:ind w:left="504" w:hanging="360"/>
      </w:pPr>
      <w:rPr>
        <w:rFonts w:ascii="Noto Sans" w:eastAsiaTheme="minorHAnsi" w:hAnsi="Noto Sans" w:cs="Noto San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4" w15:restartNumberingAfterBreak="0">
    <w:nsid w:val="4B827943"/>
    <w:multiLevelType w:val="hybridMultilevel"/>
    <w:tmpl w:val="67848C70"/>
    <w:lvl w:ilvl="0" w:tplc="91F0336E">
      <w:numFmt w:val="bullet"/>
      <w:lvlText w:val="•"/>
      <w:lvlJc w:val="left"/>
      <w:pPr>
        <w:ind w:left="723" w:hanging="435"/>
      </w:pPr>
      <w:rPr>
        <w:rFonts w:ascii="Montserrat Light" w:eastAsiaTheme="minorHAnsi" w:hAnsi="Montserrat Light" w:cstheme="minorBidi" w:hint="default"/>
      </w:rPr>
    </w:lvl>
    <w:lvl w:ilvl="1" w:tplc="0C090003" w:tentative="1">
      <w:start w:val="1"/>
      <w:numFmt w:val="bullet"/>
      <w:lvlText w:val="o"/>
      <w:lvlJc w:val="left"/>
      <w:pPr>
        <w:ind w:left="1368" w:hanging="360"/>
      </w:pPr>
      <w:rPr>
        <w:rFonts w:ascii="Courier New" w:hAnsi="Courier New" w:cs="Courier New" w:hint="default"/>
      </w:rPr>
    </w:lvl>
    <w:lvl w:ilvl="2" w:tplc="0C090005" w:tentative="1">
      <w:start w:val="1"/>
      <w:numFmt w:val="bullet"/>
      <w:lvlText w:val=""/>
      <w:lvlJc w:val="left"/>
      <w:pPr>
        <w:ind w:left="2088" w:hanging="360"/>
      </w:pPr>
      <w:rPr>
        <w:rFonts w:ascii="Wingdings" w:hAnsi="Wingdings" w:hint="default"/>
      </w:rPr>
    </w:lvl>
    <w:lvl w:ilvl="3" w:tplc="0C090001" w:tentative="1">
      <w:start w:val="1"/>
      <w:numFmt w:val="bullet"/>
      <w:lvlText w:val=""/>
      <w:lvlJc w:val="left"/>
      <w:pPr>
        <w:ind w:left="2808" w:hanging="360"/>
      </w:pPr>
      <w:rPr>
        <w:rFonts w:ascii="Symbol" w:hAnsi="Symbol" w:hint="default"/>
      </w:rPr>
    </w:lvl>
    <w:lvl w:ilvl="4" w:tplc="0C090003" w:tentative="1">
      <w:start w:val="1"/>
      <w:numFmt w:val="bullet"/>
      <w:lvlText w:val="o"/>
      <w:lvlJc w:val="left"/>
      <w:pPr>
        <w:ind w:left="3528" w:hanging="360"/>
      </w:pPr>
      <w:rPr>
        <w:rFonts w:ascii="Courier New" w:hAnsi="Courier New" w:cs="Courier New" w:hint="default"/>
      </w:rPr>
    </w:lvl>
    <w:lvl w:ilvl="5" w:tplc="0C090005" w:tentative="1">
      <w:start w:val="1"/>
      <w:numFmt w:val="bullet"/>
      <w:lvlText w:val=""/>
      <w:lvlJc w:val="left"/>
      <w:pPr>
        <w:ind w:left="4248" w:hanging="360"/>
      </w:pPr>
      <w:rPr>
        <w:rFonts w:ascii="Wingdings" w:hAnsi="Wingdings" w:hint="default"/>
      </w:rPr>
    </w:lvl>
    <w:lvl w:ilvl="6" w:tplc="0C090001" w:tentative="1">
      <w:start w:val="1"/>
      <w:numFmt w:val="bullet"/>
      <w:lvlText w:val=""/>
      <w:lvlJc w:val="left"/>
      <w:pPr>
        <w:ind w:left="4968" w:hanging="360"/>
      </w:pPr>
      <w:rPr>
        <w:rFonts w:ascii="Symbol" w:hAnsi="Symbol" w:hint="default"/>
      </w:rPr>
    </w:lvl>
    <w:lvl w:ilvl="7" w:tplc="0C090003" w:tentative="1">
      <w:start w:val="1"/>
      <w:numFmt w:val="bullet"/>
      <w:lvlText w:val="o"/>
      <w:lvlJc w:val="left"/>
      <w:pPr>
        <w:ind w:left="5688" w:hanging="360"/>
      </w:pPr>
      <w:rPr>
        <w:rFonts w:ascii="Courier New" w:hAnsi="Courier New" w:cs="Courier New" w:hint="default"/>
      </w:rPr>
    </w:lvl>
    <w:lvl w:ilvl="8" w:tplc="0C090005" w:tentative="1">
      <w:start w:val="1"/>
      <w:numFmt w:val="bullet"/>
      <w:lvlText w:val=""/>
      <w:lvlJc w:val="left"/>
      <w:pPr>
        <w:ind w:left="6408" w:hanging="360"/>
      </w:pPr>
      <w:rPr>
        <w:rFonts w:ascii="Wingdings" w:hAnsi="Wingdings" w:hint="default"/>
      </w:rPr>
    </w:lvl>
  </w:abstractNum>
  <w:abstractNum w:abstractNumId="25" w15:restartNumberingAfterBreak="0">
    <w:nsid w:val="4E776A20"/>
    <w:multiLevelType w:val="hybridMultilevel"/>
    <w:tmpl w:val="29B0BF84"/>
    <w:lvl w:ilvl="0" w:tplc="82D0D8AC">
      <w:numFmt w:val="bullet"/>
      <w:lvlText w:val="•"/>
      <w:lvlJc w:val="left"/>
      <w:pPr>
        <w:ind w:left="720" w:hanging="720"/>
      </w:pPr>
      <w:rPr>
        <w:rFonts w:ascii="Century Gothic" w:eastAsiaTheme="minorHAnsi" w:hAnsi="Century Gothic"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1DC2DDD"/>
    <w:multiLevelType w:val="hybridMultilevel"/>
    <w:tmpl w:val="56C8CC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28C0D55"/>
    <w:multiLevelType w:val="multilevel"/>
    <w:tmpl w:val="5A8E5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A23814"/>
    <w:multiLevelType w:val="hybridMultilevel"/>
    <w:tmpl w:val="3FE47DE0"/>
    <w:lvl w:ilvl="0" w:tplc="04090001">
      <w:start w:val="1"/>
      <w:numFmt w:val="bullet"/>
      <w:lvlText w:val=""/>
      <w:lvlJc w:val="left"/>
      <w:pPr>
        <w:ind w:left="720" w:hanging="360"/>
      </w:pPr>
      <w:rPr>
        <w:rFonts w:ascii="Symbol" w:hAnsi="Symbol" w:hint="default"/>
      </w:rPr>
    </w:lvl>
    <w:lvl w:ilvl="1" w:tplc="5B22B932">
      <w:start w:val="212"/>
      <w:numFmt w:val="bullet"/>
      <w:lvlText w:val="•"/>
      <w:lvlJc w:val="left"/>
      <w:pPr>
        <w:ind w:left="1800" w:hanging="720"/>
      </w:pPr>
      <w:rPr>
        <w:rFonts w:ascii="Century Gothic" w:eastAsiaTheme="minorHAnsi" w:hAnsi="Century Gothic"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EFE7E05"/>
    <w:multiLevelType w:val="hybridMultilevel"/>
    <w:tmpl w:val="E38E645E"/>
    <w:lvl w:ilvl="0" w:tplc="76925046">
      <w:numFmt w:val="bullet"/>
      <w:lvlText w:val="−"/>
      <w:lvlJc w:val="left"/>
      <w:pPr>
        <w:ind w:left="720" w:hanging="720"/>
      </w:pPr>
      <w:rPr>
        <w:rFonts w:ascii="Century Gothic" w:eastAsiaTheme="minorHAnsi" w:hAnsi="Century Gothic" w:cstheme="minorBidi"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0" w15:restartNumberingAfterBreak="0">
    <w:nsid w:val="5F9E7D13"/>
    <w:multiLevelType w:val="hybridMultilevel"/>
    <w:tmpl w:val="2CECC7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0431498"/>
    <w:multiLevelType w:val="multilevel"/>
    <w:tmpl w:val="8D520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42D2F2A"/>
    <w:multiLevelType w:val="hybridMultilevel"/>
    <w:tmpl w:val="14820C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7833FE2"/>
    <w:multiLevelType w:val="hybridMultilevel"/>
    <w:tmpl w:val="FD36A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99132032">
    <w:abstractNumId w:val="14"/>
  </w:num>
  <w:num w:numId="2" w16cid:durableId="1633823338">
    <w:abstractNumId w:val="33"/>
  </w:num>
  <w:num w:numId="3" w16cid:durableId="1835339782">
    <w:abstractNumId w:val="17"/>
  </w:num>
  <w:num w:numId="4" w16cid:durableId="879703970">
    <w:abstractNumId w:val="21"/>
  </w:num>
  <w:num w:numId="5" w16cid:durableId="27066385">
    <w:abstractNumId w:val="28"/>
  </w:num>
  <w:num w:numId="6" w16cid:durableId="629288324">
    <w:abstractNumId w:val="22"/>
  </w:num>
  <w:num w:numId="7" w16cid:durableId="2102947809">
    <w:abstractNumId w:val="26"/>
  </w:num>
  <w:num w:numId="8" w16cid:durableId="1044523296">
    <w:abstractNumId w:val="24"/>
  </w:num>
  <w:num w:numId="9" w16cid:durableId="1226068447">
    <w:abstractNumId w:val="9"/>
  </w:num>
  <w:num w:numId="10" w16cid:durableId="1908611441">
    <w:abstractNumId w:val="8"/>
  </w:num>
  <w:num w:numId="11" w16cid:durableId="723453831">
    <w:abstractNumId w:val="7"/>
  </w:num>
  <w:num w:numId="12" w16cid:durableId="1210919786">
    <w:abstractNumId w:val="6"/>
  </w:num>
  <w:num w:numId="13" w16cid:durableId="1539395125">
    <w:abstractNumId w:val="5"/>
  </w:num>
  <w:num w:numId="14" w16cid:durableId="2055811753">
    <w:abstractNumId w:val="4"/>
  </w:num>
  <w:num w:numId="15" w16cid:durableId="412435372">
    <w:abstractNumId w:val="3"/>
  </w:num>
  <w:num w:numId="16" w16cid:durableId="890309760">
    <w:abstractNumId w:val="2"/>
  </w:num>
  <w:num w:numId="17" w16cid:durableId="1899396542">
    <w:abstractNumId w:val="1"/>
  </w:num>
  <w:num w:numId="18" w16cid:durableId="1644507620">
    <w:abstractNumId w:val="0"/>
  </w:num>
  <w:num w:numId="19" w16cid:durableId="1239092630">
    <w:abstractNumId w:val="11"/>
  </w:num>
  <w:num w:numId="20" w16cid:durableId="513885242">
    <w:abstractNumId w:val="9"/>
  </w:num>
  <w:num w:numId="21" w16cid:durableId="1198086357">
    <w:abstractNumId w:val="11"/>
  </w:num>
  <w:num w:numId="22" w16cid:durableId="1723362375">
    <w:abstractNumId w:val="16"/>
  </w:num>
  <w:num w:numId="23" w16cid:durableId="1242568569">
    <w:abstractNumId w:val="10"/>
  </w:num>
  <w:num w:numId="24" w16cid:durableId="1024945210">
    <w:abstractNumId w:val="25"/>
  </w:num>
  <w:num w:numId="25" w16cid:durableId="1415008824">
    <w:abstractNumId w:val="29"/>
  </w:num>
  <w:num w:numId="26" w16cid:durableId="992829644">
    <w:abstractNumId w:val="15"/>
  </w:num>
  <w:num w:numId="27" w16cid:durableId="1697462237">
    <w:abstractNumId w:val="23"/>
  </w:num>
  <w:num w:numId="28" w16cid:durableId="1448350222">
    <w:abstractNumId w:val="30"/>
  </w:num>
  <w:num w:numId="29" w16cid:durableId="1664359226">
    <w:abstractNumId w:val="19"/>
  </w:num>
  <w:num w:numId="30" w16cid:durableId="1893614609">
    <w:abstractNumId w:val="32"/>
  </w:num>
  <w:num w:numId="31" w16cid:durableId="1008946318">
    <w:abstractNumId w:val="18"/>
  </w:num>
  <w:num w:numId="32" w16cid:durableId="1159495000">
    <w:abstractNumId w:val="20"/>
  </w:num>
  <w:num w:numId="33" w16cid:durableId="672999368">
    <w:abstractNumId w:val="31"/>
  </w:num>
  <w:num w:numId="34" w16cid:durableId="2127697020">
    <w:abstractNumId w:val="27"/>
  </w:num>
  <w:num w:numId="35" w16cid:durableId="1336760806">
    <w:abstractNumId w:val="12"/>
  </w:num>
  <w:num w:numId="36" w16cid:durableId="21705838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4B7F"/>
    <w:rsid w:val="0000752A"/>
    <w:rsid w:val="000142E0"/>
    <w:rsid w:val="00016465"/>
    <w:rsid w:val="0001705E"/>
    <w:rsid w:val="0002478B"/>
    <w:rsid w:val="00033263"/>
    <w:rsid w:val="000334C1"/>
    <w:rsid w:val="000473B8"/>
    <w:rsid w:val="00053AFA"/>
    <w:rsid w:val="00053AFE"/>
    <w:rsid w:val="00062464"/>
    <w:rsid w:val="000639AA"/>
    <w:rsid w:val="00063CA2"/>
    <w:rsid w:val="00064703"/>
    <w:rsid w:val="00067A28"/>
    <w:rsid w:val="000709FE"/>
    <w:rsid w:val="00075E8D"/>
    <w:rsid w:val="000767C7"/>
    <w:rsid w:val="00077C9A"/>
    <w:rsid w:val="00086535"/>
    <w:rsid w:val="000873F6"/>
    <w:rsid w:val="00097094"/>
    <w:rsid w:val="000B01E7"/>
    <w:rsid w:val="000B024E"/>
    <w:rsid w:val="000B191B"/>
    <w:rsid w:val="000B286F"/>
    <w:rsid w:val="000B2D7E"/>
    <w:rsid w:val="000B35BA"/>
    <w:rsid w:val="000B3B74"/>
    <w:rsid w:val="000B6A59"/>
    <w:rsid w:val="000C0C26"/>
    <w:rsid w:val="000C2B44"/>
    <w:rsid w:val="000C2C4D"/>
    <w:rsid w:val="000D134B"/>
    <w:rsid w:val="000D477A"/>
    <w:rsid w:val="000E5A6D"/>
    <w:rsid w:val="000E6A43"/>
    <w:rsid w:val="000F1712"/>
    <w:rsid w:val="000F37B6"/>
    <w:rsid w:val="000F7B68"/>
    <w:rsid w:val="0010041D"/>
    <w:rsid w:val="001037B3"/>
    <w:rsid w:val="00107AC5"/>
    <w:rsid w:val="001125D5"/>
    <w:rsid w:val="001134FF"/>
    <w:rsid w:val="001213EB"/>
    <w:rsid w:val="00124ED6"/>
    <w:rsid w:val="001265D8"/>
    <w:rsid w:val="00137F3D"/>
    <w:rsid w:val="00153576"/>
    <w:rsid w:val="00164F54"/>
    <w:rsid w:val="00167789"/>
    <w:rsid w:val="00167EE7"/>
    <w:rsid w:val="00170073"/>
    <w:rsid w:val="00170FB6"/>
    <w:rsid w:val="00183426"/>
    <w:rsid w:val="0018775F"/>
    <w:rsid w:val="00193757"/>
    <w:rsid w:val="00194704"/>
    <w:rsid w:val="001A00C2"/>
    <w:rsid w:val="001A5FF5"/>
    <w:rsid w:val="001A6EA4"/>
    <w:rsid w:val="001B160B"/>
    <w:rsid w:val="001B3715"/>
    <w:rsid w:val="001B6CA2"/>
    <w:rsid w:val="001C1398"/>
    <w:rsid w:val="001D14B2"/>
    <w:rsid w:val="001D477D"/>
    <w:rsid w:val="001D76FA"/>
    <w:rsid w:val="001D7F61"/>
    <w:rsid w:val="001E0097"/>
    <w:rsid w:val="001E22C3"/>
    <w:rsid w:val="001E383F"/>
    <w:rsid w:val="001F2C20"/>
    <w:rsid w:val="001F6D19"/>
    <w:rsid w:val="00203213"/>
    <w:rsid w:val="0020355D"/>
    <w:rsid w:val="002058FB"/>
    <w:rsid w:val="00214837"/>
    <w:rsid w:val="002236D5"/>
    <w:rsid w:val="00233961"/>
    <w:rsid w:val="00235353"/>
    <w:rsid w:val="00237F15"/>
    <w:rsid w:val="00243756"/>
    <w:rsid w:val="00244DFB"/>
    <w:rsid w:val="0025719C"/>
    <w:rsid w:val="00265FE7"/>
    <w:rsid w:val="00266517"/>
    <w:rsid w:val="00267BB6"/>
    <w:rsid w:val="0027193E"/>
    <w:rsid w:val="00284246"/>
    <w:rsid w:val="0029148D"/>
    <w:rsid w:val="00295409"/>
    <w:rsid w:val="002966D6"/>
    <w:rsid w:val="002A0D8B"/>
    <w:rsid w:val="002A3201"/>
    <w:rsid w:val="002A7891"/>
    <w:rsid w:val="002B51DB"/>
    <w:rsid w:val="002C4D08"/>
    <w:rsid w:val="002C4E0C"/>
    <w:rsid w:val="002C7C6F"/>
    <w:rsid w:val="002D1902"/>
    <w:rsid w:val="002D7FDF"/>
    <w:rsid w:val="002E7306"/>
    <w:rsid w:val="002F261D"/>
    <w:rsid w:val="002F31BF"/>
    <w:rsid w:val="002F76D6"/>
    <w:rsid w:val="00305C20"/>
    <w:rsid w:val="00330B45"/>
    <w:rsid w:val="00331DCE"/>
    <w:rsid w:val="00332487"/>
    <w:rsid w:val="00334FEA"/>
    <w:rsid w:val="003416F3"/>
    <w:rsid w:val="00347C96"/>
    <w:rsid w:val="00350BBE"/>
    <w:rsid w:val="00351FDF"/>
    <w:rsid w:val="00352A17"/>
    <w:rsid w:val="0035604F"/>
    <w:rsid w:val="00356E26"/>
    <w:rsid w:val="00357E3C"/>
    <w:rsid w:val="00364D8D"/>
    <w:rsid w:val="003734E6"/>
    <w:rsid w:val="00383BE3"/>
    <w:rsid w:val="003840F3"/>
    <w:rsid w:val="003877F8"/>
    <w:rsid w:val="00391BEA"/>
    <w:rsid w:val="003920B7"/>
    <w:rsid w:val="003965A9"/>
    <w:rsid w:val="003A1F7B"/>
    <w:rsid w:val="003A5930"/>
    <w:rsid w:val="003B1C78"/>
    <w:rsid w:val="003B3381"/>
    <w:rsid w:val="003B47F4"/>
    <w:rsid w:val="003B4AEF"/>
    <w:rsid w:val="003B587A"/>
    <w:rsid w:val="003B7F92"/>
    <w:rsid w:val="003C4E4F"/>
    <w:rsid w:val="003D4C70"/>
    <w:rsid w:val="003E2525"/>
    <w:rsid w:val="003E2A86"/>
    <w:rsid w:val="003E4748"/>
    <w:rsid w:val="003E583D"/>
    <w:rsid w:val="003F5396"/>
    <w:rsid w:val="0041119A"/>
    <w:rsid w:val="00411FE1"/>
    <w:rsid w:val="00415CF3"/>
    <w:rsid w:val="00420741"/>
    <w:rsid w:val="00421C5A"/>
    <w:rsid w:val="00425A02"/>
    <w:rsid w:val="004278F2"/>
    <w:rsid w:val="0043508D"/>
    <w:rsid w:val="00435BA1"/>
    <w:rsid w:val="00440D27"/>
    <w:rsid w:val="004436E6"/>
    <w:rsid w:val="00447CA5"/>
    <w:rsid w:val="00453A7B"/>
    <w:rsid w:val="00457ADE"/>
    <w:rsid w:val="00461186"/>
    <w:rsid w:val="00463165"/>
    <w:rsid w:val="00464B92"/>
    <w:rsid w:val="004668FD"/>
    <w:rsid w:val="00466ABB"/>
    <w:rsid w:val="00470078"/>
    <w:rsid w:val="00474CEB"/>
    <w:rsid w:val="00480613"/>
    <w:rsid w:val="004860D9"/>
    <w:rsid w:val="00490600"/>
    <w:rsid w:val="004909EF"/>
    <w:rsid w:val="004936B2"/>
    <w:rsid w:val="00495837"/>
    <w:rsid w:val="004A1426"/>
    <w:rsid w:val="004A1C11"/>
    <w:rsid w:val="004A28EA"/>
    <w:rsid w:val="004A760E"/>
    <w:rsid w:val="004C1032"/>
    <w:rsid w:val="004C3005"/>
    <w:rsid w:val="004C665B"/>
    <w:rsid w:val="004D3B5A"/>
    <w:rsid w:val="004D5B0D"/>
    <w:rsid w:val="004E2D6E"/>
    <w:rsid w:val="004E6E54"/>
    <w:rsid w:val="004F508E"/>
    <w:rsid w:val="004F52C8"/>
    <w:rsid w:val="00502276"/>
    <w:rsid w:val="00504E47"/>
    <w:rsid w:val="005221D3"/>
    <w:rsid w:val="00524297"/>
    <w:rsid w:val="00536FCC"/>
    <w:rsid w:val="0053704A"/>
    <w:rsid w:val="00537559"/>
    <w:rsid w:val="00540354"/>
    <w:rsid w:val="00541A9F"/>
    <w:rsid w:val="0054485C"/>
    <w:rsid w:val="00547207"/>
    <w:rsid w:val="00551B16"/>
    <w:rsid w:val="00560A97"/>
    <w:rsid w:val="005668EE"/>
    <w:rsid w:val="00574DB0"/>
    <w:rsid w:val="00576464"/>
    <w:rsid w:val="00581573"/>
    <w:rsid w:val="00582C69"/>
    <w:rsid w:val="00585C25"/>
    <w:rsid w:val="00595065"/>
    <w:rsid w:val="00596079"/>
    <w:rsid w:val="005A1C94"/>
    <w:rsid w:val="005A1FCB"/>
    <w:rsid w:val="005A3F7C"/>
    <w:rsid w:val="005A6F8D"/>
    <w:rsid w:val="005A7B79"/>
    <w:rsid w:val="005B4861"/>
    <w:rsid w:val="005C22E5"/>
    <w:rsid w:val="005C5B3F"/>
    <w:rsid w:val="005D1FDC"/>
    <w:rsid w:val="005D701A"/>
    <w:rsid w:val="005E0FB7"/>
    <w:rsid w:val="005E2196"/>
    <w:rsid w:val="005E4F52"/>
    <w:rsid w:val="005F5EF3"/>
    <w:rsid w:val="0060139B"/>
    <w:rsid w:val="00605BCE"/>
    <w:rsid w:val="00607F10"/>
    <w:rsid w:val="006103F7"/>
    <w:rsid w:val="00622BCA"/>
    <w:rsid w:val="006254DA"/>
    <w:rsid w:val="00626B3C"/>
    <w:rsid w:val="00626CD4"/>
    <w:rsid w:val="0062711B"/>
    <w:rsid w:val="0063129B"/>
    <w:rsid w:val="00631994"/>
    <w:rsid w:val="00633A66"/>
    <w:rsid w:val="00643F4B"/>
    <w:rsid w:val="00645E54"/>
    <w:rsid w:val="006463E4"/>
    <w:rsid w:val="006717B3"/>
    <w:rsid w:val="00673577"/>
    <w:rsid w:val="00676B73"/>
    <w:rsid w:val="006874B7"/>
    <w:rsid w:val="0069541B"/>
    <w:rsid w:val="006A1E18"/>
    <w:rsid w:val="006A241D"/>
    <w:rsid w:val="006A37C0"/>
    <w:rsid w:val="006B5E47"/>
    <w:rsid w:val="006C1900"/>
    <w:rsid w:val="006C2D6D"/>
    <w:rsid w:val="006C7F5A"/>
    <w:rsid w:val="006D0785"/>
    <w:rsid w:val="006E55CF"/>
    <w:rsid w:val="00700ACD"/>
    <w:rsid w:val="00714F8D"/>
    <w:rsid w:val="00715609"/>
    <w:rsid w:val="00715A4C"/>
    <w:rsid w:val="00724C90"/>
    <w:rsid w:val="00726DAD"/>
    <w:rsid w:val="007306BF"/>
    <w:rsid w:val="007419E4"/>
    <w:rsid w:val="007445A2"/>
    <w:rsid w:val="00746B0A"/>
    <w:rsid w:val="007513BC"/>
    <w:rsid w:val="00752A04"/>
    <w:rsid w:val="0075355E"/>
    <w:rsid w:val="00753A81"/>
    <w:rsid w:val="00760614"/>
    <w:rsid w:val="00766AE0"/>
    <w:rsid w:val="0077153E"/>
    <w:rsid w:val="00772D9B"/>
    <w:rsid w:val="0079001A"/>
    <w:rsid w:val="007910F5"/>
    <w:rsid w:val="00791376"/>
    <w:rsid w:val="00791C5D"/>
    <w:rsid w:val="00796BD2"/>
    <w:rsid w:val="00797B8F"/>
    <w:rsid w:val="007A714D"/>
    <w:rsid w:val="007B0CF9"/>
    <w:rsid w:val="007B278F"/>
    <w:rsid w:val="007B3E77"/>
    <w:rsid w:val="007B4FF4"/>
    <w:rsid w:val="007C1567"/>
    <w:rsid w:val="007C6412"/>
    <w:rsid w:val="007C6FC3"/>
    <w:rsid w:val="007D0F10"/>
    <w:rsid w:val="007D1B39"/>
    <w:rsid w:val="007D5636"/>
    <w:rsid w:val="007D7F15"/>
    <w:rsid w:val="007E09AE"/>
    <w:rsid w:val="007E47A0"/>
    <w:rsid w:val="007F2EDF"/>
    <w:rsid w:val="00801D65"/>
    <w:rsid w:val="00807AD1"/>
    <w:rsid w:val="00811C05"/>
    <w:rsid w:val="0082131B"/>
    <w:rsid w:val="0082186B"/>
    <w:rsid w:val="00821CE6"/>
    <w:rsid w:val="00822AAD"/>
    <w:rsid w:val="00823CD8"/>
    <w:rsid w:val="008272B5"/>
    <w:rsid w:val="008276C4"/>
    <w:rsid w:val="00831977"/>
    <w:rsid w:val="008357C9"/>
    <w:rsid w:val="0084730F"/>
    <w:rsid w:val="0085189D"/>
    <w:rsid w:val="00852FFD"/>
    <w:rsid w:val="00865501"/>
    <w:rsid w:val="00865D5F"/>
    <w:rsid w:val="0087135A"/>
    <w:rsid w:val="0087136F"/>
    <w:rsid w:val="00871DB8"/>
    <w:rsid w:val="0088390C"/>
    <w:rsid w:val="00883998"/>
    <w:rsid w:val="00887E05"/>
    <w:rsid w:val="00890057"/>
    <w:rsid w:val="00893CF4"/>
    <w:rsid w:val="008A171A"/>
    <w:rsid w:val="008A3193"/>
    <w:rsid w:val="008A32A5"/>
    <w:rsid w:val="008A4F18"/>
    <w:rsid w:val="008B5127"/>
    <w:rsid w:val="008C4BF9"/>
    <w:rsid w:val="008C5736"/>
    <w:rsid w:val="008C6FDE"/>
    <w:rsid w:val="008D1551"/>
    <w:rsid w:val="008D26CA"/>
    <w:rsid w:val="008D34E3"/>
    <w:rsid w:val="008D4665"/>
    <w:rsid w:val="008E6A75"/>
    <w:rsid w:val="008E6B6A"/>
    <w:rsid w:val="008F03A3"/>
    <w:rsid w:val="008F180B"/>
    <w:rsid w:val="008F4194"/>
    <w:rsid w:val="008F48B9"/>
    <w:rsid w:val="008F6BC6"/>
    <w:rsid w:val="008F73CB"/>
    <w:rsid w:val="00900E43"/>
    <w:rsid w:val="009049BC"/>
    <w:rsid w:val="00906F29"/>
    <w:rsid w:val="00906F75"/>
    <w:rsid w:val="00907069"/>
    <w:rsid w:val="00907EE0"/>
    <w:rsid w:val="009158D0"/>
    <w:rsid w:val="00916960"/>
    <w:rsid w:val="00917064"/>
    <w:rsid w:val="009230A7"/>
    <w:rsid w:val="00931C01"/>
    <w:rsid w:val="009333DC"/>
    <w:rsid w:val="009376DC"/>
    <w:rsid w:val="0094162F"/>
    <w:rsid w:val="00941CC6"/>
    <w:rsid w:val="0094249C"/>
    <w:rsid w:val="0095010F"/>
    <w:rsid w:val="009505A7"/>
    <w:rsid w:val="0095501D"/>
    <w:rsid w:val="00956B80"/>
    <w:rsid w:val="0096176A"/>
    <w:rsid w:val="0096304F"/>
    <w:rsid w:val="00975E79"/>
    <w:rsid w:val="009A3E50"/>
    <w:rsid w:val="009A652A"/>
    <w:rsid w:val="009A7F3F"/>
    <w:rsid w:val="009B003B"/>
    <w:rsid w:val="009B4259"/>
    <w:rsid w:val="009C326B"/>
    <w:rsid w:val="009D646A"/>
    <w:rsid w:val="009E7EB3"/>
    <w:rsid w:val="009F0FAA"/>
    <w:rsid w:val="009F57A4"/>
    <w:rsid w:val="009F691E"/>
    <w:rsid w:val="00A20EF6"/>
    <w:rsid w:val="00A34338"/>
    <w:rsid w:val="00A34518"/>
    <w:rsid w:val="00A3726F"/>
    <w:rsid w:val="00A379B4"/>
    <w:rsid w:val="00A37C87"/>
    <w:rsid w:val="00A41A08"/>
    <w:rsid w:val="00A4248D"/>
    <w:rsid w:val="00A542BB"/>
    <w:rsid w:val="00A6253F"/>
    <w:rsid w:val="00A633B0"/>
    <w:rsid w:val="00A666C7"/>
    <w:rsid w:val="00A67A89"/>
    <w:rsid w:val="00A718B6"/>
    <w:rsid w:val="00A928D2"/>
    <w:rsid w:val="00A9291E"/>
    <w:rsid w:val="00AA1166"/>
    <w:rsid w:val="00AA35A8"/>
    <w:rsid w:val="00AA51F5"/>
    <w:rsid w:val="00AA530F"/>
    <w:rsid w:val="00AB2C3D"/>
    <w:rsid w:val="00AB74C5"/>
    <w:rsid w:val="00AC13FE"/>
    <w:rsid w:val="00AC2FA2"/>
    <w:rsid w:val="00AD44E4"/>
    <w:rsid w:val="00AD468A"/>
    <w:rsid w:val="00AD585F"/>
    <w:rsid w:val="00AE34F6"/>
    <w:rsid w:val="00AE562D"/>
    <w:rsid w:val="00AE6E28"/>
    <w:rsid w:val="00AE7533"/>
    <w:rsid w:val="00AE7B80"/>
    <w:rsid w:val="00AF0E0B"/>
    <w:rsid w:val="00AF7AEC"/>
    <w:rsid w:val="00B01D71"/>
    <w:rsid w:val="00B0358D"/>
    <w:rsid w:val="00B07B27"/>
    <w:rsid w:val="00B12772"/>
    <w:rsid w:val="00B20F64"/>
    <w:rsid w:val="00B21B1E"/>
    <w:rsid w:val="00B23477"/>
    <w:rsid w:val="00B30C55"/>
    <w:rsid w:val="00B34FE6"/>
    <w:rsid w:val="00B3577B"/>
    <w:rsid w:val="00B42685"/>
    <w:rsid w:val="00B45497"/>
    <w:rsid w:val="00B45879"/>
    <w:rsid w:val="00B50622"/>
    <w:rsid w:val="00B535AD"/>
    <w:rsid w:val="00B53BE1"/>
    <w:rsid w:val="00B6361A"/>
    <w:rsid w:val="00B64EE9"/>
    <w:rsid w:val="00B66256"/>
    <w:rsid w:val="00B73EA5"/>
    <w:rsid w:val="00B75292"/>
    <w:rsid w:val="00B832E1"/>
    <w:rsid w:val="00B8453F"/>
    <w:rsid w:val="00B85473"/>
    <w:rsid w:val="00B945E5"/>
    <w:rsid w:val="00B96164"/>
    <w:rsid w:val="00B962E4"/>
    <w:rsid w:val="00B979EC"/>
    <w:rsid w:val="00BA2B7F"/>
    <w:rsid w:val="00BA6169"/>
    <w:rsid w:val="00BA759F"/>
    <w:rsid w:val="00BE008C"/>
    <w:rsid w:val="00BE12A6"/>
    <w:rsid w:val="00BE5968"/>
    <w:rsid w:val="00BF538F"/>
    <w:rsid w:val="00BF7216"/>
    <w:rsid w:val="00C03797"/>
    <w:rsid w:val="00C05714"/>
    <w:rsid w:val="00C07CEE"/>
    <w:rsid w:val="00C272EB"/>
    <w:rsid w:val="00C30896"/>
    <w:rsid w:val="00C329AC"/>
    <w:rsid w:val="00C32AE5"/>
    <w:rsid w:val="00C368DC"/>
    <w:rsid w:val="00C407EF"/>
    <w:rsid w:val="00C432E6"/>
    <w:rsid w:val="00C433D2"/>
    <w:rsid w:val="00C47B3E"/>
    <w:rsid w:val="00C57A4C"/>
    <w:rsid w:val="00C62E97"/>
    <w:rsid w:val="00C65EDC"/>
    <w:rsid w:val="00C70F9B"/>
    <w:rsid w:val="00C7154F"/>
    <w:rsid w:val="00C81645"/>
    <w:rsid w:val="00C962E0"/>
    <w:rsid w:val="00C97D21"/>
    <w:rsid w:val="00CA19FA"/>
    <w:rsid w:val="00CA3FEB"/>
    <w:rsid w:val="00CA61BE"/>
    <w:rsid w:val="00CA625F"/>
    <w:rsid w:val="00CA6BD8"/>
    <w:rsid w:val="00CA6EAB"/>
    <w:rsid w:val="00CB3E40"/>
    <w:rsid w:val="00CC698D"/>
    <w:rsid w:val="00CD0261"/>
    <w:rsid w:val="00CE333B"/>
    <w:rsid w:val="00CF14AC"/>
    <w:rsid w:val="00CF22B3"/>
    <w:rsid w:val="00CF5D7E"/>
    <w:rsid w:val="00CF73D4"/>
    <w:rsid w:val="00D00CD9"/>
    <w:rsid w:val="00D150B8"/>
    <w:rsid w:val="00D15AAE"/>
    <w:rsid w:val="00D1734C"/>
    <w:rsid w:val="00D22971"/>
    <w:rsid w:val="00D26ECE"/>
    <w:rsid w:val="00D36641"/>
    <w:rsid w:val="00D451A1"/>
    <w:rsid w:val="00D55239"/>
    <w:rsid w:val="00D60B19"/>
    <w:rsid w:val="00D61A60"/>
    <w:rsid w:val="00D77C9E"/>
    <w:rsid w:val="00D86385"/>
    <w:rsid w:val="00D9250F"/>
    <w:rsid w:val="00D95726"/>
    <w:rsid w:val="00DA1B7C"/>
    <w:rsid w:val="00DA37F8"/>
    <w:rsid w:val="00DA4B7F"/>
    <w:rsid w:val="00DB472D"/>
    <w:rsid w:val="00DB73A5"/>
    <w:rsid w:val="00DC71E1"/>
    <w:rsid w:val="00DD6ECC"/>
    <w:rsid w:val="00DD7966"/>
    <w:rsid w:val="00DE1338"/>
    <w:rsid w:val="00DE19F7"/>
    <w:rsid w:val="00DE5F88"/>
    <w:rsid w:val="00DE68EB"/>
    <w:rsid w:val="00DF2298"/>
    <w:rsid w:val="00DF3206"/>
    <w:rsid w:val="00DF7BD5"/>
    <w:rsid w:val="00E03600"/>
    <w:rsid w:val="00E067BA"/>
    <w:rsid w:val="00E16DEB"/>
    <w:rsid w:val="00E258C0"/>
    <w:rsid w:val="00E266C7"/>
    <w:rsid w:val="00E26F2A"/>
    <w:rsid w:val="00E308A7"/>
    <w:rsid w:val="00E360EA"/>
    <w:rsid w:val="00E51D20"/>
    <w:rsid w:val="00E547A9"/>
    <w:rsid w:val="00E5621F"/>
    <w:rsid w:val="00E56D9F"/>
    <w:rsid w:val="00E570A5"/>
    <w:rsid w:val="00E576DE"/>
    <w:rsid w:val="00E77096"/>
    <w:rsid w:val="00E82479"/>
    <w:rsid w:val="00E82BBC"/>
    <w:rsid w:val="00E91344"/>
    <w:rsid w:val="00E95AB1"/>
    <w:rsid w:val="00EB20A4"/>
    <w:rsid w:val="00EB32C5"/>
    <w:rsid w:val="00EB4B04"/>
    <w:rsid w:val="00EB650D"/>
    <w:rsid w:val="00EB74E8"/>
    <w:rsid w:val="00EC0F79"/>
    <w:rsid w:val="00ED08D9"/>
    <w:rsid w:val="00ED0A53"/>
    <w:rsid w:val="00ED559B"/>
    <w:rsid w:val="00ED627C"/>
    <w:rsid w:val="00EE6F3E"/>
    <w:rsid w:val="00EF159D"/>
    <w:rsid w:val="00EF22EF"/>
    <w:rsid w:val="00F02E99"/>
    <w:rsid w:val="00F055F4"/>
    <w:rsid w:val="00F1009B"/>
    <w:rsid w:val="00F132FB"/>
    <w:rsid w:val="00F215B6"/>
    <w:rsid w:val="00F2407B"/>
    <w:rsid w:val="00F30552"/>
    <w:rsid w:val="00F36B93"/>
    <w:rsid w:val="00F40BD0"/>
    <w:rsid w:val="00F413F3"/>
    <w:rsid w:val="00F419C0"/>
    <w:rsid w:val="00F41BB8"/>
    <w:rsid w:val="00F41EEA"/>
    <w:rsid w:val="00F46BDB"/>
    <w:rsid w:val="00F575BA"/>
    <w:rsid w:val="00F636D5"/>
    <w:rsid w:val="00F639F6"/>
    <w:rsid w:val="00F64357"/>
    <w:rsid w:val="00F6540E"/>
    <w:rsid w:val="00F80CEA"/>
    <w:rsid w:val="00F82744"/>
    <w:rsid w:val="00F84EF4"/>
    <w:rsid w:val="00F910E4"/>
    <w:rsid w:val="00F95889"/>
    <w:rsid w:val="00FB5587"/>
    <w:rsid w:val="00FB6565"/>
    <w:rsid w:val="00FC14BA"/>
    <w:rsid w:val="00FC5F47"/>
    <w:rsid w:val="00FC6941"/>
    <w:rsid w:val="00FD56F7"/>
    <w:rsid w:val="00FD73C5"/>
    <w:rsid w:val="00FE0601"/>
    <w:rsid w:val="00FE3E9D"/>
    <w:rsid w:val="00FE7C8C"/>
    <w:rsid w:val="00FF28A1"/>
    <w:rsid w:val="00FF7BBA"/>
    <w:rsid w:val="0981A244"/>
    <w:rsid w:val="17FF979C"/>
    <w:rsid w:val="664EA1FE"/>
    <w:rsid w:val="6D9F7F9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9C35E"/>
  <w15:chartTrackingRefBased/>
  <w15:docId w15:val="{85342525-AE90-440C-B41F-8FA24742A7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7F7F7F" w:themeColor="text1" w:themeTint="80"/>
        <w:sz w:val="24"/>
        <w:szCs w:val="24"/>
        <w:lang w:val="en-US" w:eastAsia="en-US" w:bidi="ar-SA"/>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uiPriority="6" w:qFormat="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semiHidden="1" w:uiPriority="22"/>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0601"/>
    <w:pPr>
      <w:spacing w:line="240" w:lineRule="auto"/>
    </w:pPr>
    <w:rPr>
      <w:color w:val="043D68" w:themeColor="text2"/>
      <w:sz w:val="20"/>
    </w:rPr>
  </w:style>
  <w:style w:type="paragraph" w:styleId="Heading1">
    <w:name w:val="heading 1"/>
    <w:basedOn w:val="Normal"/>
    <w:next w:val="Normal"/>
    <w:link w:val="Heading1Char"/>
    <w:uiPriority w:val="9"/>
    <w:qFormat/>
    <w:rsid w:val="00A3726F"/>
    <w:pPr>
      <w:spacing w:after="80"/>
      <w:outlineLvl w:val="0"/>
    </w:pPr>
    <w:rPr>
      <w:b/>
      <w:bCs/>
      <w:caps/>
      <w:spacing w:val="20"/>
    </w:rPr>
  </w:style>
  <w:style w:type="paragraph" w:styleId="Heading2">
    <w:name w:val="heading 2"/>
    <w:basedOn w:val="Normal"/>
    <w:next w:val="Normal"/>
    <w:link w:val="Heading2Char"/>
    <w:uiPriority w:val="9"/>
    <w:qFormat/>
    <w:rsid w:val="00AA51F5"/>
    <w:pPr>
      <w:spacing w:after="120"/>
      <w:outlineLvl w:val="1"/>
    </w:pPr>
    <w:rPr>
      <w:szCs w:val="20"/>
    </w:rPr>
  </w:style>
  <w:style w:type="paragraph" w:styleId="Heading3">
    <w:name w:val="heading 3"/>
    <w:basedOn w:val="Normal"/>
    <w:next w:val="Normal"/>
    <w:link w:val="Heading3Char"/>
    <w:uiPriority w:val="9"/>
    <w:qFormat/>
    <w:rsid w:val="00351FDF"/>
    <w:pPr>
      <w:spacing w:after="80"/>
      <w:outlineLvl w:val="2"/>
    </w:pPr>
    <w:rPr>
      <w:noProof/>
      <w:lang w:val="it-IT"/>
    </w:rPr>
  </w:style>
  <w:style w:type="paragraph" w:styleId="Heading4">
    <w:name w:val="heading 4"/>
    <w:basedOn w:val="Normal"/>
    <w:next w:val="Normal"/>
    <w:link w:val="Heading4Char"/>
    <w:uiPriority w:val="9"/>
    <w:semiHidden/>
    <w:qFormat/>
    <w:rsid w:val="00124ED6"/>
    <w:pPr>
      <w:keepNext/>
      <w:keepLines/>
      <w:spacing w:before="40"/>
      <w:jc w:val="center"/>
      <w:outlineLvl w:val="3"/>
    </w:pPr>
    <w:rPr>
      <w:rFonts w:asciiTheme="majorHAnsi" w:eastAsiaTheme="majorEastAsia" w:hAnsiTheme="majorHAnsi" w:cstheme="majorBidi"/>
      <w:iCs/>
      <w:caps/>
      <w:color w:val="FFFFFF" w:themeColor="background1"/>
      <w:sz w:val="32"/>
    </w:rPr>
  </w:style>
  <w:style w:type="paragraph" w:styleId="Heading5">
    <w:name w:val="heading 5"/>
    <w:basedOn w:val="Normal"/>
    <w:next w:val="Normal"/>
    <w:link w:val="Heading5Char"/>
    <w:uiPriority w:val="9"/>
    <w:semiHidden/>
    <w:qFormat/>
    <w:rsid w:val="00453A7B"/>
    <w:pPr>
      <w:keepNext/>
      <w:keepLines/>
      <w:spacing w:before="80"/>
      <w:outlineLvl w:val="4"/>
    </w:pPr>
    <w:rPr>
      <w:rFonts w:asciiTheme="majorHAnsi" w:eastAsiaTheme="majorEastAsia" w:hAnsiTheme="majorHAnsi" w:cstheme="majorBidi"/>
      <w:b/>
      <w:caps/>
      <w:color w:val="FFFFFF" w:themeColor="background1"/>
    </w:rPr>
  </w:style>
  <w:style w:type="paragraph" w:styleId="Heading6">
    <w:name w:val="heading 6"/>
    <w:basedOn w:val="Normal"/>
    <w:next w:val="Normal"/>
    <w:link w:val="Heading6Char"/>
    <w:uiPriority w:val="9"/>
    <w:semiHidden/>
    <w:qFormat/>
    <w:rsid w:val="00791376"/>
    <w:pPr>
      <w:keepNext/>
      <w:keepLines/>
      <w:spacing w:before="40"/>
      <w:outlineLvl w:val="5"/>
    </w:pPr>
    <w:rPr>
      <w:rFonts w:asciiTheme="majorHAnsi" w:eastAsiaTheme="majorEastAsia" w:hAnsiTheme="majorHAnsi" w:cstheme="majorBidi"/>
      <w:i/>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rsid w:val="00DB472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05BCE"/>
    <w:rPr>
      <w:rFonts w:ascii="Times New Roman" w:hAnsi="Times New Roman" w:cs="Times New Roman"/>
      <w:color w:val="043D68" w:themeColor="text2"/>
      <w:sz w:val="18"/>
      <w:szCs w:val="18"/>
    </w:rPr>
  </w:style>
  <w:style w:type="paragraph" w:styleId="ListParagraph">
    <w:name w:val="List Paragraph"/>
    <w:basedOn w:val="Normal"/>
    <w:uiPriority w:val="34"/>
    <w:qFormat/>
    <w:rsid w:val="00331DCE"/>
    <w:pPr>
      <w:ind w:left="720"/>
      <w:contextualSpacing/>
    </w:pPr>
  </w:style>
  <w:style w:type="paragraph" w:styleId="Header">
    <w:name w:val="header"/>
    <w:basedOn w:val="Normal"/>
    <w:link w:val="HeaderChar"/>
    <w:uiPriority w:val="99"/>
    <w:semiHidden/>
    <w:rsid w:val="00AA35A8"/>
    <w:pPr>
      <w:tabs>
        <w:tab w:val="center" w:pos="4680"/>
        <w:tab w:val="right" w:pos="9360"/>
      </w:tabs>
    </w:pPr>
  </w:style>
  <w:style w:type="character" w:customStyle="1" w:styleId="HeaderChar">
    <w:name w:val="Header Char"/>
    <w:basedOn w:val="DefaultParagraphFont"/>
    <w:link w:val="Header"/>
    <w:uiPriority w:val="99"/>
    <w:semiHidden/>
    <w:rsid w:val="00605BCE"/>
    <w:rPr>
      <w:color w:val="043D68" w:themeColor="text2"/>
      <w:sz w:val="20"/>
    </w:rPr>
  </w:style>
  <w:style w:type="paragraph" w:styleId="Footer">
    <w:name w:val="footer"/>
    <w:basedOn w:val="Normal"/>
    <w:link w:val="FooterChar"/>
    <w:uiPriority w:val="99"/>
    <w:semiHidden/>
    <w:rsid w:val="00AA35A8"/>
    <w:pPr>
      <w:tabs>
        <w:tab w:val="center" w:pos="4680"/>
        <w:tab w:val="right" w:pos="9360"/>
      </w:tabs>
    </w:pPr>
  </w:style>
  <w:style w:type="character" w:customStyle="1" w:styleId="FooterChar">
    <w:name w:val="Footer Char"/>
    <w:basedOn w:val="DefaultParagraphFont"/>
    <w:link w:val="Footer"/>
    <w:uiPriority w:val="99"/>
    <w:semiHidden/>
    <w:rsid w:val="00605BCE"/>
    <w:rPr>
      <w:color w:val="043D68" w:themeColor="text2"/>
      <w:sz w:val="20"/>
    </w:rPr>
  </w:style>
  <w:style w:type="table" w:styleId="TableGrid">
    <w:name w:val="Table Grid"/>
    <w:basedOn w:val="TableNormal"/>
    <w:uiPriority w:val="39"/>
    <w:rsid w:val="00AA35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7B3E77"/>
    <w:rPr>
      <w:rFonts w:cs="Arial (Body CS)"/>
      <w:b/>
      <w:bCs/>
      <w:caps/>
      <w:spacing w:val="20"/>
      <w:sz w:val="56"/>
      <w:szCs w:val="48"/>
      <w:lang w:val="it-IT"/>
    </w:rPr>
  </w:style>
  <w:style w:type="character" w:customStyle="1" w:styleId="TitleChar">
    <w:name w:val="Title Char"/>
    <w:basedOn w:val="DefaultParagraphFont"/>
    <w:link w:val="Title"/>
    <w:uiPriority w:val="10"/>
    <w:rsid w:val="007B3E77"/>
    <w:rPr>
      <w:rFonts w:cs="Arial (Body CS)"/>
      <w:b/>
      <w:bCs/>
      <w:caps/>
      <w:color w:val="043D68" w:themeColor="text2"/>
      <w:spacing w:val="20"/>
      <w:sz w:val="56"/>
      <w:szCs w:val="48"/>
      <w:lang w:val="it-IT"/>
    </w:rPr>
  </w:style>
  <w:style w:type="character" w:styleId="PlaceholderText">
    <w:name w:val="Placeholder Text"/>
    <w:basedOn w:val="DefaultParagraphFont"/>
    <w:uiPriority w:val="99"/>
    <w:semiHidden/>
    <w:rsid w:val="002E7306"/>
    <w:rPr>
      <w:color w:val="808080"/>
    </w:rPr>
  </w:style>
  <w:style w:type="paragraph" w:styleId="Subtitle">
    <w:name w:val="Subtitle"/>
    <w:basedOn w:val="Normal"/>
    <w:next w:val="Normal"/>
    <w:link w:val="SubtitleChar"/>
    <w:uiPriority w:val="11"/>
    <w:qFormat/>
    <w:rsid w:val="007B3E77"/>
    <w:pPr>
      <w:numPr>
        <w:ilvl w:val="1"/>
      </w:numPr>
      <w:spacing w:after="120"/>
    </w:pPr>
    <w:rPr>
      <w:rFonts w:eastAsiaTheme="minorEastAsia"/>
      <w:caps/>
      <w:spacing w:val="20"/>
      <w:sz w:val="24"/>
      <w:szCs w:val="22"/>
    </w:rPr>
  </w:style>
  <w:style w:type="character" w:customStyle="1" w:styleId="SubtitleChar">
    <w:name w:val="Subtitle Char"/>
    <w:basedOn w:val="DefaultParagraphFont"/>
    <w:link w:val="Subtitle"/>
    <w:uiPriority w:val="11"/>
    <w:rsid w:val="007B3E77"/>
    <w:rPr>
      <w:rFonts w:eastAsiaTheme="minorEastAsia"/>
      <w:caps/>
      <w:color w:val="043D68" w:themeColor="text2"/>
      <w:spacing w:val="20"/>
      <w:szCs w:val="22"/>
    </w:rPr>
  </w:style>
  <w:style w:type="character" w:customStyle="1" w:styleId="Heading1Char">
    <w:name w:val="Heading 1 Char"/>
    <w:basedOn w:val="DefaultParagraphFont"/>
    <w:link w:val="Heading1"/>
    <w:uiPriority w:val="9"/>
    <w:rsid w:val="00A3726F"/>
    <w:rPr>
      <w:b/>
      <w:bCs/>
      <w:caps/>
      <w:color w:val="043D68" w:themeColor="text2"/>
      <w:spacing w:val="20"/>
      <w:sz w:val="20"/>
    </w:rPr>
  </w:style>
  <w:style w:type="character" w:customStyle="1" w:styleId="Heading2Char">
    <w:name w:val="Heading 2 Char"/>
    <w:basedOn w:val="DefaultParagraphFont"/>
    <w:link w:val="Heading2"/>
    <w:uiPriority w:val="9"/>
    <w:rsid w:val="00AA51F5"/>
    <w:rPr>
      <w:color w:val="043D68" w:themeColor="text2"/>
      <w:sz w:val="20"/>
      <w:szCs w:val="20"/>
    </w:rPr>
  </w:style>
  <w:style w:type="character" w:customStyle="1" w:styleId="Heading3Char">
    <w:name w:val="Heading 3 Char"/>
    <w:basedOn w:val="DefaultParagraphFont"/>
    <w:link w:val="Heading3"/>
    <w:uiPriority w:val="9"/>
    <w:rsid w:val="00351FDF"/>
    <w:rPr>
      <w:noProof/>
      <w:color w:val="043D68" w:themeColor="text2"/>
      <w:sz w:val="20"/>
      <w:lang w:val="it-IT"/>
    </w:rPr>
  </w:style>
  <w:style w:type="character" w:customStyle="1" w:styleId="Heading4Char">
    <w:name w:val="Heading 4 Char"/>
    <w:basedOn w:val="DefaultParagraphFont"/>
    <w:link w:val="Heading4"/>
    <w:uiPriority w:val="9"/>
    <w:semiHidden/>
    <w:rsid w:val="00605BCE"/>
    <w:rPr>
      <w:rFonts w:asciiTheme="majorHAnsi" w:eastAsiaTheme="majorEastAsia" w:hAnsiTheme="majorHAnsi" w:cstheme="majorBidi"/>
      <w:iCs/>
      <w:caps/>
      <w:color w:val="FFFFFF" w:themeColor="background1"/>
      <w:sz w:val="32"/>
    </w:rPr>
  </w:style>
  <w:style w:type="character" w:customStyle="1" w:styleId="Heading5Char">
    <w:name w:val="Heading 5 Char"/>
    <w:basedOn w:val="DefaultParagraphFont"/>
    <w:link w:val="Heading5"/>
    <w:uiPriority w:val="9"/>
    <w:semiHidden/>
    <w:rsid w:val="00605BCE"/>
    <w:rPr>
      <w:rFonts w:asciiTheme="majorHAnsi" w:eastAsiaTheme="majorEastAsia" w:hAnsiTheme="majorHAnsi" w:cstheme="majorBidi"/>
      <w:b/>
      <w:caps/>
      <w:color w:val="FFFFFF" w:themeColor="background1"/>
      <w:sz w:val="20"/>
    </w:rPr>
  </w:style>
  <w:style w:type="character" w:customStyle="1" w:styleId="Heading6Char">
    <w:name w:val="Heading 6 Char"/>
    <w:basedOn w:val="DefaultParagraphFont"/>
    <w:link w:val="Heading6"/>
    <w:uiPriority w:val="9"/>
    <w:semiHidden/>
    <w:rsid w:val="00605BCE"/>
    <w:rPr>
      <w:rFonts w:asciiTheme="majorHAnsi" w:eastAsiaTheme="majorEastAsia" w:hAnsiTheme="majorHAnsi" w:cstheme="majorBidi"/>
      <w:i/>
      <w:color w:val="FFFFFF" w:themeColor="background1"/>
      <w:sz w:val="20"/>
    </w:rPr>
  </w:style>
  <w:style w:type="character" w:styleId="Hyperlink">
    <w:name w:val="Hyperlink"/>
    <w:basedOn w:val="DefaultParagraphFont"/>
    <w:uiPriority w:val="99"/>
    <w:rsid w:val="00D22971"/>
    <w:rPr>
      <w:color w:val="0563C1" w:themeColor="hyperlink"/>
      <w:u w:val="single"/>
    </w:rPr>
  </w:style>
  <w:style w:type="character" w:customStyle="1" w:styleId="UnresolvedMention1">
    <w:name w:val="Unresolved Mention1"/>
    <w:basedOn w:val="DefaultParagraphFont"/>
    <w:uiPriority w:val="99"/>
    <w:semiHidden/>
    <w:rsid w:val="00D22971"/>
    <w:rPr>
      <w:color w:val="605E5C"/>
      <w:shd w:val="clear" w:color="auto" w:fill="E1DFDD"/>
    </w:rPr>
  </w:style>
  <w:style w:type="paragraph" w:customStyle="1" w:styleId="BulletedList">
    <w:name w:val="Bulleted List"/>
    <w:basedOn w:val="Normal"/>
    <w:uiPriority w:val="9"/>
    <w:semiHidden/>
    <w:qFormat/>
    <w:rsid w:val="00676B73"/>
    <w:pPr>
      <w:spacing w:after="120"/>
      <w:ind w:left="288"/>
    </w:pPr>
    <w:rPr>
      <w:szCs w:val="20"/>
    </w:rPr>
  </w:style>
  <w:style w:type="paragraph" w:customStyle="1" w:styleId="AboutMe">
    <w:name w:val="AboutMe"/>
    <w:basedOn w:val="Normal"/>
    <w:next w:val="Normal"/>
    <w:link w:val="AboutMeChar"/>
    <w:uiPriority w:val="28"/>
    <w:semiHidden/>
    <w:qFormat/>
    <w:rsid w:val="00351FDF"/>
    <w:pPr>
      <w:spacing w:after="240"/>
    </w:pPr>
    <w:rPr>
      <w:b/>
      <w:bCs/>
      <w:color w:val="FFFFFF" w:themeColor="background1"/>
      <w:spacing w:val="20"/>
      <w:sz w:val="24"/>
    </w:rPr>
  </w:style>
  <w:style w:type="character" w:customStyle="1" w:styleId="AboutMeChar">
    <w:name w:val="AboutMe Char"/>
    <w:basedOn w:val="DefaultParagraphFont"/>
    <w:link w:val="AboutMe"/>
    <w:uiPriority w:val="28"/>
    <w:semiHidden/>
    <w:rsid w:val="00A3726F"/>
    <w:rPr>
      <w:b/>
      <w:bCs/>
      <w:color w:val="FFFFFF" w:themeColor="background1"/>
      <w:spacing w:val="20"/>
    </w:rPr>
  </w:style>
  <w:style w:type="paragraph" w:customStyle="1" w:styleId="BodyWhite">
    <w:name w:val="Body White"/>
    <w:basedOn w:val="Normal"/>
    <w:semiHidden/>
    <w:qFormat/>
    <w:rsid w:val="00351FDF"/>
    <w:rPr>
      <w:color w:val="FFFFFF" w:themeColor="background1"/>
      <w:szCs w:val="20"/>
    </w:rPr>
  </w:style>
  <w:style w:type="paragraph" w:customStyle="1" w:styleId="BulletList">
    <w:name w:val="Bullet List"/>
    <w:basedOn w:val="ListParagraph"/>
    <w:semiHidden/>
    <w:qFormat/>
    <w:rsid w:val="00351FDF"/>
    <w:pPr>
      <w:spacing w:line="360" w:lineRule="auto"/>
      <w:ind w:left="360" w:hanging="360"/>
    </w:pPr>
    <w:rPr>
      <w:color w:val="auto"/>
      <w:szCs w:val="20"/>
    </w:rPr>
  </w:style>
  <w:style w:type="paragraph" w:styleId="ListBullet">
    <w:name w:val="List Bullet"/>
    <w:basedOn w:val="BulletList"/>
    <w:uiPriority w:val="6"/>
    <w:qFormat/>
    <w:rsid w:val="00A3726F"/>
    <w:pPr>
      <w:numPr>
        <w:numId w:val="21"/>
      </w:numPr>
    </w:pPr>
  </w:style>
  <w:style w:type="character" w:customStyle="1" w:styleId="NotBold">
    <w:name w:val="Not Bold"/>
    <w:uiPriority w:val="1"/>
    <w:qFormat/>
    <w:rsid w:val="00A3726F"/>
    <w:rPr>
      <w:b/>
      <w:color w:val="043D68" w:themeColor="text2"/>
    </w:rPr>
  </w:style>
  <w:style w:type="character" w:customStyle="1" w:styleId="Bold">
    <w:name w:val="Bold"/>
    <w:uiPriority w:val="1"/>
    <w:qFormat/>
    <w:rsid w:val="00A3726F"/>
    <w:rPr>
      <w:b/>
      <w:bCs/>
    </w:rPr>
  </w:style>
  <w:style w:type="character" w:customStyle="1" w:styleId="Italics">
    <w:name w:val="Italics"/>
    <w:uiPriority w:val="1"/>
    <w:qFormat/>
    <w:rsid w:val="00A3726F"/>
    <w:rPr>
      <w:i/>
      <w:iCs/>
    </w:rPr>
  </w:style>
  <w:style w:type="paragraph" w:customStyle="1" w:styleId="SubtitlewithLine">
    <w:name w:val="Subtitle with Line"/>
    <w:basedOn w:val="Subtitle"/>
    <w:qFormat/>
    <w:rsid w:val="002F261D"/>
    <w:pPr>
      <w:pBdr>
        <w:top w:val="single" w:sz="4" w:space="20" w:color="043D68" w:themeColor="text2"/>
      </w:pBdr>
      <w:ind w:right="2520"/>
    </w:pPr>
  </w:style>
  <w:style w:type="paragraph" w:customStyle="1" w:styleId="Subtitlewithlongline">
    <w:name w:val="Subtitle with long line"/>
    <w:basedOn w:val="SubtitlewithLine"/>
    <w:qFormat/>
    <w:rsid w:val="002F261D"/>
    <w:pPr>
      <w:ind w:right="720"/>
    </w:pPr>
  </w:style>
  <w:style w:type="character" w:styleId="UnresolvedMention">
    <w:name w:val="Unresolved Mention"/>
    <w:basedOn w:val="DefaultParagraphFont"/>
    <w:uiPriority w:val="99"/>
    <w:semiHidden/>
    <w:unhideWhenUsed/>
    <w:rsid w:val="0057646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5861383">
      <w:bodyDiv w:val="1"/>
      <w:marLeft w:val="0"/>
      <w:marRight w:val="0"/>
      <w:marTop w:val="0"/>
      <w:marBottom w:val="0"/>
      <w:divBdr>
        <w:top w:val="none" w:sz="0" w:space="0" w:color="auto"/>
        <w:left w:val="none" w:sz="0" w:space="0" w:color="auto"/>
        <w:bottom w:val="none" w:sz="0" w:space="0" w:color="auto"/>
        <w:right w:val="none" w:sz="0" w:space="0" w:color="auto"/>
      </w:divBdr>
    </w:div>
    <w:div w:id="577861350">
      <w:bodyDiv w:val="1"/>
      <w:marLeft w:val="0"/>
      <w:marRight w:val="0"/>
      <w:marTop w:val="0"/>
      <w:marBottom w:val="0"/>
      <w:divBdr>
        <w:top w:val="none" w:sz="0" w:space="0" w:color="auto"/>
        <w:left w:val="none" w:sz="0" w:space="0" w:color="auto"/>
        <w:bottom w:val="none" w:sz="0" w:space="0" w:color="auto"/>
        <w:right w:val="none" w:sz="0" w:space="0" w:color="auto"/>
      </w:divBdr>
    </w:div>
    <w:div w:id="1323776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www.linkedin.com/in/ryan-anderson-531069a6/"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randers402@gmail.com" TargetMode="Externa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Custom 2">
      <a:dk1>
        <a:srgbClr val="000000"/>
      </a:dk1>
      <a:lt1>
        <a:srgbClr val="FFFFFF"/>
      </a:lt1>
      <a:dk2>
        <a:srgbClr val="043D68"/>
      </a:dk2>
      <a:lt2>
        <a:srgbClr val="E7E6E6"/>
      </a:lt2>
      <a:accent1>
        <a:srgbClr val="8A2387"/>
      </a:accent1>
      <a:accent2>
        <a:srgbClr val="E94057"/>
      </a:accent2>
      <a:accent3>
        <a:srgbClr val="F27120"/>
      </a:accent3>
      <a:accent4>
        <a:srgbClr val="FFC000"/>
      </a:accent4>
      <a:accent5>
        <a:srgbClr val="F9C7CE"/>
      </a:accent5>
      <a:accent6>
        <a:srgbClr val="F2CEF1"/>
      </a:accent6>
      <a:hlink>
        <a:srgbClr val="0563C1"/>
      </a:hlink>
      <a:folHlink>
        <a:srgbClr val="954F72"/>
      </a:folHlink>
    </a:clrScheme>
    <a:fontScheme name="Century Gothic">
      <a:majorFont>
        <a:latin typeface="Century Gothic" panose="020F030202020403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F03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AF0C58B-8846-4D73-A223-D49B330DCAB4}">
  <ds:schemaRefs>
    <ds:schemaRef ds:uri="http://schemas.microsoft.com/sharepoint/v3/contenttype/forms"/>
  </ds:schemaRefs>
</ds:datastoreItem>
</file>

<file path=customXml/itemProps2.xml><?xml version="1.0" encoding="utf-8"?>
<ds:datastoreItem xmlns:ds="http://schemas.openxmlformats.org/officeDocument/2006/customXml" ds:itemID="{951F2C59-3D78-4936-A524-977EF9C06D6A}">
  <ds:schemaRefs>
    <ds:schemaRef ds:uri="http://schemas.openxmlformats.org/officeDocument/2006/bibliography"/>
  </ds:schemaRefs>
</ds:datastoreItem>
</file>

<file path=customXml/itemProps3.xml><?xml version="1.0" encoding="utf-8"?>
<ds:datastoreItem xmlns:ds="http://schemas.openxmlformats.org/officeDocument/2006/customXml" ds:itemID="{9FB6E751-5A79-4D4D-9479-98CED2519017}">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4.xml><?xml version="1.0" encoding="utf-8"?>
<ds:datastoreItem xmlns:ds="http://schemas.openxmlformats.org/officeDocument/2006/customXml" ds:itemID="{7B7D4DBC-02FA-413C-A3B2-9CE704F885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Template>
  <TotalTime>3397</TotalTime>
  <Pages>2</Pages>
  <Words>754</Words>
  <Characters>4303</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Anderson</dc:creator>
  <cp:keywords/>
  <dc:description/>
  <cp:lastModifiedBy>Ryan Anderson</cp:lastModifiedBy>
  <cp:revision>47</cp:revision>
  <cp:lastPrinted>2025-12-29T15:51:00Z</cp:lastPrinted>
  <dcterms:created xsi:type="dcterms:W3CDTF">2026-03-06T23:09:00Z</dcterms:created>
  <dcterms:modified xsi:type="dcterms:W3CDTF">2026-08-06T17:30:00Z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