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360" w:hanging="36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TD1 – Analyser et structurer une interface Web</w:t>
      </w:r>
    </w:p>
    <w:p w:rsidR="00000000" w:rsidDel="00000000" w:rsidP="00000000" w:rsidRDefault="00000000" w:rsidRPr="00000000" w14:paraId="00000002">
      <w:pPr>
        <w:ind w:left="36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36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Exercice 1.2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Quelles zones principales voyez-vous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5"/>
        </w:numPr>
        <w:ind w:left="1080" w:hanging="360"/>
        <w:rPr/>
      </w:pPr>
      <w:r w:rsidDel="00000000" w:rsidR="00000000" w:rsidRPr="00000000">
        <w:rPr>
          <w:rtl w:val="0"/>
        </w:rPr>
        <w:t xml:space="preserve">Header</w:t>
      </w:r>
    </w:p>
    <w:p w:rsidR="00000000" w:rsidDel="00000000" w:rsidP="00000000" w:rsidRDefault="00000000" w:rsidRPr="00000000" w14:paraId="00000006">
      <w:pPr>
        <w:numPr>
          <w:ilvl w:val="1"/>
          <w:numId w:val="5"/>
        </w:numPr>
        <w:ind w:left="1080" w:hanging="360"/>
        <w:rPr/>
      </w:pPr>
      <w:r w:rsidDel="00000000" w:rsidR="00000000" w:rsidRPr="00000000">
        <w:rPr>
          <w:rtl w:val="0"/>
        </w:rPr>
        <w:t xml:space="preserve">Barre de navigation</w:t>
      </w:r>
    </w:p>
    <w:p w:rsidR="00000000" w:rsidDel="00000000" w:rsidP="00000000" w:rsidRDefault="00000000" w:rsidRPr="00000000" w14:paraId="00000007">
      <w:pPr>
        <w:numPr>
          <w:ilvl w:val="1"/>
          <w:numId w:val="5"/>
        </w:numPr>
        <w:ind w:left="1080" w:hanging="360"/>
        <w:rPr/>
      </w:pPr>
      <w:r w:rsidDel="00000000" w:rsidR="00000000" w:rsidRPr="00000000">
        <w:rPr>
          <w:rtl w:val="0"/>
        </w:rPr>
        <w:t xml:space="preserve">Hero</w:t>
      </w:r>
    </w:p>
    <w:p w:rsidR="00000000" w:rsidDel="00000000" w:rsidP="00000000" w:rsidRDefault="00000000" w:rsidRPr="00000000" w14:paraId="00000008">
      <w:pPr>
        <w:numPr>
          <w:ilvl w:val="1"/>
          <w:numId w:val="5"/>
        </w:numPr>
        <w:ind w:left="1080" w:hanging="360"/>
        <w:rPr/>
      </w:pPr>
      <w:r w:rsidDel="00000000" w:rsidR="00000000" w:rsidRPr="00000000">
        <w:rPr>
          <w:rtl w:val="0"/>
        </w:rPr>
        <w:t xml:space="preserve">Main </w:t>
      </w:r>
    </w:p>
    <w:p w:rsidR="00000000" w:rsidDel="00000000" w:rsidP="00000000" w:rsidRDefault="00000000" w:rsidRPr="00000000" w14:paraId="00000009">
      <w:pPr>
        <w:numPr>
          <w:ilvl w:val="1"/>
          <w:numId w:val="5"/>
        </w:numPr>
        <w:ind w:left="1080" w:hanging="360"/>
        <w:rPr/>
      </w:pPr>
      <w:r w:rsidDel="00000000" w:rsidR="00000000" w:rsidRPr="00000000">
        <w:rPr>
          <w:rtl w:val="0"/>
        </w:rPr>
        <w:t xml:space="preserve">Footer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Quels blocs de contenu identifiez-vous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ind w:left="1080" w:hanging="360"/>
        <w:rPr/>
      </w:pPr>
      <w:r w:rsidDel="00000000" w:rsidR="00000000" w:rsidRPr="00000000">
        <w:rPr>
          <w:rtl w:val="0"/>
        </w:rPr>
        <w:t xml:space="preserve">Bloc header avec sous menu</w:t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ind w:left="1080" w:hanging="360"/>
        <w:rPr/>
      </w:pPr>
      <w:r w:rsidDel="00000000" w:rsidR="00000000" w:rsidRPr="00000000">
        <w:rPr>
          <w:rtl w:val="0"/>
        </w:rPr>
        <w:t xml:space="preserve">Bloc hero avec titre et bouton 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ind w:left="1080" w:hanging="360"/>
        <w:rPr/>
      </w:pPr>
      <w:r w:rsidDel="00000000" w:rsidR="00000000" w:rsidRPr="00000000">
        <w:rPr>
          <w:rtl w:val="0"/>
        </w:rPr>
        <w:t xml:space="preserve">Bloc main avec plusieurs sections qui comporte bouton, image, titre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ind w:left="1080" w:hanging="360"/>
        <w:rPr/>
      </w:pPr>
      <w:r w:rsidDel="00000000" w:rsidR="00000000" w:rsidRPr="00000000">
        <w:rPr>
          <w:rtl w:val="0"/>
        </w:rPr>
        <w:t xml:space="preserve">Bloc footer avec lien de redirection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Y a-t-il des contenus répétitifs ?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ind w:left="1080" w:hanging="360"/>
        <w:rPr/>
      </w:pPr>
      <w:r w:rsidDel="00000000" w:rsidR="00000000" w:rsidRPr="00000000">
        <w:rPr>
          <w:rtl w:val="0"/>
        </w:rPr>
        <w:t xml:space="preserve">Oui, dans le main, des images se répètent sous forme de 3 cartes</w:t>
      </w:r>
    </w:p>
    <w:p w:rsidR="00000000" w:rsidDel="00000000" w:rsidP="00000000" w:rsidRDefault="00000000" w:rsidRPr="00000000" w14:paraId="00000011">
      <w:pPr>
        <w:numPr>
          <w:ilvl w:val="2"/>
          <w:numId w:val="5"/>
        </w:numPr>
        <w:ind w:left="1800" w:hanging="360"/>
        <w:rPr/>
      </w:pPr>
      <w:r w:rsidDel="00000000" w:rsidR="00000000" w:rsidRPr="00000000">
        <w:rPr>
          <w:rtl w:val="0"/>
        </w:rPr>
        <w:t xml:space="preserve">3 cartes images </w:t>
      </w:r>
    </w:p>
    <w:p w:rsidR="00000000" w:rsidDel="00000000" w:rsidP="00000000" w:rsidRDefault="00000000" w:rsidRPr="00000000" w14:paraId="00000012">
      <w:pPr>
        <w:numPr>
          <w:ilvl w:val="2"/>
          <w:numId w:val="5"/>
        </w:numPr>
        <w:ind w:left="1800" w:hanging="360"/>
        <w:rPr/>
      </w:pPr>
      <w:r w:rsidDel="00000000" w:rsidR="00000000" w:rsidRPr="00000000">
        <w:rPr>
          <w:rtl w:val="0"/>
        </w:rPr>
        <w:t xml:space="preserve">Carrousel de 5 vidéos</w:t>
      </w:r>
    </w:p>
    <w:p w:rsidR="00000000" w:rsidDel="00000000" w:rsidP="00000000" w:rsidRDefault="00000000" w:rsidRPr="00000000" w14:paraId="00000013">
      <w:pPr>
        <w:numPr>
          <w:ilvl w:val="2"/>
          <w:numId w:val="5"/>
        </w:numPr>
        <w:ind w:left="1800" w:hanging="360"/>
        <w:rPr/>
      </w:pPr>
      <w:r w:rsidDel="00000000" w:rsidR="00000000" w:rsidRPr="00000000">
        <w:rPr>
          <w:rtl w:val="0"/>
        </w:rPr>
        <w:t xml:space="preserve">3 blocs de texte pour questions complémentaire  </w:t>
      </w:r>
    </w:p>
    <w:p w:rsidR="00000000" w:rsidDel="00000000" w:rsidP="00000000" w:rsidRDefault="00000000" w:rsidRPr="00000000" w14:paraId="00000014">
      <w:pPr>
        <w:rPr>
          <w:rFonts w:ascii="Barlow" w:cs="Barlow" w:eastAsia="Barlow" w:hAnsi="Barlow"/>
          <w:b w:val="1"/>
          <w:bCs w:val="1"/>
          <w:color w:val="1d212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Barlow" w:cs="Barlow" w:eastAsia="Barlow" w:hAnsi="Barlow"/>
          <w:b w:val="1"/>
          <w:bCs w:val="1"/>
          <w:color w:val="1d212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Barlow" w:cs="Barlow" w:eastAsia="Barlow" w:hAnsi="Barlow"/>
          <w:b w:val="1"/>
          <w:bCs w:val="1"/>
          <w:color w:val="1d212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Barlow" w:cs="Barlow" w:eastAsia="Barlow" w:hAnsi="Barlow"/>
          <w:b w:val="1"/>
          <w:bCs w:val="1"/>
          <w:color w:val="1d212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Barlow" w:cs="Barlow" w:eastAsia="Barlow" w:hAnsi="Barlow"/>
          <w:b w:val="1"/>
          <w:bCs w:val="1"/>
          <w:color w:val="1d212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Barlow" w:cs="Barlow" w:eastAsia="Barlow" w:hAnsi="Barlow"/>
          <w:b w:val="1"/>
          <w:bCs w:val="1"/>
          <w:color w:val="1d212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Barlow" w:cs="Barlow" w:eastAsia="Barlow" w:hAnsi="Barlow"/>
          <w:b w:val="1"/>
          <w:bCs w:val="1"/>
          <w:color w:val="1d212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Barlow" w:cs="Barlow" w:eastAsia="Barlow" w:hAnsi="Barlow"/>
          <w:b w:val="1"/>
          <w:bCs w:val="1"/>
          <w:color w:val="1d2125"/>
          <w:sz w:val="32"/>
          <w:szCs w:val="32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color w:val="1d2125"/>
          <w:sz w:val="32"/>
          <w:szCs w:val="32"/>
          <w:rtl w:val="0"/>
        </w:rPr>
        <w:t xml:space="preserve">Exercice 1.3</w:t>
      </w:r>
    </w:p>
    <w:p w:rsidR="00000000" w:rsidDel="00000000" w:rsidP="00000000" w:rsidRDefault="00000000" w:rsidRPr="00000000" w14:paraId="0000001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5786499" cy="6824980"/>
            <wp:effectExtent b="0" l="0" r="0" t="0"/>
            <wp:docPr descr="Une image contenant texte, capture d’écran, Page web, Site web&#10;&#10;Le contenu généré par l’IA peut être incorrect." id="3" name="image1.png"/>
            <a:graphic>
              <a:graphicData uri="http://schemas.openxmlformats.org/drawingml/2006/picture">
                <pic:pic>
                  <pic:nvPicPr>
                    <pic:cNvPr descr="Une image contenant texte, capture d’écran, Page web, Site web&#10;&#10;Le contenu généré par l’IA peut être incorrect." id="0" name="image1.png"/>
                    <pic:cNvPicPr preferRelativeResize="0"/>
                  </pic:nvPicPr>
                  <pic:blipFill>
                    <a:blip r:embed="rId7"/>
                    <a:srcRect b="15884" l="-127" r="-321" t="-91"/>
                    <a:stretch>
                      <a:fillRect/>
                    </a:stretch>
                  </pic:blipFill>
                  <pic:spPr>
                    <a:xfrm>
                      <a:off x="0" y="0"/>
                      <a:ext cx="5786499" cy="68249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Exercice 2.1</w:t>
      </w:r>
    </w:p>
    <w:tbl>
      <w:tblPr>
        <w:tblStyle w:val="Table1"/>
        <w:tblW w:w="9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95"/>
        <w:gridCol w:w="2959"/>
        <w:gridCol w:w="2404"/>
        <w:gridCol w:w="2404"/>
        <w:tblGridChange w:id="0">
          <w:tblGrid>
            <w:gridCol w:w="1295"/>
            <w:gridCol w:w="2959"/>
            <w:gridCol w:w="2404"/>
            <w:gridCol w:w="240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Numéro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Rôle du bloc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Réutilisable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Balise HTML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Header (en-tête de page) et navigation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Oui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&lt;header&gt;, &lt;nav&gt;</w:t>
            </w:r>
          </w:p>
        </w:tc>
      </w:tr>
      <w:tr>
        <w:trPr>
          <w:cantSplit w:val="0"/>
          <w:trHeight w:val="985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Hero avec bouton CTA et image principale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Non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&lt;main&gt;, &lt;section&gt;</w:t>
            </w:r>
          </w:p>
        </w:tc>
      </w:tr>
      <w:tr>
        <w:trPr>
          <w:cantSplit w:val="0"/>
          <w:trHeight w:val="809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Main avec le contenu principal unique de la page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Oui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&lt;main&gt;, &lt;div&gt;, &lt;section&gt;, &lt;article&gt;</w:t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Exercice 3.1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&lt;header&gt;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&lt;!-- Navigation principale du site --&gt;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&lt;nav&gt;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&lt;ul&gt;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&lt;li&gt;Mattresses&lt;/li&gt;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&lt;li&gt;Bundles&lt;/li&gt;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&lt;li&gt;Pillows&lt;/li&gt;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&lt;li&gt;Furniture&lt;/li&gt;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&lt;li&gt;Bedding&lt;/li&gt;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&lt;li&gt;Accessories&lt;/li&gt;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&lt;li&gt;Explore&lt;/li&gt;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&lt;li&gt;Sale&lt;/li&gt;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&lt;/ul&gt;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&lt;/nav&gt;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&lt;/header&gt;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&lt;main&gt;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&lt;!-- Section principale de mise en avant --&gt;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&lt;section class="hero"&gt;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&lt;h1&gt;Discover the Casper difference.&lt;/h1&gt;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&lt;button&gt;Take the quiz&lt;/button&gt;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&lt;!-- Section présentant les points clés --&gt;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&lt;section class="features"&gt;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&lt;article&gt;What's keeping you up at night?&lt;/article&gt;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&lt;article&gt;We make sleep easy.&lt;/article&gt;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&lt;article&gt;Sleep now, pay over time.&lt;/article&gt;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&lt;/main&gt;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Barlow" w:cs="Barlow" w:eastAsia="Barlow" w:hAnsi="Barlow"/>
          <w:b w:val="1"/>
          <w:bCs w:val="1"/>
          <w:i w:val="0"/>
          <w:iCs w:val="0"/>
          <w:color w:val="1d2125"/>
          <w:sz w:val="30"/>
          <w:szCs w:val="30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Exercice 3.2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J’ai utilisé : 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balise &lt;header&gt;pour regrouper la navigation principale du site, car elle contient les éléments visibles en haut de la page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balise &lt;nav&gt; a été choisie pour le menu puisque la liste correspond aux principales catégories de produits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balise &lt;main&gt; afin de bien distinguer le cœur de la page du reste. 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balise &lt;section&gt; avec &lt;hero&gt; car elle présente le message principal du site et un bouton d’action. 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J’ai hésité à utiliser &lt;div&gt; pour les points clés, mais j’ai préféré &lt;section&gt; et &lt;article&gt; car chaque message a un sens propre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Exercice 4.1</w:t>
      </w:r>
      <w:r w:rsidDel="00000000" w:rsidR="00000000" w:rsidRPr="00000000">
        <w:rPr>
          <w:rtl w:val="0"/>
        </w:rPr>
      </w:r>
    </w:p>
    <w:sdt>
      <w:sdtPr>
        <w:lock w:val="contentLocked"/>
        <w:id w:val="-727205777"/>
        <w:tag w:val="goog_rdk_0"/>
      </w:sdtPr>
      <w:sdtContent>
        <w:tbl>
          <w:tblPr>
            <w:tblStyle w:val="Table2"/>
            <w:tblW w:w="9072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024"/>
            <w:gridCol w:w="3024"/>
            <w:gridCol w:w="3024"/>
            <w:tblGridChange w:id="0">
              <w:tblGrid>
                <w:gridCol w:w="3024"/>
                <w:gridCol w:w="3024"/>
                <w:gridCol w:w="302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Élément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HTML / CSS / JS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Pourquoi ?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Ordre des blocs dans la page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HTML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L’ordre des balises dans le code HTML définit l’ordre d’affichage des blocs sur la page.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Couleur du bouton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CSS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La couleur est un aspect visuel, géré par le style CSS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Menu qui s’ouvre au clic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JS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Il y a une interaction utilisateur qui déclenche une action dynamique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Titre de niveau 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HTML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Les titres de niveau 1 font partie de la structure du contenu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Animation au survol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CSS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Les animations et effets au survol sont gérés par le style CSS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Liste de produits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HTML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La liste représente le contenu et la structure des informations affichées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Modal qui apparaît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JS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L’apparition d’une fenêtre modal dépend d’une action et d’un changement à l’affichage</w:t>
                </w:r>
              </w:p>
            </w:tc>
          </w:tr>
        </w:tbl>
      </w:sdtContent>
    </w:sdt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Exercice 4.2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Non, car le HTML sert seulement à organiser le contenu et le design est fait avec le CSS.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Exercice 5.1</w:t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1- Menu de navigation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États : fermé / ouvert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Géré par : </w:t>
      </w:r>
      <w:r w:rsidDel="00000000" w:rsidR="00000000" w:rsidRPr="00000000">
        <w:rPr>
          <w:b w:val="1"/>
          <w:bCs w:val="1"/>
          <w:rtl w:val="0"/>
        </w:rPr>
        <w:t xml:space="preserve">JavaScript</w:t>
      </w:r>
      <w:r w:rsidDel="00000000" w:rsidR="00000000" w:rsidRPr="00000000">
        <w:rPr>
          <w:rtl w:val="0"/>
        </w:rPr>
        <w:t xml:space="preserve"> (clic de l’utilisateur)</w:t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2- Bouton “Take the quiz”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États : normal / hover / actif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Géré par : </w:t>
      </w:r>
      <w:r w:rsidDel="00000000" w:rsidR="00000000" w:rsidRPr="00000000">
        <w:rPr>
          <w:b w:val="1"/>
          <w:bCs w:val="1"/>
          <w:rtl w:val="0"/>
        </w:rPr>
        <w:t xml:space="preserve">CSS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:hover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:active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3- Carte produit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États : affichée / survolée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Géré par : </w:t>
      </w:r>
      <w:r w:rsidDel="00000000" w:rsidR="00000000" w:rsidRPr="00000000">
        <w:rPr>
          <w:b w:val="1"/>
          <w:bCs w:val="1"/>
          <w:rtl w:val="0"/>
        </w:rPr>
        <w:t xml:space="preserve">CSS</w:t>
      </w:r>
      <w:r w:rsidDel="00000000" w:rsidR="00000000" w:rsidRPr="00000000">
        <w:rPr>
          <w:rtl w:val="0"/>
        </w:rPr>
        <w:t xml:space="preserve"> (effet au survol)</w:t>
      </w:r>
    </w:p>
    <w:p w:rsidR="00000000" w:rsidDel="00000000" w:rsidP="00000000" w:rsidRDefault="00000000" w:rsidRPr="00000000" w14:paraId="0000009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Exercice 5.2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Parmi les 3 états identifiés, </w:t>
      </w:r>
      <w:r w:rsidDel="00000000" w:rsidR="00000000" w:rsidRPr="00000000">
        <w:rPr>
          <w:b w:val="1"/>
          <w:bCs w:val="1"/>
          <w:rtl w:val="0"/>
        </w:rPr>
        <w:t xml:space="preserve">seul le menu de navigation</w:t>
      </w:r>
      <w:r w:rsidDel="00000000" w:rsidR="00000000" w:rsidRPr="00000000">
        <w:rPr>
          <w:rtl w:val="0"/>
        </w:rPr>
        <w:t xml:space="preserve"> nécessite JavaScript, car il </w:t>
      </w:r>
      <w:r w:rsidDel="00000000" w:rsidR="00000000" w:rsidRPr="00000000">
        <w:rPr>
          <w:b w:val="1"/>
          <w:bCs w:val="1"/>
          <w:rtl w:val="0"/>
        </w:rPr>
        <w:t xml:space="preserve">s’ouvre et se ferme au clic</w:t>
      </w:r>
      <w:r w:rsidDel="00000000" w:rsidR="00000000" w:rsidRPr="00000000">
        <w:rPr>
          <w:rtl w:val="0"/>
        </w:rPr>
        <w:t xml:space="preserve"> de l’utilisateur.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autres états (bouton hover, carte survolée) sont gérés par </w:t>
      </w:r>
      <w:r w:rsidDel="00000000" w:rsidR="00000000" w:rsidRPr="00000000">
        <w:rPr>
          <w:b w:val="1"/>
          <w:bCs w:val="1"/>
          <w:rtl w:val="0"/>
        </w:rPr>
        <w:t xml:space="preserve">CSS</w:t>
      </w:r>
      <w:r w:rsidDel="00000000" w:rsidR="00000000" w:rsidRPr="00000000">
        <w:rPr>
          <w:rtl w:val="0"/>
        </w:rPr>
        <w:t xml:space="preserve"> et ne nécessitent pas de JavaScript.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Barlow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⮚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decimal"/>
      <w:lvlText w:val="%5."/>
      <w:lvlJc w:val="left"/>
      <w:pPr>
        <w:ind w:left="3240" w:hanging="360"/>
      </w:pPr>
      <w:rPr/>
    </w:lvl>
    <w:lvl w:ilvl="5">
      <w:start w:val="1"/>
      <w:numFmt w:val="decimal"/>
      <w:lvlText w:val="%6."/>
      <w:lvlJc w:val="left"/>
      <w:pPr>
        <w:ind w:left="3960" w:hanging="36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decimal"/>
      <w:lvlText w:val="%8."/>
      <w:lvlJc w:val="left"/>
      <w:pPr>
        <w:ind w:left="5400" w:hanging="360"/>
      </w:pPr>
      <w:rPr/>
    </w:lvl>
    <w:lvl w:ilvl="8">
      <w:start w:val="1"/>
      <w:numFmt w:val="decimal"/>
      <w:lvlText w:val="%9."/>
      <w:lvlJc w:val="left"/>
      <w:pPr>
        <w:ind w:left="612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f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itre7">
    <w:name w:val="heading 7"/>
    <w:basedOn w:val="Normal"/>
    <w:next w:val="Normal"/>
    <w:link w:val="Titre7Car"/>
    <w:uiPriority w:val="9"/>
    <w:semiHidden w:val="1"/>
    <w:unhideWhenUsed w:val="1"/>
    <w:qFormat w:val="1"/>
    <w:rsid w:val="00F32913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itre8">
    <w:name w:val="heading 8"/>
    <w:basedOn w:val="Normal"/>
    <w:next w:val="Normal"/>
    <w:link w:val="Titre8Car"/>
    <w:uiPriority w:val="9"/>
    <w:semiHidden w:val="1"/>
    <w:unhideWhenUsed w:val="1"/>
    <w:qFormat w:val="1"/>
    <w:rsid w:val="00F32913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itre9">
    <w:name w:val="heading 9"/>
    <w:basedOn w:val="Normal"/>
    <w:next w:val="Normal"/>
    <w:link w:val="Titre9Car"/>
    <w:uiPriority w:val="9"/>
    <w:semiHidden w:val="1"/>
    <w:unhideWhenUsed w:val="1"/>
    <w:qFormat w:val="1"/>
    <w:rsid w:val="00F32913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Policepardfaut" w:default="1">
    <w:name w:val="Default Paragraph Font"/>
    <w:uiPriority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character" w:styleId="Titre1Car" w:customStyle="1">
    <w:name w:val="Titre 1 Car"/>
    <w:basedOn w:val="Policepardfaut"/>
    <w:link w:val="Titre1"/>
    <w:uiPriority w:val="9"/>
    <w:rsid w:val="00F32913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itre2Car" w:customStyle="1">
    <w:name w:val="Titre 2 Car"/>
    <w:basedOn w:val="Policepardfaut"/>
    <w:link w:val="Titre2"/>
    <w:uiPriority w:val="9"/>
    <w:semiHidden w:val="1"/>
    <w:rsid w:val="00F32913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itre3Car" w:customStyle="1">
    <w:name w:val="Titre 3 Car"/>
    <w:basedOn w:val="Policepardfaut"/>
    <w:link w:val="Titre3"/>
    <w:uiPriority w:val="9"/>
    <w:semiHidden w:val="1"/>
    <w:rsid w:val="00F32913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itre4Car" w:customStyle="1">
    <w:name w:val="Titre 4 Car"/>
    <w:basedOn w:val="Policepardfaut"/>
    <w:link w:val="Titre4"/>
    <w:uiPriority w:val="9"/>
    <w:rsid w:val="00F32913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itre5Car" w:customStyle="1">
    <w:name w:val="Titre 5 Car"/>
    <w:basedOn w:val="Policepardfaut"/>
    <w:link w:val="Titre5"/>
    <w:uiPriority w:val="9"/>
    <w:semiHidden w:val="1"/>
    <w:rsid w:val="00F32913"/>
    <w:rPr>
      <w:rFonts w:cstheme="majorBidi" w:eastAsiaTheme="majorEastAsia"/>
      <w:color w:val="0f4761" w:themeColor="accent1" w:themeShade="0000BF"/>
    </w:rPr>
  </w:style>
  <w:style w:type="character" w:styleId="Titre6Car" w:customStyle="1">
    <w:name w:val="Titre 6 Car"/>
    <w:basedOn w:val="Policepardfaut"/>
    <w:link w:val="Titre6"/>
    <w:uiPriority w:val="9"/>
    <w:semiHidden w:val="1"/>
    <w:rsid w:val="00F32913"/>
    <w:rPr>
      <w:rFonts w:cstheme="majorBidi" w:eastAsiaTheme="majorEastAsia"/>
      <w:i w:val="1"/>
      <w:iCs w:val="1"/>
      <w:color w:val="595959" w:themeColor="text1" w:themeTint="0000A6"/>
    </w:rPr>
  </w:style>
  <w:style w:type="character" w:styleId="Titre7Car" w:customStyle="1">
    <w:name w:val="Titre 7 Car"/>
    <w:basedOn w:val="Policepardfaut"/>
    <w:link w:val="Titre7"/>
    <w:uiPriority w:val="9"/>
    <w:semiHidden w:val="1"/>
    <w:rsid w:val="00F32913"/>
    <w:rPr>
      <w:rFonts w:cstheme="majorBidi" w:eastAsiaTheme="majorEastAsia"/>
      <w:color w:val="595959" w:themeColor="text1" w:themeTint="0000A6"/>
    </w:rPr>
  </w:style>
  <w:style w:type="character" w:styleId="Titre8Car" w:customStyle="1">
    <w:name w:val="Titre 8 Car"/>
    <w:basedOn w:val="Policepardfaut"/>
    <w:link w:val="Titre8"/>
    <w:uiPriority w:val="9"/>
    <w:semiHidden w:val="1"/>
    <w:rsid w:val="00F32913"/>
    <w:rPr>
      <w:rFonts w:cstheme="majorBidi" w:eastAsiaTheme="majorEastAsia"/>
      <w:i w:val="1"/>
      <w:iCs w:val="1"/>
      <w:color w:val="272727" w:themeColor="text1" w:themeTint="0000D8"/>
    </w:rPr>
  </w:style>
  <w:style w:type="character" w:styleId="Titre9Car" w:customStyle="1">
    <w:name w:val="Titre 9 Car"/>
    <w:basedOn w:val="Policepardfaut"/>
    <w:link w:val="Titre9"/>
    <w:uiPriority w:val="9"/>
    <w:semiHidden w:val="1"/>
    <w:rsid w:val="00F32913"/>
    <w:rPr>
      <w:rFonts w:cstheme="majorBidi" w:eastAsiaTheme="majorEastAsia"/>
      <w:color w:val="272727" w:themeColor="text1" w:themeTint="0000D8"/>
    </w:rPr>
  </w:style>
  <w:style w:type="character" w:styleId="TitreCar" w:customStyle="1">
    <w:name w:val="Titre Car"/>
    <w:basedOn w:val="Policepardfaut"/>
    <w:link w:val="Titre"/>
    <w:uiPriority w:val="10"/>
    <w:rsid w:val="00F32913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ous-titreCar" w:customStyle="1">
    <w:name w:val="Sous-titre Car"/>
    <w:basedOn w:val="Policepardfaut"/>
    <w:link w:val="Sous-titre"/>
    <w:uiPriority w:val="11"/>
    <w:rsid w:val="00F32913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 w:val="1"/>
    <w:rsid w:val="00F32913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tionCar" w:customStyle="1">
    <w:name w:val="Citation Car"/>
    <w:basedOn w:val="Policepardfaut"/>
    <w:link w:val="Citation"/>
    <w:uiPriority w:val="29"/>
    <w:rsid w:val="00F32913"/>
    <w:rPr>
      <w:i w:val="1"/>
      <w:iCs w:val="1"/>
      <w:color w:val="404040" w:themeColor="text1" w:themeTint="0000BF"/>
    </w:rPr>
  </w:style>
  <w:style w:type="paragraph" w:styleId="Paragraphedeliste">
    <w:name w:val="List Paragraph"/>
    <w:basedOn w:val="Normal"/>
    <w:uiPriority w:val="34"/>
    <w:qFormat w:val="1"/>
    <w:rsid w:val="00F32913"/>
    <w:pPr>
      <w:ind w:left="720"/>
      <w:contextualSpacing w:val="1"/>
    </w:pPr>
  </w:style>
  <w:style w:type="character" w:styleId="Accentuationintense">
    <w:name w:val="Intense Emphasis"/>
    <w:basedOn w:val="Policepardfaut"/>
    <w:uiPriority w:val="21"/>
    <w:qFormat w:val="1"/>
    <w:rsid w:val="00F32913"/>
    <w:rPr>
      <w:i w:val="1"/>
      <w:iCs w:val="1"/>
      <w:color w:val="0f4761" w:themeColor="accent1" w:themeShade="0000BF"/>
    </w:rPr>
  </w:style>
  <w:style w:type="paragraph" w:styleId="Citationintense">
    <w:name w:val="Intense Quote"/>
    <w:basedOn w:val="Normal"/>
    <w:next w:val="Normal"/>
    <w:link w:val="CitationintenseCar"/>
    <w:uiPriority w:val="30"/>
    <w:qFormat w:val="1"/>
    <w:rsid w:val="00F32913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tionintenseCar" w:customStyle="1">
    <w:name w:val="Citation intense Car"/>
    <w:basedOn w:val="Policepardfaut"/>
    <w:link w:val="Citationintense"/>
    <w:uiPriority w:val="30"/>
    <w:rsid w:val="00F32913"/>
    <w:rPr>
      <w:i w:val="1"/>
      <w:iCs w:val="1"/>
      <w:color w:val="0f4761" w:themeColor="accent1" w:themeShade="0000BF"/>
    </w:rPr>
  </w:style>
  <w:style w:type="character" w:styleId="Rfrenceintense">
    <w:name w:val="Intense Reference"/>
    <w:basedOn w:val="Policepardfaut"/>
    <w:uiPriority w:val="32"/>
    <w:qFormat w:val="1"/>
    <w:rsid w:val="00F32913"/>
    <w:rPr>
      <w:b w:val="1"/>
      <w:bCs w:val="1"/>
      <w:smallCaps w:val="1"/>
      <w:color w:val="0f4761" w:themeColor="accent1" w:themeShade="0000BF"/>
      <w:spacing w:val="5"/>
    </w:rPr>
  </w:style>
  <w:style w:type="character" w:styleId="lev">
    <w:name w:val="Strong"/>
    <w:basedOn w:val="Policepardfaut"/>
    <w:uiPriority w:val="22"/>
    <w:qFormat w:val="1"/>
    <w:rsid w:val="00F32913"/>
    <w:rPr>
      <w:b w:val="1"/>
      <w:bCs w:val="1"/>
    </w:rPr>
  </w:style>
  <w:style w:type="table" w:styleId="Grilledutableau">
    <w:name w:val="Table Grid"/>
    <w:basedOn w:val="TableauNormal"/>
    <w:uiPriority w:val="39"/>
    <w:rsid w:val="00A97C6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ljs-variable" w:customStyle="1">
    <w:name w:val="hljs-variable"/>
    <w:basedOn w:val="Policepardfaut"/>
    <w:rsid w:val="00612855"/>
  </w:style>
  <w:style w:type="character" w:styleId="CodeHTML">
    <w:name w:val="HTML Code"/>
    <w:basedOn w:val="Policepardfaut"/>
    <w:uiPriority w:val="99"/>
    <w:semiHidden w:val="1"/>
    <w:unhideWhenUsed w:val="1"/>
    <w:rsid w:val="00612855"/>
    <w:rPr>
      <w:rFonts w:ascii="Courier New" w:cs="Courier New" w:eastAsia="Times New Roman" w:hAnsi="Courier New"/>
      <w:sz w:val="20"/>
      <w:szCs w:val="20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Relationship Id="rId11" Type="http://schemas.openxmlformats.org/officeDocument/2006/relationships/font" Target="fonts/Barlow-italic.ttf"/><Relationship Id="rId10" Type="http://schemas.openxmlformats.org/officeDocument/2006/relationships/font" Target="fonts/Barlow-bold.ttf"/><Relationship Id="rId12" Type="http://schemas.openxmlformats.org/officeDocument/2006/relationships/font" Target="fonts/Barlow-boldItalic.ttf"/><Relationship Id="rId9" Type="http://schemas.openxmlformats.org/officeDocument/2006/relationships/font" Target="fonts/Barlow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6uTkQtCBSD4oNVBr9r7BCkjNPQ==">CgMxLjAaHwoBMBIaChgICVIUChJ0YWJsZS4xMHM2M3YybDE0cHE4AHIhMTRTZ0V2SXJ0VTVPQndGenMwMWctSzlGY2VzN1NZR0xF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2026-02-02T13:41:00Z</dcterms:created>
  <dc:creator>Ryan DEJOUX</dc:creator>
</cp:coreProperties>
</file>