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  <w:jc w:val="center"/>
      </w:pPr>
      <w:r>
        <w:rPr>
          <w:rFonts w:ascii="Arial" w:cs="Arial" w:eastAsia="Arial" w:hAnsi="Arial"/>
          <w:b/>
          <w:bCs/>
          <w:color w:val="C0392B"/>
          <w:sz w:val="80"/>
          <w:szCs w:val="80"/>
        </w:rPr>
        <w:t xml:space="preserve">Sassy</w:t>
      </w:r>
      <w:r>
        <w:rPr>
          <w:rFonts w:ascii="Arial" w:cs="Arial" w:eastAsia="Arial" w:hAnsi="Arial"/>
          <w:b/>
          <w:bCs/>
          <w:color w:val="2C2C2C"/>
          <w:sz w:val="80"/>
          <w:szCs w:val="80"/>
        </w:rPr>
        <w:t xml:space="preserve">Martie</w:t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888888"/>
          <w:sz w:val="32"/>
          <w:szCs w:val="32"/>
        </w:rPr>
        <w:t xml:space="preserve">Slop As A Service Shop</w:t>
      </w:r>
    </w:p>
    <w:p>
      <w:pPr>
        <w:spacing w:after="240" w:before="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BUSINESS MODEL, VALUE PROPOSITION &amp; STRATEGY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Confidential Working Document  •  2026</w:t>
      </w:r>
    </w:p>
    <w:p>
      <w:pPr>
        <w:spacing w:after="240" w:before="0"/>
      </w:pPr>
      <w:r>
        <w:t xml:space="preserve"/>
      </w:r>
    </w:p>
    <w:p>
      <w:pPr>
        <w:pBdr>
          <w:bottom w:val="single" w:color="E0E0E0" w:sz="4" w:space="1"/>
        </w:pBdr>
        <w:spacing w:after="200" w:before="20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2C2C"/>
          <w:sz w:val="36"/>
          <w:szCs w:val="36"/>
        </w:rPr>
        <w:t xml:space="preserve">1. The Concept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SassyMartie is a curated directory for AI-powered SaaS tools built by indie developers, solo founders, and scrappy builders — marketed unapologetically at the underserved, budget-conscious end of the market.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E8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The Name: S.A.S.S. — Slop As A Service Shop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A tongue-in-cheek nod to the wave of AI-generated, fast-shipped, vibes-coded tools flooding the internet. We don't pretend everything is revolutionary. We embrace the slop, validate the useful, and protect the buyer.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target audience is three-way: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Broke devs — indie hackers, solo founders, .edu Claude account holders shipping fast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Broke college kids — builders experimenting with AI tooling on zero budget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Broke Bob — the SMB owner who can't afford enterprise procurement, SLAs, or legal review. He just needs something that works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positioning is the opposite of premium SaaS directories. No prestige gatekeeping. No VC-backed tools with $500/seat minimums. Just real builders, real tools, and a badge system that separates the maintained from the abandoned.</w:t>
      </w:r>
    </w:p>
    <w:p>
      <w:pPr>
        <w:pBdr>
          <w:bottom w:val="single" w:color="E0E0E0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2C2C"/>
          <w:sz w:val="36"/>
          <w:szCs w:val="36"/>
        </w:rPr>
        <w:t xml:space="preserve">2. Value Proposition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2.1  For Buyers (Broke Bob &amp; End Users)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core fear when browsing AI slop directories is: is this thing going to scam me? Will it phish my credit card details? Is it even alive?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C2C2C"/>
                <w:sz w:val="22"/>
                <w:szCs w:val="22"/>
              </w:rPr>
              <w:t xml:space="preserve">The SassyMartie Promise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We are not saying it is good. We are saying it will not rob you. A badge means: this tool was tested this week, the payment flow is real (stripe.com, not streepe.com), it is not abandonware, and the dev knows basic security hygiene.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Specific buyer value: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Real payment redirects verified (not phishing overlays)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Basic security hygiene confirmed — SQL injection, XSS, CORS misconfigs checked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Active maintenance signal — badge proves someone shipped code recently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Severity-graded trust — bronze badge vs gold badge tells the whole story at a glance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2.2  For Sellers (Indie Devs &amp; Builders)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Builders cannot afford SOC2 certification. They cannot afford enterprise pen tests. But they can afford SassyMartie.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badge is a marketing asset that signals credibility to budget buyers who would otherwise skip over an unknown tool. It is also a forcing function — weekly automated tests keep the builder honest and their product maintained.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Affordable trust signal unavailable anywhere else in this tier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Badge on landing page does conversion work 24/7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Grace period system is fair — not punitive, but enforced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Detailed QA reports are a free roadmap of what to fix next</w:t>
      </w:r>
    </w:p>
    <w:p>
      <w:pPr>
        <w:pBdr>
          <w:bottom w:val="single" w:color="E0E0E0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2C2C"/>
          <w:sz w:val="36"/>
          <w:szCs w:val="36"/>
        </w:rPr>
        <w:t xml:space="preserve">3. Monetization Model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3.1  The Baseline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C2C2C"/>
                <w:sz w:val="22"/>
                <w:szCs w:val="22"/>
              </w:rPr>
              <w:t xml:space="preserve">No Free QA. Full Stop.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Listing is free. Badges cost money. There is no free tier for testing. The badge is the product. Without it you are just another listing in a directory of slops.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3.2  Badge Tier Structure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Builders opt into one or more tiers. Each tier is priced and badged independently. Stacking tiers unlocks higher badge levels.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 Tier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We Test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Suggested Pricing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Functional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Core features work as described. Smoke tests pass. No broken buttons.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Playwright / Jest (custom per builder)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$X/month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End-to-End (E2E)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Full user journey flows. Sign up, onboard, core action, checkout.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Playwright automated suite, agent-scheduled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$XX/month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UI/UX Taste Test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Human reviews flows for broken navigation, confusing UX, dead links, misleading copy.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Human reviewer with checklist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$XX/month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Pen Test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OWASP Top 10, SQLi, XSS, CORS, exposed secrets, real payment flow check, basic Kali tooling.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ZAP, Nikto, SQLMap, Nettacker, ggshield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$XXX/month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E8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Pen Test Disclaimer (Always Front-Loaded)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We run known CVEs, OWASP Top 10, and standard Kali tooling. This is not a zero-day guarantee. We are not a security firm. We are checking that your login page survives a SQLi attempt, not defending you against nation-states. This is the difference between a deadbolt and Fort Knox. Both are better than nothing.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3.3  Revenue Mechanics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Mechanic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It Works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1"/>
                <w:szCs w:val="21"/>
              </w:rPr>
              <w:t xml:space="preserve">Recurring subscription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Badge requires ongoing weekly tests. Not a one-time payment. They pay to KEEP the badge.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1"/>
                <w:szCs w:val="21"/>
              </w:rPr>
              <w:t xml:space="preserve">Churn = public shame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Badge revoked is visible on the listing. Powerful retention mechanic without any enforcement cost.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1"/>
                <w:szCs w:val="21"/>
              </w:rPr>
              <w:t xml:space="preserve">Stacking incentive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Each tier adds visible badge icons. More badges = more buyer trust = more conversions for the builder.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1"/>
                <w:szCs w:val="21"/>
              </w:rPr>
              <w:t xml:space="preserve">Agentic AI runs at scale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AI handles scheduling, execution, and report generation. Marginal cost per test is near zero.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1"/>
                <w:szCs w:val="21"/>
              </w:rPr>
              <w:t xml:space="preserve">Human review is the premium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Human stamp on reports is the differentiator. Cannot be easily commoditised or cloned.</w:t>
            </w:r>
          </w:p>
        </w:tc>
      </w:tr>
    </w:tbl>
    <w:p>
      <w:pPr>
        <w:pBdr>
          <w:bottom w:val="single" w:color="E0E0E0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2C2C"/>
          <w:sz w:val="36"/>
          <w:szCs w:val="36"/>
        </w:rPr>
        <w:t xml:space="preserve">4. How The QA Engine Works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4.1  The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1"/>
                <w:szCs w:val="21"/>
              </w:rPr>
              <w:t xml:space="preserve">Agentic AI Scheduler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Manages weekly test calendar per listing. Randomised within window to prevent gaming.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1"/>
                <w:szCs w:val="21"/>
              </w:rPr>
              <w:t xml:space="preserve">Test Execution (Automated)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Playwright/Jest for functional/E2E. ZAP + Nikto + SQLMap + Nettacker for pen test tier.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1"/>
                <w:szCs w:val="21"/>
              </w:rPr>
              <w:t xml:space="preserve">AI Report Generator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Consumes raw JSON/XML scanner output. Produces clean, human-readable severity report. No 500-line dumps for reviewers.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1"/>
                <w:szCs w:val="21"/>
              </w:rPr>
              <w:t xml:space="preserve">Human Reviewer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Reads AI report. Makes final badge call. Confirms severity. Triggers grace period if needed.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1"/>
                <w:szCs w:val="21"/>
              </w:rPr>
              <w:t xml:space="preserve">Grace Period Engine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Tracks countdown per builder per severity. Sends notifications. Pauses or revokes badge automatically at deadline.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4.2  The Human-AI Division of Labour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AI does not make the call. The AI removes the headache so the human CAN make the call in 30 seconds instead of 30 minutes.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Raw scanner output  → 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AI translates to readable report  → 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Human stamps pass / fail / grace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4.3  Grace Period System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Grace periods serve two simultaneous functions: they define the active scope of the test subscription AND the deadline for fixing flagged issues.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 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Grace Period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SQLi on /login, exposed .env with keys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Badge PAUSED immediately (hidden from directory)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48 hours to fix or badge revoked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Broken core user flow, fake payment redirect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Badge FLAGGED — amber warning shown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48–72 hours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CORS wildcard, missing CSRF tokens, broken UI flow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Badge FLAGGED — noted in listing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7–14 days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Low / Info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Missing security headers, outdated dependency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Badge NOTE — advisory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30 days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Paused vs Revoked is a deliberate distinction. Paused means the builder is aware and the clock is running. Revoked means deadline passed and the failure is now public. Fair warning, then accountability.</w:t>
      </w:r>
    </w:p>
    <w:p>
      <w:pPr>
        <w:pBdr>
          <w:bottom w:val="single" w:color="E0E0E0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2C2C"/>
          <w:sz w:val="36"/>
          <w:szCs w:val="36"/>
        </w:rPr>
        <w:t xml:space="preserve">5. Unique Selling Points &amp; Moat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5.1  Unique Selling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It Matters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1"/>
                <w:szCs w:val="21"/>
              </w:rPr>
              <w:t xml:space="preserve">Category creator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There is no 'micro-ISO for indie SaaS.' We are inventing this space. First-mover advantage is real.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1"/>
                <w:szCs w:val="21"/>
              </w:rPr>
              <w:t xml:space="preserve">Self-aware brand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Calling it slop is the pitch. Indie devs and SMBs immediately feel seen. No corporate posturing.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1"/>
                <w:szCs w:val="21"/>
              </w:rPr>
              <w:t xml:space="preserve">Randomised weekly testing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Builders cannot game it. They have to maintain their product. This is accountability with teeth.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1"/>
                <w:szCs w:val="21"/>
              </w:rPr>
              <w:t xml:space="preserve">Severity-graded grace periods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Fair but firm. Not punitive, not soft. Mirrors real responsible disclosure practice.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1"/>
                <w:szCs w:val="21"/>
              </w:rPr>
              <w:t xml:space="preserve">AI-to-human pipeline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Scales without burning out human reviewers. AI does the grunt work, human does the judgment.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1"/>
                <w:szCs w:val="21"/>
              </w:rPr>
              <w:t xml:space="preserve">Right audience, right tone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We are not competing for enterprise. We own the broke builder segment by default.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5.2  The Moat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moat is not the technology. The technology is open source and reproducible. The moat is the combination of brand trust, data flywheel, and network effects.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Brand trust — The name, the mascot, the tone, and the badge are a coherent identity that takes years to replicate.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Test history as data — Every weekly test run builds a longitudinal record of each tool. Older listings have richer trust history that new entrants cannot instantly match.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Network effects — More listings attract more buyers. More buyers create more value for sellers. Sellers pay for badges. Badges attract more buyers.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Switching cost — Builders who earn a badge and build their marketing around it are highly unlikely to leave. Losing the badge is a public event.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Human reviewer layer — Automated tools are commodities. The human judgment layer is the differentiator that cannot be easily cloned at price.</w:t>
      </w:r>
    </w:p>
    <w:p>
      <w:pPr>
        <w:pBdr>
          <w:bottom w:val="single" w:color="E0E0E0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2C2C"/>
          <w:sz w:val="36"/>
          <w:szCs w:val="36"/>
        </w:rPr>
        <w:t xml:space="preserve">6. SWOT Analysis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Yes, we know SWOT gets eye-rolls. But walking blind into a launch is worse than a two-page table. Here is the honest picture.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STRENGTHS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Category creator — no direct competitor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Self-aware brand resonates with indie devs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Recurring badge subscription revenue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Scales via agentic AI + human review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Mascot-driven identity is highly memorable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Trust signal nobody else offers in this niche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WEAKNESSES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Niche audience limits initial TAM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Badge credibility depends on test quality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Human reviewer bottleneck at scale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Pen test scope disclaimer may reduce trust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Free listing tier gives zero revenue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Brand tone may alienate enterprise buyers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OPPORTUNITIES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AI slop category is exploding — timing perfect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Expand to non-AI indie SaaS over time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API/webhook integrations for builders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Featured listings and sponsored slots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Community layer (forums, changelogs, ratings)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White-label QA service for other directories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57F17"/>
                <w:sz w:val="24"/>
                <w:szCs w:val="24"/>
              </w:rPr>
              <w:t xml:space="preserve">THREATS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Product Hunt / Indie Hackers expand QA features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Race to zero — competitors offer free badges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AI tool quality stigma hurts directory reputation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Builders game the badge system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Security liability even with disclaimer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Market consolidation as AI tools mature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E8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The Most Important SWOT Takeaway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The biggest threat is not a competitor. It is the quality bar slipping on badge tests, which would collapse the entire trust model. The moat is the credibility of the badge. Protect it at all costs.</w:t>
            </w:r>
          </w:p>
        </w:tc>
      </w:tr>
    </w:tbl>
    <w:p>
      <w:pPr>
        <w:pBdr>
          <w:bottom w:val="single" w:color="E0E0E0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2C2C"/>
          <w:sz w:val="36"/>
          <w:szCs w:val="36"/>
        </w:rPr>
        <w:t xml:space="preserve">7. The One-Line Pitch</w:t>
      </w:r>
    </w:p>
    <w:p>
      <w:pPr>
        <w:spacing w:after="120" w:before="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i/>
          <w:iCs/>
          <w:color w:val="C0392B"/>
          <w:sz w:val="32"/>
          <w:szCs w:val="32"/>
        </w:rPr>
        <w:t xml:space="preserve">"We're not saying it's good. We're saying it won't rob you."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888888"/>
          <w:sz w:val="22"/>
          <w:szCs w:val="22"/>
        </w:rPr>
        <w:t xml:space="preserve">The badge is not a quality award. It is a safety and maintenance signal for people who cannot afford the risk of clicking the wrong button. In a directory literally called Slop As A Service Shop, that is exactly the right promise.</w:t>
      </w:r>
    </w:p>
    <w:p>
      <w:pPr>
        <w:spacing w:after="120" w:before="0"/>
      </w:pPr>
      <w:r>
        <w:t xml:space="preserve"/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i/>
          <w:iCs/>
          <w:color w:val="2C2C2C"/>
          <w:sz w:val="28"/>
          <w:szCs w:val="28"/>
        </w:rPr>
        <w:t xml:space="preserve">Be sassy. Get listed.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sassymartie.com/submit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after="0" w:before="16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 •  sassymartie.com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 w:space="1"/>
      </w:pBdr>
      <w:spacing w:after="160" w:before="0"/>
    </w:pPr>
    <w:r>
      <w:rPr>
        <w:rFonts w:ascii="Arial" w:cs="Arial" w:eastAsia="Arial" w:hAnsi="Arial"/>
        <w:b/>
        <w:bCs/>
        <w:color w:val="C0392B"/>
        <w:sz w:val="22"/>
        <w:szCs w:val="22"/>
      </w:rPr>
      <w:t xml:space="preserve">SassyMartie</w:t>
    </w:r>
    <w:r>
      <w:rPr>
        <w:rFonts w:ascii="Arial" w:cs="Arial" w:eastAsia="Arial" w:hAnsi="Arial"/>
        <w:color w:val="888888"/>
        <w:sz w:val="22"/>
        <w:szCs w:val="22"/>
      </w:rPr>
      <w:t xml:space="preserve">  |  Business Model &amp; Strategy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2C2C2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C2C2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2026-05-13T10:04:10.589Z</dcterms:created>
  <dcterms:modified xsi:type="dcterms:W3CDTF">2026-05-13T10:04:10.589Z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