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E24FC" w14:textId="2E454BC5" w:rsidR="005F0704" w:rsidRPr="00DE01F5" w:rsidRDefault="005F0704">
      <w:pPr>
        <w:rPr>
          <w:sz w:val="16"/>
          <w:szCs w:val="16"/>
          <w:lang w:eastAsia="ja-JP"/>
        </w:rPr>
      </w:pPr>
      <w:r w:rsidRPr="00DE01F5">
        <w:rPr>
          <w:rFonts w:hint="eastAsia"/>
          <w:sz w:val="16"/>
          <w:szCs w:val="16"/>
          <w:lang w:eastAsia="ja-JP"/>
        </w:rPr>
        <w:t>【開発する</w:t>
      </w:r>
      <w:r w:rsidRPr="00DE01F5">
        <w:rPr>
          <w:sz w:val="16"/>
          <w:szCs w:val="16"/>
          <w:lang w:eastAsia="ja-JP"/>
        </w:rPr>
        <w:t>Web</w:t>
      </w:r>
      <w:r w:rsidRPr="00DE01F5">
        <w:rPr>
          <w:rFonts w:hint="eastAsia"/>
          <w:sz w:val="16"/>
          <w:szCs w:val="16"/>
          <w:lang w:eastAsia="ja-JP"/>
        </w:rPr>
        <w:t>アプリケーション】</w:t>
      </w:r>
    </w:p>
    <w:p w14:paraId="52DC3AF0" w14:textId="701848FA" w:rsidR="005958D4" w:rsidRPr="00DE01F5" w:rsidRDefault="003C27FC">
      <w:pPr>
        <w:rPr>
          <w:rFonts w:hint="eastAsia"/>
          <w:sz w:val="16"/>
          <w:szCs w:val="16"/>
          <w:lang w:eastAsia="ja-JP"/>
        </w:rPr>
      </w:pPr>
      <w:r w:rsidRPr="00DE01F5">
        <w:rPr>
          <w:rFonts w:hint="eastAsia"/>
          <w:sz w:val="16"/>
          <w:szCs w:val="16"/>
          <w:lang w:eastAsia="ja-JP"/>
        </w:rPr>
        <w:t>・</w:t>
      </w:r>
      <w:r w:rsidR="00D40B63" w:rsidRPr="00DE01F5">
        <w:rPr>
          <w:rFonts w:hint="eastAsia"/>
          <w:sz w:val="16"/>
          <w:szCs w:val="16"/>
          <w:lang w:eastAsia="ja-JP"/>
        </w:rPr>
        <w:t>目指せ</w:t>
      </w:r>
      <w:r w:rsidR="00D40B63" w:rsidRPr="00DE01F5">
        <w:rPr>
          <w:sz w:val="16"/>
          <w:szCs w:val="16"/>
          <w:lang w:eastAsia="ja-JP"/>
        </w:rPr>
        <w:t>!</w:t>
      </w:r>
      <w:r w:rsidR="00DE01F5">
        <w:rPr>
          <w:rFonts w:hint="eastAsia"/>
          <w:sz w:val="16"/>
          <w:szCs w:val="16"/>
          <w:lang w:eastAsia="ja-JP"/>
        </w:rPr>
        <w:t>マイルで格安</w:t>
      </w:r>
      <w:r w:rsidR="00D40B63" w:rsidRPr="00DE01F5">
        <w:rPr>
          <w:rFonts w:hint="eastAsia"/>
          <w:sz w:val="16"/>
          <w:szCs w:val="16"/>
          <w:lang w:eastAsia="ja-JP"/>
        </w:rPr>
        <w:t>旅行</w:t>
      </w:r>
      <w:r w:rsidR="00D40B63" w:rsidRPr="00DE01F5">
        <w:rPr>
          <w:sz w:val="16"/>
          <w:szCs w:val="16"/>
          <w:lang w:eastAsia="ja-JP"/>
        </w:rPr>
        <w:t>!(</w:t>
      </w:r>
      <w:r w:rsidR="00DE01F5">
        <w:rPr>
          <w:rFonts w:hint="eastAsia"/>
          <w:sz w:val="16"/>
          <w:szCs w:val="16"/>
          <w:lang w:eastAsia="ja-JP"/>
        </w:rPr>
        <w:t>スターアライアンス便</w:t>
      </w:r>
      <w:r w:rsidR="005958D4" w:rsidRPr="00DE01F5">
        <w:rPr>
          <w:rFonts w:hint="eastAsia"/>
          <w:sz w:val="16"/>
          <w:szCs w:val="16"/>
          <w:lang w:eastAsia="ja-JP"/>
        </w:rPr>
        <w:t>限定</w:t>
      </w:r>
      <w:r w:rsidR="005958D4" w:rsidRPr="00DE01F5">
        <w:rPr>
          <w:sz w:val="16"/>
          <w:szCs w:val="16"/>
          <w:lang w:eastAsia="ja-JP"/>
        </w:rPr>
        <w:t>)</w:t>
      </w:r>
    </w:p>
    <w:p w14:paraId="20097D65" w14:textId="271C4251" w:rsidR="00D40B63" w:rsidRPr="00DE01F5" w:rsidRDefault="00D40B63">
      <w:pPr>
        <w:rPr>
          <w:sz w:val="16"/>
          <w:szCs w:val="16"/>
          <w:lang w:eastAsia="ja-JP"/>
        </w:rPr>
      </w:pPr>
    </w:p>
    <w:p w14:paraId="0228E0DE" w14:textId="0C266815" w:rsidR="00D40B63" w:rsidRPr="00DE01F5" w:rsidRDefault="00D40B63">
      <w:pPr>
        <w:rPr>
          <w:sz w:val="16"/>
          <w:szCs w:val="16"/>
          <w:lang w:eastAsia="ja-JP"/>
        </w:rPr>
      </w:pPr>
      <w:r w:rsidRPr="00DE01F5">
        <w:rPr>
          <w:rFonts w:hint="eastAsia"/>
          <w:sz w:val="16"/>
          <w:szCs w:val="16"/>
          <w:lang w:eastAsia="ja-JP"/>
        </w:rPr>
        <w:t>【機能洗い出し】</w:t>
      </w:r>
      <w:r w:rsidRPr="00DE01F5">
        <w:rPr>
          <w:sz w:val="16"/>
          <w:szCs w:val="16"/>
          <w:lang w:eastAsia="ja-JP"/>
        </w:rPr>
        <w:t xml:space="preserve">  </w:t>
      </w:r>
    </w:p>
    <w:p w14:paraId="7A14E19A" w14:textId="527D7B57" w:rsidR="005958D4" w:rsidRPr="00DE01F5" w:rsidRDefault="00D40B63" w:rsidP="005958D4">
      <w:pPr>
        <w:widowControl/>
        <w:jc w:val="left"/>
        <w:rPr>
          <w:rFonts w:ascii="ＭＳ 明朝" w:eastAsia="ＭＳ 明朝" w:hAnsi="ＭＳ 明朝" w:cs="ＭＳ 明朝"/>
          <w:kern w:val="0"/>
          <w:sz w:val="16"/>
          <w:szCs w:val="16"/>
          <w:lang w:eastAsia="ja-JP"/>
        </w:rPr>
      </w:pPr>
      <w:r w:rsidRPr="00DE01F5">
        <w:rPr>
          <w:rFonts w:hint="eastAsia"/>
          <w:sz w:val="16"/>
          <w:szCs w:val="16"/>
          <w:lang w:eastAsia="ja-JP"/>
        </w:rPr>
        <w:t>・ユーザー管理機能</w:t>
      </w:r>
      <w:r w:rsidR="005958D4" w:rsidRPr="00DE01F5">
        <w:rPr>
          <w:rFonts w:ascii="Times New Roman" w:eastAsia="Times New Roman" w:hAnsi="Times New Roman" w:cs="Times New Roman" w:hint="eastAsia"/>
          <w:kern w:val="0"/>
          <w:sz w:val="16"/>
          <w:szCs w:val="16"/>
          <w:lang w:eastAsia="ja-CA"/>
        </w:rPr>
        <w:t>(</w:t>
      </w:r>
      <w:r w:rsidR="005958D4" w:rsidRPr="00DE01F5">
        <w:rPr>
          <w:rFonts w:ascii="ＭＳ 明朝" w:eastAsia="ＭＳ 明朝" w:hAnsi="ＭＳ 明朝" w:cs="ＭＳ 明朝" w:hint="eastAsia"/>
          <w:kern w:val="0"/>
          <w:sz w:val="16"/>
          <w:szCs w:val="16"/>
          <w:lang w:eastAsia="ja-JP"/>
        </w:rPr>
        <w:t>新規登録・ログイン・ログアウト機能</w:t>
      </w:r>
      <w:r w:rsidR="005958D4" w:rsidRPr="00DE01F5">
        <w:rPr>
          <w:rFonts w:ascii="ＭＳ 明朝" w:eastAsia="ＭＳ 明朝" w:hAnsi="ＭＳ 明朝" w:cs="ＭＳ 明朝"/>
          <w:kern w:val="0"/>
          <w:sz w:val="16"/>
          <w:szCs w:val="16"/>
          <w:lang w:eastAsia="ja-JP"/>
        </w:rPr>
        <w:t>)</w:t>
      </w:r>
    </w:p>
    <w:p w14:paraId="32F18987" w14:textId="7809E345" w:rsidR="005958D4" w:rsidRPr="00DE01F5" w:rsidRDefault="005958D4" w:rsidP="005958D4">
      <w:pPr>
        <w:widowControl/>
        <w:jc w:val="left"/>
        <w:rPr>
          <w:rFonts w:ascii="ＭＳ 明朝" w:eastAsia="ＭＳ 明朝" w:hAnsi="ＭＳ 明朝" w:cs="ＭＳ 明朝"/>
          <w:kern w:val="0"/>
          <w:sz w:val="16"/>
          <w:szCs w:val="16"/>
          <w:lang w:eastAsia="ja-JP"/>
        </w:rPr>
      </w:pPr>
      <w:r w:rsidRPr="00DE01F5">
        <w:rPr>
          <w:rFonts w:ascii="ＭＳ 明朝" w:eastAsia="ＭＳ 明朝" w:hAnsi="ＭＳ 明朝" w:cs="ＭＳ 明朝" w:hint="eastAsia"/>
          <w:kern w:val="0"/>
          <w:sz w:val="16"/>
          <w:szCs w:val="16"/>
          <w:lang w:eastAsia="ja-JP"/>
        </w:rPr>
        <w:t>・</w:t>
      </w:r>
      <w:r w:rsidR="009337EA" w:rsidRPr="00DE01F5">
        <w:rPr>
          <w:rFonts w:ascii="ＭＳ 明朝" w:eastAsia="ＭＳ 明朝" w:hAnsi="ＭＳ 明朝" w:cs="ＭＳ 明朝" w:hint="eastAsia"/>
          <w:kern w:val="0"/>
          <w:sz w:val="16"/>
          <w:szCs w:val="16"/>
          <w:lang w:eastAsia="ja-JP"/>
        </w:rPr>
        <w:t>ポイント</w:t>
      </w:r>
      <w:r w:rsidR="009337EA" w:rsidRPr="00DE01F5">
        <w:rPr>
          <w:rFonts w:ascii="ＭＳ 明朝" w:eastAsia="ＭＳ 明朝" w:hAnsi="ＭＳ 明朝" w:cs="ＭＳ 明朝"/>
          <w:kern w:val="0"/>
          <w:sz w:val="16"/>
          <w:szCs w:val="16"/>
          <w:lang w:eastAsia="ja-JP"/>
        </w:rPr>
        <w:t>(</w:t>
      </w:r>
      <w:r w:rsidR="009337EA" w:rsidRPr="00DE01F5">
        <w:rPr>
          <w:rFonts w:ascii="ＭＳ 明朝" w:eastAsia="ＭＳ 明朝" w:hAnsi="ＭＳ 明朝" w:cs="ＭＳ 明朝" w:hint="eastAsia"/>
          <w:kern w:val="0"/>
          <w:sz w:val="16"/>
          <w:szCs w:val="16"/>
          <w:lang w:eastAsia="ja-JP"/>
        </w:rPr>
        <w:t>マイル</w:t>
      </w:r>
      <w:r w:rsidR="009337EA" w:rsidRPr="00DE01F5">
        <w:rPr>
          <w:rFonts w:ascii="ＭＳ 明朝" w:eastAsia="ＭＳ 明朝" w:hAnsi="ＭＳ 明朝" w:cs="ＭＳ 明朝"/>
          <w:kern w:val="0"/>
          <w:sz w:val="16"/>
          <w:szCs w:val="16"/>
          <w:lang w:eastAsia="ja-JP"/>
        </w:rPr>
        <w:t>)</w:t>
      </w:r>
      <w:r w:rsidR="009337EA" w:rsidRPr="00DE01F5">
        <w:rPr>
          <w:rFonts w:ascii="ＭＳ 明朝" w:eastAsia="ＭＳ 明朝" w:hAnsi="ＭＳ 明朝" w:cs="ＭＳ 明朝" w:hint="eastAsia"/>
          <w:kern w:val="0"/>
          <w:sz w:val="16"/>
          <w:szCs w:val="16"/>
          <w:lang w:eastAsia="ja-JP"/>
        </w:rPr>
        <w:t>自動計算機能</w:t>
      </w:r>
    </w:p>
    <w:p w14:paraId="4F4B504D" w14:textId="7B841AEC" w:rsidR="009337EA" w:rsidRPr="00DE01F5" w:rsidRDefault="009337EA" w:rsidP="005958D4">
      <w:pPr>
        <w:widowControl/>
        <w:jc w:val="left"/>
        <w:rPr>
          <w:rFonts w:ascii="ＭＳ 明朝" w:eastAsia="ＭＳ 明朝" w:hAnsi="ＭＳ 明朝" w:cs="ＭＳ 明朝" w:hint="eastAsia"/>
          <w:kern w:val="0"/>
          <w:sz w:val="16"/>
          <w:szCs w:val="16"/>
          <w:lang w:eastAsia="ja-JP"/>
        </w:rPr>
      </w:pPr>
      <w:r w:rsidRPr="00DE01F5">
        <w:rPr>
          <w:rFonts w:ascii="ＭＳ 明朝" w:eastAsia="ＭＳ 明朝" w:hAnsi="ＭＳ 明朝" w:cs="ＭＳ 明朝" w:hint="eastAsia"/>
          <w:kern w:val="0"/>
          <w:sz w:val="16"/>
          <w:szCs w:val="16"/>
          <w:lang w:eastAsia="ja-JP"/>
        </w:rPr>
        <w:t>・目標達成までの残り必要マイル数自動計算機能</w:t>
      </w:r>
    </w:p>
    <w:p w14:paraId="4EEFF287" w14:textId="1609BDA8" w:rsidR="00D40B63" w:rsidRPr="00DE01F5" w:rsidRDefault="00D40B63">
      <w:pPr>
        <w:rPr>
          <w:sz w:val="16"/>
          <w:szCs w:val="16"/>
          <w:lang w:eastAsia="ja-JP"/>
        </w:rPr>
      </w:pPr>
      <w:r w:rsidRPr="00DE01F5">
        <w:rPr>
          <w:rFonts w:hint="eastAsia"/>
          <w:sz w:val="16"/>
          <w:szCs w:val="16"/>
          <w:lang w:eastAsia="ja-JP"/>
        </w:rPr>
        <w:t>・お問い合わせ</w:t>
      </w:r>
      <w:r w:rsidR="005958D4" w:rsidRPr="00DE01F5">
        <w:rPr>
          <w:rFonts w:hint="eastAsia"/>
          <w:sz w:val="16"/>
          <w:szCs w:val="16"/>
          <w:lang w:eastAsia="ja-JP"/>
        </w:rPr>
        <w:t>(</w:t>
      </w:r>
      <w:r w:rsidR="005958D4" w:rsidRPr="00DE01F5">
        <w:rPr>
          <w:rFonts w:hint="eastAsia"/>
          <w:sz w:val="16"/>
          <w:szCs w:val="16"/>
          <w:lang w:eastAsia="ja-JP"/>
        </w:rPr>
        <w:t>お問い合わせ機能</w:t>
      </w:r>
      <w:r w:rsidR="005958D4" w:rsidRPr="00DE01F5">
        <w:rPr>
          <w:sz w:val="16"/>
          <w:szCs w:val="16"/>
          <w:lang w:eastAsia="ja-JP"/>
        </w:rPr>
        <w:t>)</w:t>
      </w:r>
    </w:p>
    <w:p w14:paraId="0EBD9B7E" w14:textId="1B02F2DD" w:rsidR="009337EA" w:rsidRPr="00DE01F5" w:rsidRDefault="009337EA">
      <w:pPr>
        <w:rPr>
          <w:sz w:val="16"/>
          <w:szCs w:val="16"/>
          <w:lang w:eastAsia="ja-JP"/>
        </w:rPr>
      </w:pPr>
    </w:p>
    <w:p w14:paraId="5B2BC3B4" w14:textId="2F32ACF2" w:rsidR="009337EA" w:rsidRPr="00DE01F5" w:rsidRDefault="009337EA">
      <w:pPr>
        <w:rPr>
          <w:sz w:val="16"/>
          <w:szCs w:val="16"/>
          <w:lang w:eastAsia="ja-JP"/>
        </w:rPr>
      </w:pPr>
      <w:r w:rsidRPr="00DE01F5">
        <w:rPr>
          <w:rFonts w:hint="eastAsia"/>
          <w:sz w:val="16"/>
          <w:szCs w:val="16"/>
          <w:lang w:eastAsia="ja-JP"/>
        </w:rPr>
        <w:t>【ペルソナ】</w:t>
      </w:r>
    </w:p>
    <w:tbl>
      <w:tblPr>
        <w:tblW w:w="8974" w:type="dxa"/>
        <w:tblCellMar>
          <w:left w:w="99" w:type="dxa"/>
          <w:right w:w="99" w:type="dxa"/>
        </w:tblCellMar>
        <w:tblLook w:val="04A0" w:firstRow="1" w:lastRow="0" w:firstColumn="1" w:lastColumn="0" w:noHBand="0" w:noVBand="1"/>
      </w:tblPr>
      <w:tblGrid>
        <w:gridCol w:w="787"/>
        <w:gridCol w:w="1312"/>
        <w:gridCol w:w="3394"/>
        <w:gridCol w:w="3481"/>
      </w:tblGrid>
      <w:tr w:rsidR="009337EA" w:rsidRPr="009337EA" w14:paraId="3BA50DD8" w14:textId="77777777" w:rsidTr="00DE01F5">
        <w:trPr>
          <w:trHeight w:val="174"/>
        </w:trPr>
        <w:tc>
          <w:tcPr>
            <w:tcW w:w="7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0EAE3" w14:textId="77777777" w:rsidR="009337EA" w:rsidRPr="009337EA" w:rsidRDefault="009337EA" w:rsidP="009337EA">
            <w:pPr>
              <w:widowControl/>
              <w:jc w:val="center"/>
              <w:rPr>
                <w:rFonts w:ascii="Yu Gothic" w:eastAsia="Yu Gothic" w:hAnsi="Yu Gothic" w:cs="Times New Roman"/>
                <w:color w:val="000000"/>
                <w:kern w:val="0"/>
                <w:sz w:val="16"/>
                <w:szCs w:val="16"/>
              </w:rPr>
            </w:pPr>
            <w:r w:rsidRPr="009337EA">
              <w:rPr>
                <w:rFonts w:ascii="Yu Gothic" w:eastAsia="Yu Gothic" w:hAnsi="Yu Gothic" w:cs="Times New Roman" w:hint="eastAsia"/>
                <w:color w:val="000000"/>
                <w:kern w:val="0"/>
                <w:sz w:val="16"/>
                <w:szCs w:val="16"/>
              </w:rPr>
              <w:t>性別</w:t>
            </w:r>
          </w:p>
        </w:tc>
        <w:tc>
          <w:tcPr>
            <w:tcW w:w="1312" w:type="dxa"/>
            <w:tcBorders>
              <w:top w:val="single" w:sz="4" w:space="0" w:color="auto"/>
              <w:left w:val="nil"/>
              <w:bottom w:val="single" w:sz="4" w:space="0" w:color="auto"/>
              <w:right w:val="single" w:sz="4" w:space="0" w:color="auto"/>
            </w:tcBorders>
            <w:shd w:val="clear" w:color="auto" w:fill="auto"/>
            <w:noWrap/>
            <w:vAlign w:val="center"/>
            <w:hideMark/>
          </w:tcPr>
          <w:p w14:paraId="197FC302" w14:textId="77777777" w:rsidR="009337EA" w:rsidRPr="009337EA" w:rsidRDefault="009337EA" w:rsidP="009337EA">
            <w:pPr>
              <w:widowControl/>
              <w:jc w:val="center"/>
              <w:rPr>
                <w:rFonts w:ascii="Yu Gothic" w:eastAsia="Yu Gothic" w:hAnsi="Yu Gothic" w:cs="Times New Roman" w:hint="eastAsia"/>
                <w:color w:val="000000"/>
                <w:kern w:val="0"/>
                <w:sz w:val="16"/>
                <w:szCs w:val="16"/>
              </w:rPr>
            </w:pPr>
            <w:r w:rsidRPr="009337EA">
              <w:rPr>
                <w:rFonts w:ascii="Yu Gothic" w:eastAsia="Yu Gothic" w:hAnsi="Yu Gothic" w:cs="Times New Roman" w:hint="eastAsia"/>
                <w:color w:val="000000"/>
                <w:kern w:val="0"/>
                <w:sz w:val="16"/>
                <w:szCs w:val="16"/>
              </w:rPr>
              <w:t>年齢</w:t>
            </w:r>
          </w:p>
        </w:tc>
        <w:tc>
          <w:tcPr>
            <w:tcW w:w="3394" w:type="dxa"/>
            <w:tcBorders>
              <w:top w:val="single" w:sz="4" w:space="0" w:color="auto"/>
              <w:left w:val="nil"/>
              <w:bottom w:val="single" w:sz="4" w:space="0" w:color="auto"/>
              <w:right w:val="single" w:sz="4" w:space="0" w:color="auto"/>
            </w:tcBorders>
            <w:shd w:val="clear" w:color="auto" w:fill="auto"/>
            <w:noWrap/>
            <w:vAlign w:val="center"/>
            <w:hideMark/>
          </w:tcPr>
          <w:p w14:paraId="5568F493" w14:textId="77777777" w:rsidR="009337EA" w:rsidRPr="009337EA" w:rsidRDefault="009337EA" w:rsidP="009337EA">
            <w:pPr>
              <w:widowControl/>
              <w:jc w:val="center"/>
              <w:rPr>
                <w:rFonts w:ascii="Yu Gothic" w:eastAsia="Yu Gothic" w:hAnsi="Yu Gothic" w:cs="Times New Roman" w:hint="eastAsia"/>
                <w:color w:val="000000"/>
                <w:kern w:val="0"/>
                <w:sz w:val="16"/>
                <w:szCs w:val="16"/>
              </w:rPr>
            </w:pPr>
            <w:r w:rsidRPr="009337EA">
              <w:rPr>
                <w:rFonts w:ascii="Yu Gothic" w:eastAsia="Yu Gothic" w:hAnsi="Yu Gothic" w:cs="Times New Roman" w:hint="eastAsia"/>
                <w:color w:val="000000"/>
                <w:kern w:val="0"/>
                <w:sz w:val="16"/>
                <w:szCs w:val="16"/>
              </w:rPr>
              <w:t>職業</w:t>
            </w:r>
          </w:p>
        </w:tc>
        <w:tc>
          <w:tcPr>
            <w:tcW w:w="3481" w:type="dxa"/>
            <w:tcBorders>
              <w:top w:val="single" w:sz="4" w:space="0" w:color="auto"/>
              <w:left w:val="nil"/>
              <w:bottom w:val="single" w:sz="4" w:space="0" w:color="auto"/>
              <w:right w:val="single" w:sz="4" w:space="0" w:color="auto"/>
            </w:tcBorders>
            <w:shd w:val="clear" w:color="auto" w:fill="auto"/>
            <w:noWrap/>
            <w:vAlign w:val="center"/>
            <w:hideMark/>
          </w:tcPr>
          <w:p w14:paraId="367B84DE" w14:textId="77777777" w:rsidR="009337EA" w:rsidRPr="009337EA" w:rsidRDefault="009337EA" w:rsidP="009337EA">
            <w:pPr>
              <w:widowControl/>
              <w:jc w:val="center"/>
              <w:rPr>
                <w:rFonts w:ascii="Yu Gothic" w:eastAsia="Yu Gothic" w:hAnsi="Yu Gothic" w:cs="Times New Roman" w:hint="eastAsia"/>
                <w:color w:val="000000"/>
                <w:kern w:val="0"/>
                <w:sz w:val="16"/>
                <w:szCs w:val="16"/>
              </w:rPr>
            </w:pPr>
            <w:r w:rsidRPr="009337EA">
              <w:rPr>
                <w:rFonts w:ascii="Yu Gothic" w:eastAsia="Yu Gothic" w:hAnsi="Yu Gothic" w:cs="Times New Roman" w:hint="eastAsia"/>
                <w:color w:val="000000"/>
                <w:kern w:val="0"/>
                <w:sz w:val="16"/>
                <w:szCs w:val="16"/>
              </w:rPr>
              <w:t>趣味</w:t>
            </w:r>
          </w:p>
        </w:tc>
      </w:tr>
      <w:tr w:rsidR="009337EA" w:rsidRPr="009337EA" w14:paraId="13F3AA88" w14:textId="77777777" w:rsidTr="00DE01F5">
        <w:trPr>
          <w:trHeight w:val="358"/>
        </w:trPr>
        <w:tc>
          <w:tcPr>
            <w:tcW w:w="787" w:type="dxa"/>
            <w:tcBorders>
              <w:top w:val="nil"/>
              <w:left w:val="single" w:sz="4" w:space="0" w:color="auto"/>
              <w:bottom w:val="single" w:sz="4" w:space="0" w:color="auto"/>
              <w:right w:val="single" w:sz="4" w:space="0" w:color="auto"/>
            </w:tcBorders>
            <w:shd w:val="clear" w:color="auto" w:fill="auto"/>
            <w:noWrap/>
            <w:vAlign w:val="center"/>
            <w:hideMark/>
          </w:tcPr>
          <w:p w14:paraId="4610DF1A" w14:textId="77777777" w:rsidR="009337EA" w:rsidRPr="009337EA" w:rsidRDefault="009337EA" w:rsidP="009337EA">
            <w:pPr>
              <w:widowControl/>
              <w:jc w:val="center"/>
              <w:rPr>
                <w:rFonts w:ascii="Yu Gothic" w:eastAsia="Yu Gothic" w:hAnsi="Yu Gothic" w:cs="Times New Roman" w:hint="eastAsia"/>
                <w:color w:val="000000"/>
                <w:kern w:val="0"/>
                <w:sz w:val="16"/>
                <w:szCs w:val="16"/>
              </w:rPr>
            </w:pPr>
            <w:r w:rsidRPr="009337EA">
              <w:rPr>
                <w:rFonts w:ascii="Yu Gothic" w:eastAsia="Yu Gothic" w:hAnsi="Yu Gothic" w:cs="Times New Roman" w:hint="eastAsia"/>
                <w:color w:val="000000"/>
                <w:kern w:val="0"/>
                <w:sz w:val="16"/>
                <w:szCs w:val="16"/>
              </w:rPr>
              <w:t>男女</w:t>
            </w:r>
          </w:p>
        </w:tc>
        <w:tc>
          <w:tcPr>
            <w:tcW w:w="1312" w:type="dxa"/>
            <w:tcBorders>
              <w:top w:val="nil"/>
              <w:left w:val="nil"/>
              <w:bottom w:val="single" w:sz="4" w:space="0" w:color="auto"/>
              <w:right w:val="single" w:sz="4" w:space="0" w:color="auto"/>
            </w:tcBorders>
            <w:shd w:val="clear" w:color="auto" w:fill="auto"/>
            <w:noWrap/>
            <w:vAlign w:val="center"/>
            <w:hideMark/>
          </w:tcPr>
          <w:p w14:paraId="104BB4CD" w14:textId="77777777" w:rsidR="009337EA" w:rsidRPr="009337EA" w:rsidRDefault="009337EA" w:rsidP="009337EA">
            <w:pPr>
              <w:widowControl/>
              <w:jc w:val="center"/>
              <w:rPr>
                <w:rFonts w:ascii="Yu Gothic" w:eastAsia="Yu Gothic" w:hAnsi="Yu Gothic" w:cs="Times New Roman" w:hint="eastAsia"/>
                <w:color w:val="000000"/>
                <w:kern w:val="0"/>
                <w:sz w:val="16"/>
                <w:szCs w:val="16"/>
              </w:rPr>
            </w:pPr>
            <w:r w:rsidRPr="009337EA">
              <w:rPr>
                <w:rFonts w:ascii="Yu Gothic" w:eastAsia="Yu Gothic" w:hAnsi="Yu Gothic" w:cs="Times New Roman" w:hint="eastAsia"/>
                <w:color w:val="000000"/>
                <w:kern w:val="0"/>
                <w:sz w:val="16"/>
                <w:szCs w:val="16"/>
              </w:rPr>
              <w:t>20代~40代</w:t>
            </w:r>
          </w:p>
        </w:tc>
        <w:tc>
          <w:tcPr>
            <w:tcW w:w="3394" w:type="dxa"/>
            <w:tcBorders>
              <w:top w:val="nil"/>
              <w:left w:val="nil"/>
              <w:bottom w:val="single" w:sz="4" w:space="0" w:color="auto"/>
              <w:right w:val="single" w:sz="4" w:space="0" w:color="auto"/>
            </w:tcBorders>
            <w:shd w:val="clear" w:color="auto" w:fill="auto"/>
            <w:vAlign w:val="center"/>
            <w:hideMark/>
          </w:tcPr>
          <w:p w14:paraId="4363D378" w14:textId="77777777" w:rsidR="009337EA" w:rsidRPr="009337EA" w:rsidRDefault="009337EA" w:rsidP="009337EA">
            <w:pPr>
              <w:widowControl/>
              <w:jc w:val="left"/>
              <w:rPr>
                <w:rFonts w:ascii="Yu Gothic" w:eastAsia="Yu Gothic" w:hAnsi="Yu Gothic" w:cs="Times New Roman" w:hint="eastAsia"/>
                <w:color w:val="000000"/>
                <w:kern w:val="0"/>
                <w:sz w:val="16"/>
                <w:szCs w:val="16"/>
              </w:rPr>
            </w:pPr>
            <w:r w:rsidRPr="009337EA">
              <w:rPr>
                <w:rFonts w:ascii="Yu Gothic" w:eastAsia="Yu Gothic" w:hAnsi="Yu Gothic" w:cs="Times New Roman" w:hint="eastAsia"/>
                <w:color w:val="000000"/>
                <w:kern w:val="0"/>
                <w:sz w:val="16"/>
                <w:szCs w:val="16"/>
              </w:rPr>
              <w:t>中小企業で働くサラリーマンとその専業主婦(世帯年収400万程度)</w:t>
            </w:r>
          </w:p>
        </w:tc>
        <w:tc>
          <w:tcPr>
            <w:tcW w:w="3481" w:type="dxa"/>
            <w:tcBorders>
              <w:top w:val="nil"/>
              <w:left w:val="nil"/>
              <w:bottom w:val="single" w:sz="4" w:space="0" w:color="auto"/>
              <w:right w:val="single" w:sz="4" w:space="0" w:color="auto"/>
            </w:tcBorders>
            <w:shd w:val="clear" w:color="auto" w:fill="auto"/>
            <w:vAlign w:val="center"/>
            <w:hideMark/>
          </w:tcPr>
          <w:p w14:paraId="67B488DE" w14:textId="77777777" w:rsidR="009337EA" w:rsidRPr="009337EA" w:rsidRDefault="009337EA" w:rsidP="009337EA">
            <w:pPr>
              <w:widowControl/>
              <w:jc w:val="left"/>
              <w:rPr>
                <w:rFonts w:ascii="Yu Gothic" w:eastAsia="Yu Gothic" w:hAnsi="Yu Gothic" w:cs="Times New Roman" w:hint="eastAsia"/>
                <w:color w:val="000000"/>
                <w:kern w:val="0"/>
                <w:sz w:val="16"/>
                <w:szCs w:val="16"/>
              </w:rPr>
            </w:pPr>
            <w:r w:rsidRPr="009337EA">
              <w:rPr>
                <w:rFonts w:ascii="Yu Gothic" w:eastAsia="Yu Gothic" w:hAnsi="Yu Gothic" w:cs="Times New Roman" w:hint="eastAsia"/>
                <w:color w:val="000000"/>
                <w:kern w:val="0"/>
                <w:sz w:val="16"/>
                <w:szCs w:val="16"/>
              </w:rPr>
              <w:t>長期休暇の間に行く海外旅行(夏季、冬季で年に２回程 )</w:t>
            </w:r>
          </w:p>
        </w:tc>
      </w:tr>
    </w:tbl>
    <w:p w14:paraId="44E3636D" w14:textId="5CA8F13F" w:rsidR="009337EA" w:rsidRPr="00DE01F5" w:rsidRDefault="00FA10E0">
      <w:pPr>
        <w:rPr>
          <w:sz w:val="16"/>
          <w:szCs w:val="16"/>
          <w:lang w:eastAsia="ja-JP"/>
        </w:rPr>
      </w:pPr>
      <w:r w:rsidRPr="00DE01F5">
        <w:rPr>
          <w:rFonts w:hint="eastAsia"/>
          <w:sz w:val="16"/>
          <w:szCs w:val="16"/>
          <w:lang w:eastAsia="ja-JP"/>
        </w:rPr>
        <w:t>ターゲット</w:t>
      </w:r>
      <w:r w:rsidRPr="00DE01F5">
        <w:rPr>
          <w:sz w:val="16"/>
          <w:szCs w:val="16"/>
          <w:lang w:eastAsia="ja-JP"/>
        </w:rPr>
        <w:t>(</w:t>
      </w:r>
      <w:r w:rsidRPr="00DE01F5">
        <w:rPr>
          <w:rFonts w:hint="eastAsia"/>
          <w:sz w:val="16"/>
          <w:szCs w:val="16"/>
          <w:lang w:eastAsia="ja-JP"/>
        </w:rPr>
        <w:t>性別・年齢・職業</w:t>
      </w:r>
      <w:r w:rsidRPr="00DE01F5">
        <w:rPr>
          <w:sz w:val="16"/>
          <w:szCs w:val="16"/>
          <w:lang w:eastAsia="ja-JP"/>
        </w:rPr>
        <w:t>)</w:t>
      </w:r>
      <w:r w:rsidRPr="00DE01F5">
        <w:rPr>
          <w:rFonts w:hint="eastAsia"/>
          <w:sz w:val="16"/>
          <w:szCs w:val="16"/>
          <w:lang w:eastAsia="ja-JP"/>
        </w:rPr>
        <w:t>理由：</w:t>
      </w:r>
    </w:p>
    <w:p w14:paraId="63F212D6" w14:textId="7AC3E8B4" w:rsidR="004F0F7D" w:rsidRPr="00DE01F5" w:rsidRDefault="004F0F7D">
      <w:pPr>
        <w:rPr>
          <w:rFonts w:hint="eastAsia"/>
          <w:sz w:val="16"/>
          <w:szCs w:val="16"/>
          <w:lang w:eastAsia="ja-JP"/>
        </w:rPr>
      </w:pPr>
      <w:r w:rsidRPr="00DE01F5">
        <w:rPr>
          <w:rFonts w:hint="eastAsia"/>
          <w:sz w:val="16"/>
          <w:szCs w:val="16"/>
          <w:lang w:eastAsia="ja-JP"/>
        </w:rPr>
        <w:t>金銭的にあまり余裕がない中間層がほぼ無料の海外旅行</w:t>
      </w:r>
      <w:r w:rsidRPr="00DE01F5">
        <w:rPr>
          <w:sz w:val="16"/>
          <w:szCs w:val="16"/>
          <w:lang w:eastAsia="ja-JP"/>
        </w:rPr>
        <w:t>(ANA</w:t>
      </w:r>
      <w:r w:rsidRPr="00DE01F5">
        <w:rPr>
          <w:rFonts w:hint="eastAsia"/>
          <w:sz w:val="16"/>
          <w:szCs w:val="16"/>
          <w:lang w:eastAsia="ja-JP"/>
        </w:rPr>
        <w:t>マイルを使用</w:t>
      </w:r>
      <w:r w:rsidRPr="00DE01F5">
        <w:rPr>
          <w:sz w:val="16"/>
          <w:szCs w:val="16"/>
          <w:lang w:eastAsia="ja-JP"/>
        </w:rPr>
        <w:t>)</w:t>
      </w:r>
      <w:r w:rsidRPr="00DE01F5">
        <w:rPr>
          <w:rFonts w:hint="eastAsia"/>
          <w:sz w:val="16"/>
          <w:szCs w:val="16"/>
          <w:lang w:eastAsia="ja-JP"/>
        </w:rPr>
        <w:t>を実現するまでのプランコンサルティングアプリを想定している為、</w:t>
      </w:r>
      <w:r w:rsidR="00FA10E0" w:rsidRPr="00DE01F5">
        <w:rPr>
          <w:rFonts w:hint="eastAsia"/>
          <w:sz w:val="16"/>
          <w:szCs w:val="16"/>
          <w:lang w:eastAsia="ja-JP"/>
        </w:rPr>
        <w:t>日本の労働人口</w:t>
      </w:r>
      <w:r w:rsidR="00FA10E0" w:rsidRPr="00DE01F5">
        <w:rPr>
          <w:sz w:val="16"/>
          <w:szCs w:val="16"/>
          <w:lang w:eastAsia="ja-JP"/>
        </w:rPr>
        <w:t>7</w:t>
      </w:r>
      <w:r w:rsidR="00FA10E0" w:rsidRPr="00DE01F5">
        <w:rPr>
          <w:rFonts w:hint="eastAsia"/>
          <w:sz w:val="16"/>
          <w:szCs w:val="16"/>
          <w:lang w:eastAsia="ja-JP"/>
        </w:rPr>
        <w:t>割りを占める</w:t>
      </w:r>
      <w:r w:rsidR="00DE01F5" w:rsidRPr="00DE01F5">
        <w:rPr>
          <w:sz w:val="16"/>
          <w:szCs w:val="16"/>
          <w:lang w:eastAsia="ja-JP"/>
        </w:rPr>
        <w:t>(</w:t>
      </w:r>
      <w:r w:rsidR="00DE01F5" w:rsidRPr="00DE01F5">
        <w:rPr>
          <w:rFonts w:hint="eastAsia"/>
          <w:sz w:val="16"/>
          <w:szCs w:val="16"/>
          <w:lang w:eastAsia="ja-JP"/>
        </w:rPr>
        <w:t>平均年収：</w:t>
      </w:r>
      <w:r w:rsidR="00DE01F5" w:rsidRPr="00DE01F5">
        <w:rPr>
          <w:sz w:val="16"/>
          <w:szCs w:val="16"/>
          <w:lang w:eastAsia="ja-JP"/>
        </w:rPr>
        <w:t>350</w:t>
      </w:r>
      <w:r w:rsidR="00DE01F5" w:rsidRPr="00DE01F5">
        <w:rPr>
          <w:rFonts w:hint="eastAsia"/>
          <w:sz w:val="16"/>
          <w:szCs w:val="16"/>
          <w:lang w:eastAsia="ja-JP"/>
        </w:rPr>
        <w:t>万円</w:t>
      </w:r>
      <w:r w:rsidR="00DE01F5" w:rsidRPr="00DE01F5">
        <w:rPr>
          <w:sz w:val="16"/>
          <w:szCs w:val="16"/>
          <w:lang w:eastAsia="ja-JP"/>
        </w:rPr>
        <w:t>)</w:t>
      </w:r>
      <w:r w:rsidR="00FA10E0" w:rsidRPr="00DE01F5">
        <w:rPr>
          <w:rFonts w:hint="eastAsia"/>
          <w:sz w:val="16"/>
          <w:szCs w:val="16"/>
          <w:lang w:eastAsia="ja-JP"/>
        </w:rPr>
        <w:t>中小企業で働くサラリーマンとその専業主婦に設定する</w:t>
      </w:r>
    </w:p>
    <w:p w14:paraId="0E39A4EE" w14:textId="0434D5E6" w:rsidR="004F0F7D" w:rsidRPr="00DE01F5" w:rsidRDefault="004F0F7D">
      <w:pPr>
        <w:rPr>
          <w:sz w:val="16"/>
          <w:szCs w:val="16"/>
          <w:lang w:eastAsia="ja-JP"/>
        </w:rPr>
      </w:pPr>
      <w:r w:rsidRPr="00DE01F5">
        <w:rPr>
          <w:rFonts w:hint="eastAsia"/>
          <w:sz w:val="16"/>
          <w:szCs w:val="16"/>
          <w:lang w:eastAsia="ja-JP"/>
        </w:rPr>
        <w:t>課題：</w:t>
      </w:r>
    </w:p>
    <w:p w14:paraId="79FE9518" w14:textId="065A847C" w:rsidR="004F0F7D" w:rsidRPr="00DE01F5" w:rsidRDefault="004F0F7D">
      <w:pPr>
        <w:rPr>
          <w:sz w:val="16"/>
          <w:szCs w:val="16"/>
          <w:lang w:eastAsia="ja-JP"/>
        </w:rPr>
      </w:pPr>
      <w:r w:rsidRPr="00DE01F5">
        <w:rPr>
          <w:rFonts w:hint="eastAsia"/>
          <w:sz w:val="16"/>
          <w:szCs w:val="16"/>
          <w:lang w:eastAsia="ja-JP"/>
        </w:rPr>
        <w:t>・ポイントサイト経由からの大量マイル獲得方法を知らない</w:t>
      </w:r>
    </w:p>
    <w:p w14:paraId="32E013E7" w14:textId="291391EF" w:rsidR="004F0F7D" w:rsidRPr="00DE01F5" w:rsidRDefault="004F0F7D">
      <w:pPr>
        <w:rPr>
          <w:sz w:val="16"/>
          <w:szCs w:val="16"/>
          <w:lang w:eastAsia="ja-JP"/>
        </w:rPr>
      </w:pPr>
      <w:r w:rsidRPr="00DE01F5">
        <w:rPr>
          <w:rFonts w:hint="eastAsia"/>
          <w:sz w:val="16"/>
          <w:szCs w:val="16"/>
          <w:lang w:eastAsia="ja-JP"/>
        </w:rPr>
        <w:t>・ポイントからマイルへの変換方法が複雑で挑戦しづらい</w:t>
      </w:r>
    </w:p>
    <w:p w14:paraId="6ED23C03" w14:textId="605CFA54" w:rsidR="004F0F7D" w:rsidRPr="00DE01F5" w:rsidRDefault="004F0F7D">
      <w:pPr>
        <w:rPr>
          <w:sz w:val="16"/>
          <w:szCs w:val="16"/>
          <w:lang w:eastAsia="ja-JP"/>
        </w:rPr>
      </w:pPr>
      <w:r w:rsidRPr="00DE01F5">
        <w:rPr>
          <w:rFonts w:hint="eastAsia"/>
          <w:sz w:val="16"/>
          <w:szCs w:val="16"/>
          <w:lang w:eastAsia="ja-JP"/>
        </w:rPr>
        <w:t>・行きたい旅行先に必要なマイル数・現在取得予定のマイル数などの管理が難しい</w:t>
      </w:r>
    </w:p>
    <w:p w14:paraId="69FC5216" w14:textId="5FF3DFD9" w:rsidR="004F0F7D" w:rsidRPr="00DE01F5" w:rsidRDefault="004F0F7D">
      <w:pPr>
        <w:rPr>
          <w:sz w:val="16"/>
          <w:szCs w:val="16"/>
          <w:lang w:eastAsia="ja-JP"/>
        </w:rPr>
      </w:pPr>
      <w:r w:rsidRPr="00DE01F5">
        <w:rPr>
          <w:rFonts w:hint="eastAsia"/>
          <w:sz w:val="16"/>
          <w:szCs w:val="16"/>
          <w:lang w:eastAsia="ja-JP"/>
        </w:rPr>
        <w:t>・目標達成までのプランが見えない</w:t>
      </w:r>
    </w:p>
    <w:p w14:paraId="29DF80C5" w14:textId="7E5BBF7C" w:rsidR="00DE01F5" w:rsidRPr="00DE01F5" w:rsidRDefault="00DE01F5">
      <w:pPr>
        <w:rPr>
          <w:sz w:val="16"/>
          <w:szCs w:val="16"/>
          <w:lang w:eastAsia="ja-JP"/>
        </w:rPr>
      </w:pPr>
    </w:p>
    <w:p w14:paraId="20CDE18C" w14:textId="26BFFCBE" w:rsidR="00DE01F5" w:rsidRPr="00DE01F5" w:rsidRDefault="00DE01F5">
      <w:pPr>
        <w:rPr>
          <w:sz w:val="16"/>
          <w:szCs w:val="16"/>
          <w:lang w:eastAsia="ja-JP"/>
        </w:rPr>
      </w:pPr>
      <w:r w:rsidRPr="00DE01F5">
        <w:rPr>
          <w:rFonts w:hint="eastAsia"/>
          <w:sz w:val="16"/>
          <w:szCs w:val="16"/>
          <w:lang w:eastAsia="ja-JP"/>
        </w:rPr>
        <w:t>【ユーザーストーリー】</w:t>
      </w:r>
    </w:p>
    <w:p w14:paraId="7AAF00D6" w14:textId="5EF596CB" w:rsidR="00DE01F5" w:rsidRPr="00DE01F5" w:rsidRDefault="00DE01F5">
      <w:pPr>
        <w:rPr>
          <w:sz w:val="16"/>
          <w:szCs w:val="16"/>
          <w:lang w:eastAsia="ja-JP"/>
        </w:rPr>
      </w:pPr>
      <w:r w:rsidRPr="00DE01F5">
        <w:rPr>
          <w:rFonts w:hint="eastAsia"/>
          <w:sz w:val="16"/>
          <w:szCs w:val="16"/>
          <w:lang w:eastAsia="ja-JP"/>
        </w:rPr>
        <w:t>・目標の旅行先と時期を決定</w:t>
      </w:r>
      <w:r w:rsidRPr="00DE01F5">
        <w:rPr>
          <w:sz w:val="16"/>
          <w:szCs w:val="16"/>
          <w:lang w:eastAsia="ja-JP"/>
        </w:rPr>
        <w:t>(</w:t>
      </w:r>
      <w:r w:rsidRPr="00DE01F5">
        <w:rPr>
          <w:rFonts w:hint="eastAsia"/>
          <w:sz w:val="16"/>
          <w:szCs w:val="16"/>
          <w:lang w:eastAsia="ja-JP"/>
        </w:rPr>
        <w:t>必要なマイル数割出し</w:t>
      </w:r>
      <w:r w:rsidRPr="00DE01F5">
        <w:rPr>
          <w:sz w:val="16"/>
          <w:szCs w:val="16"/>
          <w:lang w:eastAsia="ja-JP"/>
        </w:rPr>
        <w:t>)</w:t>
      </w:r>
    </w:p>
    <w:p w14:paraId="28788611" w14:textId="36C5FED3" w:rsidR="00DE01F5" w:rsidRDefault="00DE01F5">
      <w:pPr>
        <w:rPr>
          <w:sz w:val="16"/>
          <w:szCs w:val="16"/>
          <w:lang w:eastAsia="ja-JP"/>
        </w:rPr>
      </w:pPr>
      <w:r w:rsidRPr="00DE01F5">
        <w:rPr>
          <w:rFonts w:hint="eastAsia"/>
          <w:sz w:val="16"/>
          <w:szCs w:val="16"/>
          <w:lang w:eastAsia="ja-JP"/>
        </w:rPr>
        <w:t>・</w:t>
      </w:r>
      <w:r w:rsidRPr="00DE01F5">
        <w:rPr>
          <w:sz w:val="16"/>
          <w:szCs w:val="16"/>
          <w:lang w:eastAsia="ja-JP"/>
        </w:rPr>
        <w:t>Amazon</w:t>
      </w:r>
      <w:r w:rsidRPr="00DE01F5">
        <w:rPr>
          <w:rFonts w:hint="eastAsia"/>
          <w:sz w:val="16"/>
          <w:szCs w:val="16"/>
          <w:lang w:eastAsia="ja-JP"/>
        </w:rPr>
        <w:t>、楽天などオンラインショッピング時に使用するクレジットカード種類・ポイントサイト選択</w:t>
      </w:r>
      <w:r w:rsidRPr="00DE01F5">
        <w:rPr>
          <w:sz w:val="16"/>
          <w:szCs w:val="16"/>
          <w:lang w:eastAsia="ja-JP"/>
        </w:rPr>
        <w:t>(</w:t>
      </w:r>
      <w:r w:rsidRPr="00DE01F5">
        <w:rPr>
          <w:rFonts w:hint="eastAsia"/>
          <w:sz w:val="16"/>
          <w:szCs w:val="16"/>
          <w:lang w:eastAsia="ja-JP"/>
        </w:rPr>
        <w:t>獲得ポイント割出し</w:t>
      </w:r>
      <w:r w:rsidRPr="00DE01F5">
        <w:rPr>
          <w:sz w:val="16"/>
          <w:szCs w:val="16"/>
          <w:lang w:eastAsia="ja-JP"/>
        </w:rPr>
        <w:t>)</w:t>
      </w:r>
    </w:p>
    <w:p w14:paraId="0687FEE0" w14:textId="6B9B8B90" w:rsidR="00DE01F5" w:rsidRDefault="00DE01F5">
      <w:pPr>
        <w:rPr>
          <w:sz w:val="16"/>
          <w:szCs w:val="16"/>
          <w:lang w:eastAsia="ja-JP"/>
        </w:rPr>
      </w:pPr>
      <w:r>
        <w:rPr>
          <w:rFonts w:hint="eastAsia"/>
          <w:sz w:val="16"/>
          <w:szCs w:val="16"/>
          <w:lang w:eastAsia="ja-JP"/>
        </w:rPr>
        <w:t>・お知らせ欄に表示されるポイントサイト案件実施時、獲得予定ポイントをサイト入力</w:t>
      </w:r>
      <w:r>
        <w:rPr>
          <w:sz w:val="16"/>
          <w:szCs w:val="16"/>
          <w:lang w:eastAsia="ja-JP"/>
        </w:rPr>
        <w:t>(</w:t>
      </w:r>
      <w:r>
        <w:rPr>
          <w:rFonts w:hint="eastAsia"/>
          <w:sz w:val="16"/>
          <w:szCs w:val="16"/>
          <w:lang w:eastAsia="ja-JP"/>
        </w:rPr>
        <w:t>獲得ポイント加算</w:t>
      </w:r>
      <w:r>
        <w:rPr>
          <w:sz w:val="16"/>
          <w:szCs w:val="16"/>
          <w:lang w:eastAsia="ja-JP"/>
        </w:rPr>
        <w:t>)</w:t>
      </w:r>
    </w:p>
    <w:p w14:paraId="0496CD86" w14:textId="7A611376" w:rsidR="00DE01F5" w:rsidRDefault="00DE01F5">
      <w:pPr>
        <w:rPr>
          <w:rFonts w:ascii="Cambria" w:hAnsi="Cambria" w:cs="Apple Color Emoji"/>
          <w:sz w:val="16"/>
          <w:szCs w:val="16"/>
          <w:lang w:eastAsia="ja-JP"/>
        </w:rPr>
      </w:pPr>
      <w:r>
        <w:rPr>
          <w:rFonts w:hint="eastAsia"/>
          <w:sz w:val="16"/>
          <w:szCs w:val="16"/>
          <w:lang w:eastAsia="ja-JP"/>
        </w:rPr>
        <w:t>・目標達成までの残り必要マイル数の確認</w:t>
      </w:r>
      <w:r>
        <w:rPr>
          <w:sz w:val="16"/>
          <w:szCs w:val="16"/>
          <w:lang w:eastAsia="ja-JP"/>
        </w:rPr>
        <w:t>(</w:t>
      </w:r>
      <w:r>
        <w:rPr>
          <w:rFonts w:hint="eastAsia"/>
          <w:sz w:val="16"/>
          <w:szCs w:val="16"/>
          <w:lang w:eastAsia="ja-JP"/>
        </w:rPr>
        <w:t>獲得ポイントから</w:t>
      </w:r>
      <w:r w:rsidR="009C1951">
        <w:rPr>
          <w:rFonts w:hint="eastAsia"/>
          <w:sz w:val="16"/>
          <w:szCs w:val="16"/>
          <w:lang w:eastAsia="ja-JP"/>
        </w:rPr>
        <w:t>マイル換算</w:t>
      </w:r>
      <w:r w:rsidR="009C1951">
        <w:rPr>
          <w:sz w:val="16"/>
          <w:szCs w:val="16"/>
          <w:lang w:eastAsia="ja-JP"/>
        </w:rPr>
        <w:t xml:space="preserve"> </w:t>
      </w:r>
      <w:r w:rsidR="009C1951">
        <w:rPr>
          <w:rFonts w:hint="eastAsia"/>
          <w:sz w:val="16"/>
          <w:szCs w:val="16"/>
          <w:lang w:eastAsia="ja-JP"/>
        </w:rPr>
        <w:t>例：ポイント</w:t>
      </w:r>
      <w:r w:rsidR="009C1951">
        <w:rPr>
          <w:rFonts w:ascii="Apple Color Emoji" w:hAnsi="Apple Color Emoji" w:cs="Apple Color Emoji" w:hint="eastAsia"/>
          <w:sz w:val="16"/>
          <w:szCs w:val="16"/>
          <w:lang w:eastAsia="ja-JP"/>
        </w:rPr>
        <w:t>×</w:t>
      </w:r>
      <w:r w:rsidR="009C1951">
        <w:rPr>
          <w:rFonts w:ascii="Apple Color Emoji" w:hAnsi="Apple Color Emoji" w:cs="Apple Color Emoji"/>
          <w:sz w:val="16"/>
          <w:szCs w:val="16"/>
          <w:lang w:eastAsia="ja-JP"/>
        </w:rPr>
        <w:t>0</w:t>
      </w:r>
      <w:r w:rsidR="009C1951">
        <w:rPr>
          <w:rFonts w:ascii="Cambria" w:hAnsi="Cambria" w:cs="Apple Color Emoji"/>
          <w:sz w:val="16"/>
          <w:szCs w:val="16"/>
          <w:lang w:eastAsia="ja-JP"/>
        </w:rPr>
        <w:t>.7[</w:t>
      </w:r>
      <w:r w:rsidR="009C1951">
        <w:rPr>
          <w:rFonts w:ascii="Cambria" w:hAnsi="Cambria" w:cs="Apple Color Emoji" w:hint="eastAsia"/>
          <w:sz w:val="16"/>
          <w:szCs w:val="16"/>
          <w:lang w:eastAsia="ja-JP"/>
        </w:rPr>
        <w:t>還元率</w:t>
      </w:r>
      <w:r w:rsidR="009C1951">
        <w:rPr>
          <w:rFonts w:ascii="Cambria" w:hAnsi="Cambria" w:cs="Apple Color Emoji"/>
          <w:sz w:val="16"/>
          <w:szCs w:val="16"/>
          <w:lang w:eastAsia="ja-JP"/>
        </w:rPr>
        <w:t>]=</w:t>
      </w:r>
      <w:r w:rsidR="009C1951">
        <w:rPr>
          <w:rFonts w:ascii="Cambria" w:hAnsi="Cambria" w:cs="Apple Color Emoji" w:hint="eastAsia"/>
          <w:sz w:val="16"/>
          <w:szCs w:val="16"/>
          <w:lang w:eastAsia="ja-JP"/>
        </w:rPr>
        <w:t>マイル</w:t>
      </w:r>
      <w:r w:rsidR="009C1951">
        <w:rPr>
          <w:rFonts w:ascii="Cambria" w:hAnsi="Cambria" w:cs="Apple Color Emoji"/>
          <w:sz w:val="16"/>
          <w:szCs w:val="16"/>
          <w:lang w:eastAsia="ja-JP"/>
        </w:rPr>
        <w:t>)</w:t>
      </w:r>
    </w:p>
    <w:p w14:paraId="4ED61ED4" w14:textId="10C1ED93" w:rsidR="00E26820" w:rsidRDefault="009C1951">
      <w:pPr>
        <w:rPr>
          <w:rFonts w:ascii="Cambria" w:hAnsi="Cambria" w:hint="eastAsia"/>
          <w:sz w:val="16"/>
          <w:szCs w:val="16"/>
          <w:lang w:eastAsia="ja-JP"/>
        </w:rPr>
      </w:pPr>
      <w:r>
        <w:rPr>
          <w:rFonts w:ascii="Cambria" w:hAnsi="Cambria" w:hint="eastAsia"/>
          <w:sz w:val="16"/>
          <w:szCs w:val="16"/>
          <w:lang w:eastAsia="ja-JP"/>
        </w:rPr>
        <w:t>・海外旅行で一番支出の大きい飛行機代</w:t>
      </w:r>
      <w:r>
        <w:rPr>
          <w:rFonts w:ascii="Cambria" w:hAnsi="Cambria"/>
          <w:sz w:val="16"/>
          <w:szCs w:val="16"/>
          <w:lang w:eastAsia="ja-JP"/>
        </w:rPr>
        <w:t>(</w:t>
      </w:r>
      <w:r>
        <w:rPr>
          <w:rFonts w:ascii="Cambria" w:hAnsi="Cambria" w:hint="eastAsia"/>
          <w:sz w:val="16"/>
          <w:szCs w:val="16"/>
          <w:lang w:eastAsia="ja-JP"/>
        </w:rPr>
        <w:t>燃料費含む</w:t>
      </w:r>
      <w:r>
        <w:rPr>
          <w:rFonts w:ascii="Cambria" w:hAnsi="Cambria"/>
          <w:sz w:val="16"/>
          <w:szCs w:val="16"/>
          <w:lang w:eastAsia="ja-JP"/>
        </w:rPr>
        <w:t>)</w:t>
      </w:r>
      <w:r>
        <w:rPr>
          <w:rFonts w:ascii="Cambria" w:hAnsi="Cambria" w:hint="eastAsia"/>
          <w:sz w:val="16"/>
          <w:szCs w:val="16"/>
          <w:lang w:eastAsia="ja-JP"/>
        </w:rPr>
        <w:t>が全額浮く。　目標達成</w:t>
      </w:r>
      <w:r>
        <w:rPr>
          <w:rFonts w:ascii="Cambria" w:hAnsi="Cambria"/>
          <w:sz w:val="16"/>
          <w:szCs w:val="16"/>
          <w:lang w:eastAsia="ja-JP"/>
        </w:rPr>
        <w:t>!!</w:t>
      </w:r>
    </w:p>
    <w:p w14:paraId="4287EA78" w14:textId="076983A9" w:rsidR="004D4CF0" w:rsidRDefault="004D4CF0">
      <w:pPr>
        <w:rPr>
          <w:rFonts w:ascii="Cambria" w:hAnsi="Cambria"/>
          <w:sz w:val="16"/>
          <w:szCs w:val="16"/>
          <w:lang w:eastAsia="ja-JP"/>
        </w:rPr>
      </w:pPr>
      <w:r>
        <w:rPr>
          <w:rFonts w:ascii="Cambria" w:hAnsi="Cambria"/>
          <w:sz w:val="16"/>
          <w:szCs w:val="16"/>
          <w:lang w:eastAsia="ja-JP"/>
        </w:rPr>
        <w:t>Mile-App</w:t>
      </w:r>
      <w:r>
        <w:rPr>
          <w:rFonts w:ascii="Cambria" w:hAnsi="Cambria" w:hint="eastAsia"/>
          <w:sz w:val="16"/>
          <w:szCs w:val="16"/>
          <w:lang w:eastAsia="ja-JP"/>
        </w:rPr>
        <w:t>の要件定義</w:t>
      </w:r>
    </w:p>
    <w:tbl>
      <w:tblPr>
        <w:tblW w:w="9843" w:type="dxa"/>
        <w:tblCellMar>
          <w:left w:w="99" w:type="dxa"/>
          <w:right w:w="99" w:type="dxa"/>
        </w:tblCellMar>
        <w:tblLook w:val="04A0" w:firstRow="1" w:lastRow="0" w:firstColumn="1" w:lastColumn="0" w:noHBand="0" w:noVBand="1"/>
      </w:tblPr>
      <w:tblGrid>
        <w:gridCol w:w="2450"/>
        <w:gridCol w:w="7393"/>
      </w:tblGrid>
      <w:tr w:rsidR="00E26820" w:rsidRPr="00E26820" w14:paraId="6D5A5C4A" w14:textId="77777777" w:rsidTr="00E26820">
        <w:trPr>
          <w:trHeight w:val="462"/>
        </w:trPr>
        <w:tc>
          <w:tcPr>
            <w:tcW w:w="24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44F5B5" w14:textId="77777777" w:rsidR="00E26820" w:rsidRPr="00E26820" w:rsidRDefault="00E26820" w:rsidP="00E26820">
            <w:pPr>
              <w:widowControl/>
              <w:jc w:val="center"/>
              <w:rPr>
                <w:rFonts w:ascii="Yu Gothic" w:eastAsia="Yu Gothic" w:hAnsi="Yu Gothic" w:cs="Times New Roman"/>
                <w:b/>
                <w:bCs/>
                <w:color w:val="000000"/>
                <w:kern w:val="0"/>
                <w:sz w:val="16"/>
                <w:szCs w:val="16"/>
              </w:rPr>
            </w:pPr>
            <w:r w:rsidRPr="00E26820">
              <w:rPr>
                <w:rFonts w:ascii="Yu Gothic" w:eastAsia="Yu Gothic" w:hAnsi="Yu Gothic" w:cs="Times New Roman" w:hint="eastAsia"/>
                <w:b/>
                <w:bCs/>
                <w:color w:val="000000"/>
                <w:kern w:val="0"/>
                <w:sz w:val="16"/>
                <w:szCs w:val="16"/>
              </w:rPr>
              <w:t>実装したい機能</w:t>
            </w:r>
          </w:p>
        </w:tc>
        <w:tc>
          <w:tcPr>
            <w:tcW w:w="7393" w:type="dxa"/>
            <w:tcBorders>
              <w:top w:val="single" w:sz="4" w:space="0" w:color="auto"/>
              <w:left w:val="nil"/>
              <w:bottom w:val="single" w:sz="4" w:space="0" w:color="auto"/>
              <w:right w:val="single" w:sz="4" w:space="0" w:color="auto"/>
            </w:tcBorders>
            <w:shd w:val="clear" w:color="auto" w:fill="auto"/>
            <w:noWrap/>
            <w:vAlign w:val="center"/>
            <w:hideMark/>
          </w:tcPr>
          <w:p w14:paraId="1092DDF9" w14:textId="77777777" w:rsidR="00E26820" w:rsidRPr="00E26820" w:rsidRDefault="00E26820" w:rsidP="00E26820">
            <w:pPr>
              <w:widowControl/>
              <w:jc w:val="center"/>
              <w:rPr>
                <w:rFonts w:ascii="Yu Gothic" w:eastAsia="Yu Gothic" w:hAnsi="Yu Gothic" w:cs="Times New Roman" w:hint="eastAsia"/>
                <w:b/>
                <w:bCs/>
                <w:color w:val="000000"/>
                <w:kern w:val="0"/>
                <w:sz w:val="16"/>
                <w:szCs w:val="16"/>
              </w:rPr>
            </w:pPr>
            <w:r w:rsidRPr="00E26820">
              <w:rPr>
                <w:rFonts w:ascii="Yu Gothic" w:eastAsia="Yu Gothic" w:hAnsi="Yu Gothic" w:cs="Times New Roman" w:hint="eastAsia"/>
                <w:b/>
                <w:bCs/>
                <w:color w:val="000000"/>
                <w:kern w:val="0"/>
                <w:sz w:val="16"/>
                <w:szCs w:val="16"/>
              </w:rPr>
              <w:t>要件</w:t>
            </w:r>
          </w:p>
        </w:tc>
      </w:tr>
      <w:tr w:rsidR="00E26820" w:rsidRPr="00E26820" w14:paraId="46278DB5" w14:textId="77777777" w:rsidTr="00E26820">
        <w:trPr>
          <w:trHeight w:val="1458"/>
        </w:trPr>
        <w:tc>
          <w:tcPr>
            <w:tcW w:w="2450" w:type="dxa"/>
            <w:tcBorders>
              <w:top w:val="nil"/>
              <w:left w:val="single" w:sz="4" w:space="0" w:color="auto"/>
              <w:bottom w:val="single" w:sz="4" w:space="0" w:color="auto"/>
              <w:right w:val="single" w:sz="4" w:space="0" w:color="auto"/>
            </w:tcBorders>
            <w:shd w:val="clear" w:color="auto" w:fill="auto"/>
            <w:vAlign w:val="center"/>
            <w:hideMark/>
          </w:tcPr>
          <w:p w14:paraId="3E9383FC" w14:textId="77777777" w:rsidR="00E26820" w:rsidRPr="00E26820" w:rsidRDefault="00E26820" w:rsidP="00E26820">
            <w:pPr>
              <w:widowControl/>
              <w:jc w:val="left"/>
              <w:rPr>
                <w:rFonts w:ascii="Yu Gothic" w:eastAsia="Yu Gothic" w:hAnsi="Yu Gothic" w:cs="Times New Roman" w:hint="eastAsia"/>
                <w:b/>
                <w:bCs/>
                <w:color w:val="000000"/>
                <w:kern w:val="0"/>
                <w:sz w:val="16"/>
                <w:szCs w:val="16"/>
              </w:rPr>
            </w:pPr>
            <w:r w:rsidRPr="00E26820">
              <w:rPr>
                <w:rFonts w:ascii="Yu Gothic" w:eastAsia="Yu Gothic" w:hAnsi="Yu Gothic" w:cs="Times New Roman" w:hint="eastAsia"/>
                <w:b/>
                <w:bCs/>
                <w:color w:val="000000"/>
                <w:kern w:val="0"/>
                <w:sz w:val="16"/>
                <w:szCs w:val="16"/>
              </w:rPr>
              <w:t>ユーザー管理機能</w:t>
            </w:r>
          </w:p>
        </w:tc>
        <w:tc>
          <w:tcPr>
            <w:tcW w:w="7393" w:type="dxa"/>
            <w:tcBorders>
              <w:top w:val="nil"/>
              <w:left w:val="nil"/>
              <w:bottom w:val="single" w:sz="4" w:space="0" w:color="auto"/>
              <w:right w:val="single" w:sz="4" w:space="0" w:color="auto"/>
            </w:tcBorders>
            <w:shd w:val="clear" w:color="auto" w:fill="auto"/>
            <w:vAlign w:val="center"/>
            <w:hideMark/>
          </w:tcPr>
          <w:p w14:paraId="3C3B3330" w14:textId="77777777" w:rsidR="00E26820" w:rsidRPr="00E26820" w:rsidRDefault="00E26820" w:rsidP="00E26820">
            <w:pPr>
              <w:widowControl/>
              <w:jc w:val="left"/>
              <w:rPr>
                <w:rFonts w:ascii="Yu Gothic" w:eastAsia="Yu Gothic" w:hAnsi="Yu Gothic" w:cs="Times New Roman" w:hint="eastAsia"/>
                <w:color w:val="000000"/>
                <w:kern w:val="0"/>
                <w:sz w:val="16"/>
                <w:szCs w:val="16"/>
              </w:rPr>
            </w:pPr>
            <w:r w:rsidRPr="00E26820">
              <w:rPr>
                <w:rFonts w:ascii="Yu Gothic" w:eastAsia="Yu Gothic" w:hAnsi="Yu Gothic" w:cs="Times New Roman" w:hint="eastAsia"/>
                <w:color w:val="000000"/>
                <w:kern w:val="0"/>
                <w:sz w:val="16"/>
                <w:szCs w:val="16"/>
              </w:rPr>
              <w:t>・ユーザーを新しく登録できる　　　　　　　　　　　　　　　　　　　　　　　　　　　　　　　・ユーザー登録が完了している場合、ログインできる　　　　　　　　　　　　　　　　　　　　　・ユーザー登録後にユーザー情報を編集することができる　　　　　　　　　　　　　　　　　　　　・ログアウトできる</w:t>
            </w:r>
          </w:p>
        </w:tc>
      </w:tr>
      <w:tr w:rsidR="00E26820" w:rsidRPr="00E26820" w14:paraId="3A90729E" w14:textId="77777777" w:rsidTr="00E26820">
        <w:trPr>
          <w:trHeight w:val="1018"/>
        </w:trPr>
        <w:tc>
          <w:tcPr>
            <w:tcW w:w="2450" w:type="dxa"/>
            <w:tcBorders>
              <w:top w:val="nil"/>
              <w:left w:val="single" w:sz="4" w:space="0" w:color="auto"/>
              <w:bottom w:val="single" w:sz="4" w:space="0" w:color="auto"/>
              <w:right w:val="single" w:sz="4" w:space="0" w:color="auto"/>
            </w:tcBorders>
            <w:shd w:val="clear" w:color="auto" w:fill="auto"/>
            <w:vAlign w:val="center"/>
            <w:hideMark/>
          </w:tcPr>
          <w:p w14:paraId="7674275A" w14:textId="77777777" w:rsidR="00E26820" w:rsidRPr="00E26820" w:rsidRDefault="00E26820" w:rsidP="00E26820">
            <w:pPr>
              <w:widowControl/>
              <w:jc w:val="left"/>
              <w:rPr>
                <w:rFonts w:ascii="ＭＳ 明朝" w:eastAsia="ＭＳ 明朝" w:hAnsi="ＭＳ 明朝" w:cs="Times New Roman" w:hint="eastAsia"/>
                <w:b/>
                <w:bCs/>
                <w:color w:val="000000"/>
                <w:kern w:val="0"/>
                <w:sz w:val="16"/>
                <w:szCs w:val="16"/>
              </w:rPr>
            </w:pPr>
            <w:r w:rsidRPr="00E26820">
              <w:rPr>
                <w:rFonts w:ascii="ＭＳ 明朝" w:eastAsia="ＭＳ 明朝" w:hAnsi="ＭＳ 明朝" w:cs="Times New Roman" w:hint="eastAsia"/>
                <w:b/>
                <w:bCs/>
                <w:color w:val="000000"/>
                <w:kern w:val="0"/>
                <w:sz w:val="16"/>
                <w:szCs w:val="16"/>
              </w:rPr>
              <w:t>ポイント(マイル)自動計算機能</w:t>
            </w:r>
          </w:p>
        </w:tc>
        <w:tc>
          <w:tcPr>
            <w:tcW w:w="7393" w:type="dxa"/>
            <w:tcBorders>
              <w:top w:val="nil"/>
              <w:left w:val="nil"/>
              <w:bottom w:val="single" w:sz="4" w:space="0" w:color="auto"/>
              <w:right w:val="single" w:sz="4" w:space="0" w:color="auto"/>
            </w:tcBorders>
            <w:shd w:val="clear" w:color="auto" w:fill="auto"/>
            <w:vAlign w:val="center"/>
            <w:hideMark/>
          </w:tcPr>
          <w:p w14:paraId="6116964A" w14:textId="77777777" w:rsidR="00E26820" w:rsidRPr="00E26820" w:rsidRDefault="00E26820" w:rsidP="00E26820">
            <w:pPr>
              <w:widowControl/>
              <w:jc w:val="left"/>
              <w:rPr>
                <w:rFonts w:ascii="Yu Gothic" w:eastAsia="Yu Gothic" w:hAnsi="Yu Gothic" w:cs="Times New Roman" w:hint="eastAsia"/>
                <w:color w:val="000000"/>
                <w:kern w:val="0"/>
                <w:sz w:val="16"/>
                <w:szCs w:val="16"/>
              </w:rPr>
            </w:pPr>
            <w:r w:rsidRPr="00E26820">
              <w:rPr>
                <w:rFonts w:ascii="Yu Gothic" w:eastAsia="Yu Gothic" w:hAnsi="Yu Gothic" w:cs="Times New Roman" w:hint="eastAsia"/>
                <w:color w:val="000000"/>
                <w:kern w:val="0"/>
                <w:sz w:val="16"/>
                <w:szCs w:val="16"/>
              </w:rPr>
              <w:t>・使用しているクレジットカード、使用するポイントサイト入力で獲得ポイントがわかる　　　　　・ポイントサイト案件実行時は手動で獲得ポイント入力　　　　　　　　　　　　　　　　　　　　・マイルへ変換ボタン押すとマイルへ加算される</w:t>
            </w:r>
          </w:p>
        </w:tc>
      </w:tr>
      <w:tr w:rsidR="00E26820" w:rsidRPr="00E26820" w14:paraId="6B7B37C1" w14:textId="77777777" w:rsidTr="00E26820">
        <w:trPr>
          <w:trHeight w:val="763"/>
        </w:trPr>
        <w:tc>
          <w:tcPr>
            <w:tcW w:w="2450" w:type="dxa"/>
            <w:tcBorders>
              <w:top w:val="nil"/>
              <w:left w:val="single" w:sz="4" w:space="0" w:color="auto"/>
              <w:bottom w:val="single" w:sz="4" w:space="0" w:color="auto"/>
              <w:right w:val="single" w:sz="4" w:space="0" w:color="auto"/>
            </w:tcBorders>
            <w:shd w:val="clear" w:color="auto" w:fill="auto"/>
            <w:vAlign w:val="center"/>
            <w:hideMark/>
          </w:tcPr>
          <w:p w14:paraId="5289FA27" w14:textId="77777777" w:rsidR="00E26820" w:rsidRPr="00E26820" w:rsidRDefault="00E26820" w:rsidP="00E26820">
            <w:pPr>
              <w:widowControl/>
              <w:jc w:val="left"/>
              <w:rPr>
                <w:rFonts w:ascii="Yu Gothic" w:eastAsia="Yu Gothic" w:hAnsi="Yu Gothic" w:cs="Times New Roman" w:hint="eastAsia"/>
                <w:b/>
                <w:bCs/>
                <w:color w:val="000000"/>
                <w:kern w:val="0"/>
                <w:sz w:val="16"/>
                <w:szCs w:val="16"/>
              </w:rPr>
            </w:pPr>
            <w:r w:rsidRPr="00E26820">
              <w:rPr>
                <w:rFonts w:ascii="Yu Gothic" w:eastAsia="Yu Gothic" w:hAnsi="Yu Gothic" w:cs="Times New Roman" w:hint="eastAsia"/>
                <w:b/>
                <w:bCs/>
                <w:color w:val="000000"/>
                <w:kern w:val="0"/>
                <w:sz w:val="16"/>
                <w:szCs w:val="16"/>
              </w:rPr>
              <w:t>目標達成までの残り必要マイル数自動計算機能</w:t>
            </w:r>
          </w:p>
        </w:tc>
        <w:tc>
          <w:tcPr>
            <w:tcW w:w="7393" w:type="dxa"/>
            <w:tcBorders>
              <w:top w:val="nil"/>
              <w:left w:val="nil"/>
              <w:bottom w:val="single" w:sz="4" w:space="0" w:color="auto"/>
              <w:right w:val="single" w:sz="4" w:space="0" w:color="auto"/>
            </w:tcBorders>
            <w:shd w:val="clear" w:color="auto" w:fill="auto"/>
            <w:vAlign w:val="center"/>
            <w:hideMark/>
          </w:tcPr>
          <w:p w14:paraId="124E9372" w14:textId="77777777" w:rsidR="00E26820" w:rsidRPr="00E26820" w:rsidRDefault="00E26820" w:rsidP="00E26820">
            <w:pPr>
              <w:widowControl/>
              <w:jc w:val="left"/>
              <w:rPr>
                <w:rFonts w:ascii="Yu Gothic" w:eastAsia="Yu Gothic" w:hAnsi="Yu Gothic" w:cs="Times New Roman" w:hint="eastAsia"/>
                <w:color w:val="000000"/>
                <w:kern w:val="0"/>
                <w:sz w:val="16"/>
                <w:szCs w:val="16"/>
              </w:rPr>
            </w:pPr>
            <w:r w:rsidRPr="00E26820">
              <w:rPr>
                <w:rFonts w:ascii="Yu Gothic" w:eastAsia="Yu Gothic" w:hAnsi="Yu Gothic" w:cs="Times New Roman" w:hint="eastAsia"/>
                <w:color w:val="000000"/>
                <w:kern w:val="0"/>
                <w:sz w:val="16"/>
                <w:szCs w:val="16"/>
              </w:rPr>
              <w:t>・所有マイル数確認、目標までの残り必要マイル数確認　　　　　　　　　　　　　　　　　　　　　　　　　　　　　　　　　　　　　　　　　　　　　　　　　　　　　　　　　・マイルへ変更ボタンを押すと自動計算(ポイント×0.7[還元率]=マイル)がされる</w:t>
            </w:r>
          </w:p>
        </w:tc>
      </w:tr>
      <w:tr w:rsidR="00E26820" w:rsidRPr="00E26820" w14:paraId="303B104A" w14:textId="77777777" w:rsidTr="00E26820">
        <w:trPr>
          <w:trHeight w:val="72"/>
        </w:trPr>
        <w:tc>
          <w:tcPr>
            <w:tcW w:w="2450" w:type="dxa"/>
            <w:tcBorders>
              <w:top w:val="nil"/>
              <w:left w:val="single" w:sz="4" w:space="0" w:color="auto"/>
              <w:bottom w:val="single" w:sz="4" w:space="0" w:color="auto"/>
              <w:right w:val="single" w:sz="4" w:space="0" w:color="auto"/>
            </w:tcBorders>
            <w:shd w:val="clear" w:color="auto" w:fill="auto"/>
            <w:vAlign w:val="center"/>
            <w:hideMark/>
          </w:tcPr>
          <w:p w14:paraId="7116E1EB" w14:textId="77777777" w:rsidR="00E26820" w:rsidRPr="00E26820" w:rsidRDefault="00E26820" w:rsidP="00E26820">
            <w:pPr>
              <w:widowControl/>
              <w:jc w:val="left"/>
              <w:rPr>
                <w:rFonts w:ascii="Yu Gothic" w:eastAsia="Yu Gothic" w:hAnsi="Yu Gothic" w:cs="Times New Roman" w:hint="eastAsia"/>
                <w:b/>
                <w:bCs/>
                <w:color w:val="000000"/>
                <w:kern w:val="0"/>
                <w:sz w:val="16"/>
                <w:szCs w:val="16"/>
              </w:rPr>
            </w:pPr>
            <w:r w:rsidRPr="00E26820">
              <w:rPr>
                <w:rFonts w:ascii="Yu Gothic" w:eastAsia="Yu Gothic" w:hAnsi="Yu Gothic" w:cs="Times New Roman" w:hint="eastAsia"/>
                <w:b/>
                <w:bCs/>
                <w:color w:val="000000"/>
                <w:kern w:val="0"/>
                <w:sz w:val="16"/>
                <w:szCs w:val="16"/>
              </w:rPr>
              <w:t>お問い合わせ</w:t>
            </w:r>
          </w:p>
        </w:tc>
        <w:tc>
          <w:tcPr>
            <w:tcW w:w="7393" w:type="dxa"/>
            <w:tcBorders>
              <w:top w:val="nil"/>
              <w:left w:val="nil"/>
              <w:bottom w:val="single" w:sz="4" w:space="0" w:color="auto"/>
              <w:right w:val="single" w:sz="4" w:space="0" w:color="auto"/>
            </w:tcBorders>
            <w:shd w:val="clear" w:color="auto" w:fill="auto"/>
            <w:noWrap/>
            <w:vAlign w:val="center"/>
            <w:hideMark/>
          </w:tcPr>
          <w:p w14:paraId="15E5E97D" w14:textId="77777777" w:rsidR="00E26820" w:rsidRPr="00E26820" w:rsidRDefault="00E26820" w:rsidP="00E26820">
            <w:pPr>
              <w:widowControl/>
              <w:jc w:val="left"/>
              <w:rPr>
                <w:rFonts w:ascii="Yu Gothic" w:eastAsia="Yu Gothic" w:hAnsi="Yu Gothic" w:cs="Times New Roman" w:hint="eastAsia"/>
                <w:color w:val="000000"/>
                <w:kern w:val="0"/>
                <w:sz w:val="16"/>
                <w:szCs w:val="16"/>
              </w:rPr>
            </w:pPr>
            <w:r w:rsidRPr="00E26820">
              <w:rPr>
                <w:rFonts w:ascii="Yu Gothic" w:eastAsia="Yu Gothic" w:hAnsi="Yu Gothic" w:cs="Times New Roman" w:hint="eastAsia"/>
                <w:color w:val="000000"/>
                <w:kern w:val="0"/>
                <w:sz w:val="16"/>
                <w:szCs w:val="16"/>
              </w:rPr>
              <w:t>・お問い合わせができる</w:t>
            </w:r>
          </w:p>
        </w:tc>
      </w:tr>
    </w:tbl>
    <w:p w14:paraId="79021C1B" w14:textId="3FE7158D" w:rsidR="004D4CF0" w:rsidRPr="00E26820" w:rsidRDefault="004D4CF0">
      <w:pPr>
        <w:rPr>
          <w:rFonts w:ascii="Cambria" w:hAnsi="Cambria" w:hint="eastAsia"/>
          <w:sz w:val="16"/>
          <w:szCs w:val="16"/>
          <w:lang w:eastAsia="ja-JP"/>
        </w:rPr>
      </w:pPr>
    </w:p>
    <w:p w14:paraId="749D98F0" w14:textId="13BAD67A" w:rsidR="00DE01F5" w:rsidRDefault="00DE01F5">
      <w:pPr>
        <w:rPr>
          <w:lang w:eastAsia="ja-JP"/>
        </w:rPr>
      </w:pPr>
    </w:p>
    <w:p w14:paraId="01C2BCCC" w14:textId="237AEF8F" w:rsidR="00F3310C" w:rsidRDefault="00F3310C">
      <w:pPr>
        <w:rPr>
          <w:lang w:eastAsia="ja-JP"/>
        </w:rPr>
      </w:pPr>
      <w:proofErr w:type="spellStart"/>
      <w:r>
        <w:rPr>
          <w:rFonts w:hint="eastAsia"/>
          <w:lang w:eastAsia="ja-JP"/>
        </w:rPr>
        <w:lastRenderedPageBreak/>
        <w:t>M</w:t>
      </w:r>
      <w:r>
        <w:rPr>
          <w:lang w:eastAsia="ja-JP"/>
        </w:rPr>
        <w:t>ileApp</w:t>
      </w:r>
      <w:proofErr w:type="spellEnd"/>
      <w:r>
        <w:rPr>
          <w:rFonts w:hint="eastAsia"/>
          <w:lang w:eastAsia="ja-JP"/>
        </w:rPr>
        <w:t>の画面遷移図</w:t>
      </w:r>
    </w:p>
    <w:p w14:paraId="1BA67056" w14:textId="53AC0A36" w:rsidR="00F3310C" w:rsidRPr="00F3310C" w:rsidRDefault="00F3310C" w:rsidP="00F3310C">
      <w:pPr>
        <w:widowControl/>
        <w:jc w:val="left"/>
        <w:rPr>
          <w:rFonts w:ascii="Times New Roman" w:eastAsia="Times New Roman" w:hAnsi="Times New Roman" w:cs="Times New Roman"/>
          <w:kern w:val="0"/>
          <w:sz w:val="24"/>
        </w:rPr>
      </w:pPr>
      <w:r w:rsidRPr="00F3310C">
        <w:rPr>
          <w:rFonts w:ascii="Times New Roman" w:eastAsia="Times New Roman" w:hAnsi="Times New Roman" w:cs="Times New Roman"/>
          <w:kern w:val="0"/>
          <w:sz w:val="24"/>
        </w:rPr>
        <w:fldChar w:fldCharType="begin"/>
      </w:r>
      <w:r w:rsidRPr="00F3310C">
        <w:rPr>
          <w:rFonts w:ascii="Times New Roman" w:eastAsia="Times New Roman" w:hAnsi="Times New Roman" w:cs="Times New Roman"/>
          <w:kern w:val="0"/>
          <w:sz w:val="24"/>
        </w:rPr>
        <w:instrText xml:space="preserve"> INCLUDEPICTURE "https://documents.app.lucidchart.com/documents/46715517-6183-47a0-9518-d8895c671665/pages/0_0?a=464&amp;x=10&amp;y=64&amp;w=660&amp;h=242&amp;store=1&amp;accept=image%2F*&amp;auth=LCA%200951819b227127e0eeef0a046f235d74e5535948-ts%3D1599974042" \* MERGEFORMATINET </w:instrText>
      </w:r>
      <w:r w:rsidRPr="00F3310C">
        <w:rPr>
          <w:rFonts w:ascii="Times New Roman" w:eastAsia="Times New Roman" w:hAnsi="Times New Roman" w:cs="Times New Roman"/>
          <w:kern w:val="0"/>
          <w:sz w:val="24"/>
        </w:rPr>
        <w:fldChar w:fldCharType="separate"/>
      </w:r>
      <w:r w:rsidRPr="00F3310C">
        <w:rPr>
          <w:rFonts w:ascii="Times New Roman" w:eastAsia="Times New Roman" w:hAnsi="Times New Roman" w:cs="Times New Roman"/>
          <w:noProof/>
          <w:kern w:val="0"/>
          <w:sz w:val="24"/>
        </w:rPr>
        <w:drawing>
          <wp:inline distT="0" distB="0" distL="0" distR="0" wp14:anchorId="0A109662" wp14:editId="3965DC22">
            <wp:extent cx="6282690" cy="2300605"/>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2690" cy="2300605"/>
                    </a:xfrm>
                    <a:prstGeom prst="rect">
                      <a:avLst/>
                    </a:prstGeom>
                    <a:noFill/>
                    <a:ln>
                      <a:noFill/>
                    </a:ln>
                  </pic:spPr>
                </pic:pic>
              </a:graphicData>
            </a:graphic>
          </wp:inline>
        </w:drawing>
      </w:r>
      <w:r w:rsidRPr="00F3310C">
        <w:rPr>
          <w:rFonts w:ascii="Times New Roman" w:eastAsia="Times New Roman" w:hAnsi="Times New Roman" w:cs="Times New Roman"/>
          <w:kern w:val="0"/>
          <w:sz w:val="24"/>
        </w:rPr>
        <w:fldChar w:fldCharType="end"/>
      </w:r>
    </w:p>
    <w:p w14:paraId="6CC8EF4A" w14:textId="77777777" w:rsidR="00655DB6" w:rsidRPr="00655DB6" w:rsidRDefault="00655DB6">
      <w:pPr>
        <w:rPr>
          <w:rFonts w:hint="eastAsia"/>
          <w:sz w:val="16"/>
          <w:szCs w:val="16"/>
          <w:lang w:eastAsia="ja-JP"/>
        </w:rPr>
      </w:pPr>
    </w:p>
    <w:sectPr w:rsidR="00655DB6" w:rsidRPr="00655DB6" w:rsidSect="005F070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04"/>
    <w:rsid w:val="00186D7D"/>
    <w:rsid w:val="003C27FC"/>
    <w:rsid w:val="004517D4"/>
    <w:rsid w:val="004D4CF0"/>
    <w:rsid w:val="004F0F7D"/>
    <w:rsid w:val="005958D4"/>
    <w:rsid w:val="005F0704"/>
    <w:rsid w:val="00655DB6"/>
    <w:rsid w:val="009337EA"/>
    <w:rsid w:val="009C1951"/>
    <w:rsid w:val="00AC38CE"/>
    <w:rsid w:val="00D40B63"/>
    <w:rsid w:val="00DE01F5"/>
    <w:rsid w:val="00E26820"/>
    <w:rsid w:val="00F3310C"/>
    <w:rsid w:val="00FA1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1E65B1"/>
  <w15:chartTrackingRefBased/>
  <w15:docId w15:val="{C4AA0134-D9B2-5A4E-8185-C108DAFD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936989">
      <w:bodyDiv w:val="1"/>
      <w:marLeft w:val="0"/>
      <w:marRight w:val="0"/>
      <w:marTop w:val="0"/>
      <w:marBottom w:val="0"/>
      <w:divBdr>
        <w:top w:val="none" w:sz="0" w:space="0" w:color="auto"/>
        <w:left w:val="none" w:sz="0" w:space="0" w:color="auto"/>
        <w:bottom w:val="none" w:sz="0" w:space="0" w:color="auto"/>
        <w:right w:val="none" w:sz="0" w:space="0" w:color="auto"/>
      </w:divBdr>
    </w:div>
    <w:div w:id="1074350153">
      <w:bodyDiv w:val="1"/>
      <w:marLeft w:val="0"/>
      <w:marRight w:val="0"/>
      <w:marTop w:val="0"/>
      <w:marBottom w:val="0"/>
      <w:divBdr>
        <w:top w:val="none" w:sz="0" w:space="0" w:color="auto"/>
        <w:left w:val="none" w:sz="0" w:space="0" w:color="auto"/>
        <w:bottom w:val="none" w:sz="0" w:space="0" w:color="auto"/>
        <w:right w:val="none" w:sz="0" w:space="0" w:color="auto"/>
      </w:divBdr>
    </w:div>
    <w:div w:id="1566448530">
      <w:bodyDiv w:val="1"/>
      <w:marLeft w:val="0"/>
      <w:marRight w:val="0"/>
      <w:marTop w:val="0"/>
      <w:marBottom w:val="0"/>
      <w:divBdr>
        <w:top w:val="none" w:sz="0" w:space="0" w:color="auto"/>
        <w:left w:val="none" w:sz="0" w:space="0" w:color="auto"/>
        <w:bottom w:val="none" w:sz="0" w:space="0" w:color="auto"/>
        <w:right w:val="none" w:sz="0" w:space="0" w:color="auto"/>
      </w:divBdr>
    </w:div>
    <w:div w:id="1887907127">
      <w:bodyDiv w:val="1"/>
      <w:marLeft w:val="0"/>
      <w:marRight w:val="0"/>
      <w:marTop w:val="0"/>
      <w:marBottom w:val="0"/>
      <w:divBdr>
        <w:top w:val="none" w:sz="0" w:space="0" w:color="auto"/>
        <w:left w:val="none" w:sz="0" w:space="0" w:color="auto"/>
        <w:bottom w:val="none" w:sz="0" w:space="0" w:color="auto"/>
        <w:right w:val="none" w:sz="0" w:space="0" w:color="auto"/>
      </w:divBdr>
    </w:div>
    <w:div w:id="1909074588">
      <w:bodyDiv w:val="1"/>
      <w:marLeft w:val="0"/>
      <w:marRight w:val="0"/>
      <w:marTop w:val="0"/>
      <w:marBottom w:val="0"/>
      <w:divBdr>
        <w:top w:val="none" w:sz="0" w:space="0" w:color="auto"/>
        <w:left w:val="none" w:sz="0" w:space="0" w:color="auto"/>
        <w:bottom w:val="none" w:sz="0" w:space="0" w:color="auto"/>
        <w:right w:val="none" w:sz="0" w:space="0" w:color="auto"/>
      </w:divBdr>
    </w:div>
    <w:div w:id="2054423670">
      <w:bodyDiv w:val="1"/>
      <w:marLeft w:val="0"/>
      <w:marRight w:val="0"/>
      <w:marTop w:val="0"/>
      <w:marBottom w:val="0"/>
      <w:divBdr>
        <w:top w:val="none" w:sz="0" w:space="0" w:color="auto"/>
        <w:left w:val="none" w:sz="0" w:space="0" w:color="auto"/>
        <w:bottom w:val="none" w:sz="0" w:space="0" w:color="auto"/>
        <w:right w:val="none" w:sz="0" w:space="0" w:color="auto"/>
      </w:divBdr>
    </w:div>
    <w:div w:id="21109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222</Words>
  <Characters>1267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 遼</dc:creator>
  <cp:keywords/>
  <dc:description/>
  <cp:lastModifiedBy>高橋 遼</cp:lastModifiedBy>
  <cp:revision>5</cp:revision>
  <dcterms:created xsi:type="dcterms:W3CDTF">2020-09-13T01:29:00Z</dcterms:created>
  <dcterms:modified xsi:type="dcterms:W3CDTF">2020-09-13T06:15:00Z</dcterms:modified>
</cp:coreProperties>
</file>