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外部作成の受付改善提案書</w:t>
      </w:r>
    </w:p>
    <w:p>
      <w:pPr>
        <w:pStyle w:val="CompanySection"/>
        <w:numPr>
          <w:ilvl w:val="0"/>
          <w:numId w:val="0"/>
        </w:numPr>
        <w:bidi w:val="0"/>
        <w:jc w:val="start"/>
        <w:rPr/>
      </w:pPr>
      <w:r>
        <w:rPr/>
        <w:t>独自スタイルを継承した見出し</w:t>
      </w:r>
    </w:p>
    <w:p>
      <w:pPr>
        <w:pStyle w:val="Normal"/>
        <w:numPr>
          <w:ilvl w:val="0"/>
          <w:numId w:val="0"/>
        </w:numPr>
        <w:bidi w:val="0"/>
        <w:jc w:val="start"/>
        <w:rPr/>
      </w:pPr>
      <w:r>
        <w:rPr/>
        <w:t>来訪者と担当者が同じ案内を確認します。</w:t>
      </w:r>
      <w:hyperlink r:id="rId2">
        <w:r>
          <w:rPr>
            <w:rStyle w:val="Hyperlink"/>
          </w:rPr>
          <w:t>公式資料</w:t>
        </w:r>
      </w:hyperlink>
      <w:r>
        <w:rPr/>
        <w:t>を参照します。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確認する項目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入れ子の確認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次の項目</w:t>
      </w:r>
    </w:p>
    <w:p>
      <w:pPr>
        <w:pStyle w:val="Normal"/>
        <w:numPr>
          <w:ilvl w:val="0"/>
          <w:numId w:val="0"/>
        </w:numPr>
        <w:bidi w:val="0"/>
        <w:jc w:val="start"/>
        <w:rPr/>
      </w:pPr>
      <w:r>
        <w:rPr/>
        <w:t>番号の再開を確認します。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番号を再開した項目</w:t>
      </w:r>
    </w:p>
    <w:p>
      <w:pPr>
        <w:pStyle w:val="Heading2"/>
        <w:numPr>
          <w:ilvl w:val="0"/>
          <w:numId w:val="0"/>
        </w:numPr>
        <w:bidi w:val="0"/>
        <w:jc w:val="start"/>
        <w:rPr/>
      </w:pPr>
      <w:r>
        <w:rPr/>
        <w:t>表と画像の概要</w:t>
      </w:r>
    </w:p>
    <w:p>
      <w:pPr>
        <w:pStyle w:val="Normal"/>
        <w:numPr>
          <w:ilvl w:val="0"/>
          <w:numId w:val="0"/>
        </w:numPr>
        <w:bidi w:val="0"/>
        <w:jc w:val="start"/>
        <w:rPr/>
      </w:pPr>
      <w:r>
        <w:rPr/>
        <w:t>結合表の内容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64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結合した見出し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判定</w:t>
            </w:r>
          </w:p>
        </w:tc>
      </w:tr>
      <w:tr>
        <w:trPr/>
        <w:tc>
          <w:tcPr>
            <w:tcW w:w="3212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複数段落のセル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次の段落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本文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確認</w:t>
            </w:r>
          </w:p>
        </w:tc>
      </w:tr>
      <w:tr>
        <w:trPr/>
        <w:tc>
          <w:tcPr>
            <w:tcW w:w="3212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終端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完了</w:t>
            </w:r>
          </w:p>
        </w:tc>
      </w:tr>
    </w:tbl>
    <w:p>
      <w:pPr>
        <w:pStyle w:val="Normal"/>
        <w:numPr>
          <w:ilvl w:val="0"/>
          <w:numId w:val="0"/>
        </w:numPr>
        <w:bidi w:val="0"/>
        <w:jc w:val="start"/>
        <w:rPr/>
      </w:pPr>
      <w:r>
        <w:rPr/>
        <w:drawing>
          <wp:inline distT="0" distB="0" distL="0" distR="0">
            <wp:extent cx="2160270" cy="1080135"/>
            <wp:effectExtent l="0" t="0" r="0" b="0"/>
            <wp:docPr id="1" name="Image1" descr="四分割の検証画像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四分割の検証画像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270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bidi w:val="0"/>
        <w:jc w:val="start"/>
        <w:rPr/>
      </w:pPr>
      <w:r>
        <w:rPr/>
        <w:t>外部作成文書の最終段落。</w:t>
      </w:r>
    </w:p>
    <w:p>
      <w:pPr>
        <w:pStyle w:val="Normal"/>
        <w:numPr>
          <w:ilvl w:val="0"/>
          <w:numId w:val="0"/>
        </w:numPr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ans CJK JP">
    <w:charset w:val="01" w:characterSet="utf-8"/>
    <w:family w:val="roman"/>
    <w:pitch w:val="variable"/>
  </w:font>
  <w:font w:name="Noto Sans CJK JP"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97"/>
        </w:tabs>
        <w:ind w:start="754" w:hanging="397"/>
      </w:pPr>
      <w:rPr/>
    </w:lvl>
    <w:lvl w:ilvl="1">
      <w:start w:val="1"/>
      <w:numFmt w:val="decimal"/>
      <w:lvlText w:val="%2."/>
      <w:lvlJc w:val="start"/>
      <w:pPr>
        <w:tabs>
          <w:tab w:val="num" w:pos="794"/>
        </w:tabs>
        <w:ind w:start="1151" w:hanging="397"/>
      </w:pPr>
      <w:rPr/>
    </w:lvl>
    <w:lvl w:ilvl="2">
      <w:start w:val="1"/>
      <w:numFmt w:val="decimal"/>
      <w:lvlText w:val="%3."/>
      <w:lvlJc w:val="start"/>
      <w:pPr>
        <w:tabs>
          <w:tab w:val="num" w:pos="1191"/>
        </w:tabs>
        <w:ind w:start="1548" w:hanging="397"/>
      </w:pPr>
      <w:rPr/>
    </w:lvl>
    <w:lvl w:ilvl="3">
      <w:start w:val="1"/>
      <w:numFmt w:val="decimal"/>
      <w:lvlText w:val="%4."/>
      <w:lvlJc w:val="start"/>
      <w:pPr>
        <w:tabs>
          <w:tab w:val="num" w:pos="1588"/>
        </w:tabs>
        <w:ind w:start="1945" w:hanging="397"/>
      </w:pPr>
      <w:rPr/>
    </w:lvl>
    <w:lvl w:ilvl="4">
      <w:start w:val="1"/>
      <w:numFmt w:val="decimal"/>
      <w:lvlText w:val="%5."/>
      <w:lvlJc w:val="start"/>
      <w:pPr>
        <w:tabs>
          <w:tab w:val="num" w:pos="1985"/>
        </w:tabs>
        <w:ind w:start="2342" w:hanging="397"/>
      </w:pPr>
      <w:rPr/>
    </w:lvl>
    <w:lvl w:ilvl="5">
      <w:start w:val="1"/>
      <w:numFmt w:val="decimal"/>
      <w:lvlText w:val="%6."/>
      <w:lvlJc w:val="start"/>
      <w:pPr>
        <w:tabs>
          <w:tab w:val="num" w:pos="2381"/>
        </w:tabs>
        <w:ind w:start="2738" w:hanging="397"/>
      </w:pPr>
      <w:rPr/>
    </w:lvl>
    <w:lvl w:ilvl="6">
      <w:start w:val="1"/>
      <w:numFmt w:val="decimal"/>
      <w:lvlText w:val="%7."/>
      <w:lvlJc w:val="start"/>
      <w:pPr>
        <w:tabs>
          <w:tab w:val="num" w:pos="2778"/>
        </w:tabs>
        <w:ind w:start="3135" w:hanging="397"/>
      </w:pPr>
      <w:rPr/>
    </w:lvl>
    <w:lvl w:ilvl="7">
      <w:start w:val="1"/>
      <w:numFmt w:val="decimal"/>
      <w:lvlText w:val="%8."/>
      <w:lvlJc w:val="start"/>
      <w:pPr>
        <w:tabs>
          <w:tab w:val="num" w:pos="3175"/>
        </w:tabs>
        <w:ind w:start="3532" w:hanging="397"/>
      </w:pPr>
      <w:rPr/>
    </w:lvl>
    <w:lvl w:ilvl="8">
      <w:start w:val="1"/>
      <w:numFmt w:val="decimal"/>
      <w:lvlText w:val="%9."/>
      <w:lvlJc w:val="start"/>
      <w:pPr>
        <w:tabs>
          <w:tab w:val="num" w:pos="3572"/>
        </w:tabs>
        <w:ind w:start="3929" w:hanging="397"/>
      </w:pPr>
      <w:rPr/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7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JP" w:hAnsi="Noto Sans CJK JP" w:eastAsia="Noto Sans CJK JP" w:cs="Noto Sans CJK JP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CJK JP" w:hAnsi="Noto Sans CJK JP" w:eastAsia="Noto Sans CJK JP" w:cs="Noto Sans CJK JP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 CJK JP" w:hAnsi="Noto Sans CJK JP" w:eastAsia="Noto Sans CJK JP" w:cs="Noto Sans CJK JP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CompanySection">
    <w:name w:val="Company Section"/>
    <w:basedOn w:val="Heading2"/>
    <w:qFormat/>
    <w:pPr>
      <w:ind w:hanging="0" w:start="0"/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umbering123">
    <w:name w:val="Numbering 1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guide" TargetMode="External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PRIVATE_OFFICE_AUTHOR_SENTINEL</dc:creator>
  <dc:description/>
  <dc:language>en-US</dc:language>
  <cp:lastModifiedBy/>
  <dcterms:modified xsi:type="dcterms:W3CDTF">2026-10-05T11:25:39Z</dcterms:modified>
  <cp:revision>1</cp:revision>
  <dc:subject/>
  <dc:title/>
</cp:coreProperties>
</file>