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060772" w:rsidP="2C31D319" w:rsidRDefault="5F060772" w14:paraId="00F1E3FC" w14:textId="137F0A0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31D319" w:rsidR="5F060772">
        <w:rPr>
          <w:rFonts w:ascii="Calibri" w:hAnsi="Calibri" w:eastAsia="Calibri" w:cs="Calibri"/>
          <w:noProof w:val="0"/>
          <w:sz w:val="24"/>
          <w:szCs w:val="24"/>
          <w:lang w:val="en-US"/>
        </w:rPr>
        <w:t>Ryo Fujimura</w:t>
      </w:r>
    </w:p>
    <w:p w:rsidR="5F060772" w:rsidP="2C31D319" w:rsidRDefault="5F060772" w14:paraId="27C3F2CD" w14:textId="3442D92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31D319" w:rsidR="5F060772">
        <w:rPr>
          <w:rFonts w:ascii="Calibri" w:hAnsi="Calibri" w:eastAsia="Calibri" w:cs="Calibri"/>
          <w:noProof w:val="0"/>
          <w:sz w:val="24"/>
          <w:szCs w:val="24"/>
          <w:lang w:val="en-US"/>
        </w:rPr>
        <w:t>CECS323</w:t>
      </w:r>
    </w:p>
    <w:p w:rsidR="5E135FC0" w:rsidP="2C31D319" w:rsidRDefault="5E135FC0" w14:paraId="26EB4C98" w14:textId="3FB0588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31D319" w:rsidR="5E135FC0">
        <w:rPr>
          <w:rFonts w:ascii="Calibri" w:hAnsi="Calibri" w:eastAsia="Calibri" w:cs="Calibri"/>
          <w:noProof w:val="0"/>
          <w:sz w:val="24"/>
          <w:szCs w:val="24"/>
          <w:lang w:val="en-US"/>
        </w:rPr>
        <w:t>Describe the benefits and liabilities of each approach to the key structure:</w:t>
      </w:r>
    </w:p>
    <w:p w:rsidR="5E135FC0" w:rsidP="2C31D319" w:rsidRDefault="5E135FC0" w14:paraId="449DFA09" w14:textId="67A14DF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31D319" w:rsidR="5E135FC0">
        <w:rPr>
          <w:rFonts w:ascii="Calibri" w:hAnsi="Calibri" w:eastAsia="Calibri" w:cs="Calibri"/>
          <w:noProof w:val="0"/>
          <w:sz w:val="24"/>
          <w:szCs w:val="24"/>
          <w:lang w:val="en-US"/>
        </w:rPr>
        <w:t>If we do not have a natural primary key, or unique identifier, in a table, then we need to create one. This key is called the surrogate key or synthetic primary key of the table. But we don't always use surrogates; for example, if you have an important column that cannot be changed without breaking existing business logic, then you may choose to use your column as the primary key.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F1D34"/>
    <w:rsid w:val="2C31D319"/>
    <w:rsid w:val="4C2F1D34"/>
    <w:rsid w:val="5E135FC0"/>
    <w:rsid w:val="5F060772"/>
    <w:rsid w:val="60A1D7D3"/>
    <w:rsid w:val="6406C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1D34"/>
  <w15:chartTrackingRefBased/>
  <w15:docId w15:val="{F4DC5E3C-DD61-48E7-A049-E75FDC85C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2022-10-01T05:30:56.1177005Z</dcterms:created>
  <dcterms:modified xsi:type="dcterms:W3CDTF">2022-10-01T05:42:58.1027837Z</dcterms:modified>
  <dc:creator>Ryo Fujimura</dc:creator>
  <lastModifiedBy>Ryo Fujimura</lastModifiedBy>
</coreProperties>
</file>