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FFD93E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36B65B9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9B5598" w:rsidRPr="009B5598">
        <w:rPr>
          <w:rFonts w:ascii="Times New Roman" w:hAnsi="Times New Roman" w:cs="Times New Roman"/>
          <w:sz w:val="28"/>
          <w:szCs w:val="28"/>
        </w:rPr>
        <w:t xml:space="preserve">Информационные системы упр. </w:t>
      </w:r>
      <w:proofErr w:type="spellStart"/>
      <w:r w:rsidR="009B5598" w:rsidRPr="009B5598">
        <w:rPr>
          <w:rFonts w:ascii="Times New Roman" w:hAnsi="Times New Roman" w:cs="Times New Roman"/>
          <w:sz w:val="28"/>
          <w:szCs w:val="28"/>
        </w:rPr>
        <w:t>корпор</w:t>
      </w:r>
      <w:proofErr w:type="spellEnd"/>
      <w:r w:rsidR="009B5598" w:rsidRPr="009B5598">
        <w:rPr>
          <w:rFonts w:ascii="Times New Roman" w:hAnsi="Times New Roman" w:cs="Times New Roman"/>
          <w:sz w:val="28"/>
          <w:szCs w:val="28"/>
        </w:rPr>
        <w:t>. контентом и взаимоотношениями с клиентами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2F8AD84F" w:rsidR="00845A09" w:rsidRDefault="00282B48" w:rsidP="00682B3D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682B3D">
        <w:rPr>
          <w:rFonts w:cs="Times New Roman"/>
          <w:b/>
          <w:sz w:val="32"/>
          <w:szCs w:val="32"/>
          <w:lang w:val="en-US"/>
        </w:rPr>
        <w:t xml:space="preserve"> 1</w:t>
      </w:r>
    </w:p>
    <w:p w14:paraId="7C9922C4" w14:textId="19D7B1C4" w:rsidR="00682B3D" w:rsidRDefault="00682B3D" w:rsidP="00682B3D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02CB69B9" w14:textId="77777777" w:rsidR="00682B3D" w:rsidRPr="00682B3D" w:rsidRDefault="00682B3D" w:rsidP="00682B3D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61296F1" w:rsidR="00282B48" w:rsidRPr="009E797E" w:rsidRDefault="00682B3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CD73F8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>-22</w:t>
            </w:r>
            <w:r w:rsidR="00282B48" w:rsidRPr="009E797E">
              <w:rPr>
                <w:rFonts w:cs="Times New Roman"/>
                <w:i/>
                <w:iCs/>
              </w:rPr>
              <w:t>,</w:t>
            </w:r>
            <w:r w:rsidR="00CD73F8">
              <w:rPr>
                <w:rFonts w:cs="Times New Roman"/>
                <w:i/>
                <w:iCs/>
              </w:rPr>
              <w:t xml:space="preserve"> Самойлов Михаил Михайлович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5705C878" w:rsidR="00282B48" w:rsidRDefault="00682B3D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Старший п</w:t>
            </w:r>
            <w:r w:rsidR="00282B48">
              <w:rPr>
                <w:rFonts w:cs="Times New Roman"/>
              </w:rPr>
              <w:t>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7EA06C93" w:rsidR="00282B48" w:rsidRDefault="00682B3D" w:rsidP="00682B3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i/>
                <w:iCs/>
              </w:rPr>
              <w:t>Черняускас</w:t>
            </w:r>
            <w:proofErr w:type="spellEnd"/>
            <w:r>
              <w:rPr>
                <w:rFonts w:cs="Times New Roman"/>
                <w:i/>
                <w:iCs/>
              </w:rPr>
              <w:t xml:space="preserve"> Владислав </w:t>
            </w:r>
            <w:proofErr w:type="spellStart"/>
            <w:r>
              <w:rPr>
                <w:rFonts w:cs="Times New Roman"/>
                <w:i/>
                <w:iCs/>
              </w:rPr>
              <w:t>Витаутович</w:t>
            </w:r>
            <w:proofErr w:type="spellEnd"/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2C26531C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82B3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CEF216E" w:rsidR="008008A5" w:rsidRPr="008008A5" w:rsidRDefault="008008A5" w:rsidP="00682B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682B3D" w:rsidRPr="00682B3D">
        <w:rPr>
          <w:rFonts w:ascii="Times New Roman" w:hAnsi="Times New Roman" w:cs="Times New Roman"/>
          <w:sz w:val="28"/>
          <w:szCs w:val="28"/>
        </w:rPr>
        <w:t>Изучение материалов</w:t>
      </w:r>
      <w:r w:rsidR="00682B3D">
        <w:rPr>
          <w:rFonts w:ascii="Times New Roman" w:hAnsi="Times New Roman" w:cs="Times New Roman"/>
          <w:sz w:val="28"/>
          <w:szCs w:val="28"/>
        </w:rPr>
        <w:t xml:space="preserve"> </w:t>
      </w:r>
      <w:r w:rsidR="00682B3D" w:rsidRPr="00682B3D">
        <w:rPr>
          <w:rFonts w:ascii="Times New Roman" w:hAnsi="Times New Roman" w:cs="Times New Roman"/>
          <w:sz w:val="28"/>
          <w:szCs w:val="28"/>
        </w:rPr>
        <w:t>исследования рынка CRM систем</w:t>
      </w:r>
      <w:r w:rsidR="00682B3D">
        <w:rPr>
          <w:rFonts w:ascii="Times New Roman" w:hAnsi="Times New Roman" w:cs="Times New Roman"/>
          <w:sz w:val="28"/>
          <w:szCs w:val="28"/>
        </w:rPr>
        <w:t>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2701B3F7" w:rsidR="008008A5" w:rsidRPr="00663BFC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73A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A1573A">
        <w:rPr>
          <w:rFonts w:ascii="Times New Roman" w:hAnsi="Times New Roman" w:cs="Times New Roman"/>
          <w:sz w:val="28"/>
          <w:szCs w:val="28"/>
        </w:rPr>
        <w:t xml:space="preserve"> </w:t>
      </w:r>
      <w:r w:rsidR="00682B3D" w:rsidRPr="00A1573A">
        <w:rPr>
          <w:rFonts w:ascii="Times New Roman" w:hAnsi="Times New Roman" w:cs="Times New Roman"/>
          <w:sz w:val="28"/>
          <w:szCs w:val="28"/>
        </w:rPr>
        <w:t xml:space="preserve">изучить методологии Магического квадранта Gartner CRM и Матрицы ценностей </w:t>
      </w:r>
      <w:proofErr w:type="spellStart"/>
      <w:r w:rsidR="00682B3D" w:rsidRPr="00A1573A">
        <w:rPr>
          <w:rFonts w:ascii="Times New Roman" w:hAnsi="Times New Roman" w:cs="Times New Roman"/>
          <w:sz w:val="28"/>
          <w:szCs w:val="28"/>
        </w:rPr>
        <w:t>Nucleus</w:t>
      </w:r>
      <w:proofErr w:type="spellEnd"/>
      <w:r w:rsidR="00682B3D" w:rsidRPr="00A1573A">
        <w:rPr>
          <w:rFonts w:ascii="Times New Roman" w:hAnsi="Times New Roman" w:cs="Times New Roman"/>
          <w:sz w:val="28"/>
          <w:szCs w:val="28"/>
        </w:rPr>
        <w:t xml:space="preserve"> Research. Провести сравнительный анализ методологий. Изучить материалы CRM </w:t>
      </w:r>
      <w:proofErr w:type="spellStart"/>
      <w:r w:rsidR="00682B3D" w:rsidRPr="00A1573A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="00682B3D" w:rsidRPr="00A1573A">
        <w:rPr>
          <w:rFonts w:ascii="Times New Roman" w:hAnsi="Times New Roman" w:cs="Times New Roman"/>
          <w:sz w:val="28"/>
          <w:szCs w:val="28"/>
        </w:rPr>
        <w:t xml:space="preserve"> в России коммуникационным сервисом ABLAB. Сопоставить результаты с данными мировых исследований.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="00663BFC">
        <w:rPr>
          <w:rFonts w:ascii="Times New Roman" w:hAnsi="Times New Roman" w:cs="Times New Roman"/>
          <w:sz w:val="28"/>
          <w:szCs w:val="28"/>
        </w:rPr>
        <w:t>Собрать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="00663BFC">
        <w:rPr>
          <w:rFonts w:ascii="Times New Roman" w:hAnsi="Times New Roman" w:cs="Times New Roman"/>
          <w:sz w:val="28"/>
          <w:szCs w:val="28"/>
        </w:rPr>
        <w:t>материал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="00663BFC">
        <w:rPr>
          <w:rFonts w:ascii="Times New Roman" w:hAnsi="Times New Roman" w:cs="Times New Roman"/>
          <w:sz w:val="28"/>
          <w:szCs w:val="28"/>
        </w:rPr>
        <w:t>по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="00FE04CC" w:rsidRPr="00FE04CC">
        <w:rPr>
          <w:rFonts w:ascii="Times New Roman" w:hAnsi="Times New Roman" w:cs="Times New Roman"/>
          <w:sz w:val="28"/>
          <w:szCs w:val="28"/>
        </w:rPr>
        <w:t xml:space="preserve">Gartner Magic </w:t>
      </w:r>
      <w:proofErr w:type="spellStart"/>
      <w:r w:rsidR="00FE04CC" w:rsidRPr="00FE04CC">
        <w:rPr>
          <w:rFonts w:ascii="Times New Roman" w:hAnsi="Times New Roman" w:cs="Times New Roman"/>
          <w:sz w:val="28"/>
          <w:szCs w:val="28"/>
        </w:rPr>
        <w:t>Quadrant</w:t>
      </w:r>
      <w:proofErr w:type="spellEnd"/>
      <w:r w:rsidR="00FE04CC" w:rsidRPr="00FE0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4CC" w:rsidRPr="00FE04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FE04CC" w:rsidRPr="00FE0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4CC" w:rsidRPr="00FE0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E04CC" w:rsidRPr="00FE04CC">
        <w:rPr>
          <w:rFonts w:ascii="Times New Roman" w:hAnsi="Times New Roman" w:cs="Times New Roman"/>
          <w:sz w:val="28"/>
          <w:szCs w:val="28"/>
        </w:rPr>
        <w:t xml:space="preserve"> CRM Customer </w:t>
      </w:r>
      <w:proofErr w:type="spellStart"/>
      <w:r w:rsidR="00FE04CC" w:rsidRPr="00FE04CC">
        <w:rPr>
          <w:rFonts w:ascii="Times New Roman" w:hAnsi="Times New Roman" w:cs="Times New Roman"/>
          <w:sz w:val="28"/>
          <w:szCs w:val="28"/>
        </w:rPr>
        <w:t>Engagement</w:t>
      </w:r>
      <w:proofErr w:type="spellEnd"/>
      <w:r w:rsidR="00FE04CC" w:rsidRPr="00FE04CC">
        <w:rPr>
          <w:rFonts w:ascii="Times New Roman" w:hAnsi="Times New Roman" w:cs="Times New Roman"/>
          <w:sz w:val="28"/>
          <w:szCs w:val="28"/>
        </w:rPr>
        <w:t xml:space="preserve"> Center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="00663BFC">
        <w:rPr>
          <w:rFonts w:ascii="Times New Roman" w:hAnsi="Times New Roman" w:cs="Times New Roman"/>
          <w:sz w:val="28"/>
          <w:szCs w:val="28"/>
        </w:rPr>
        <w:t>за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3-5 </w:t>
      </w:r>
      <w:r w:rsidR="00663BFC">
        <w:rPr>
          <w:rFonts w:ascii="Times New Roman" w:hAnsi="Times New Roman" w:cs="Times New Roman"/>
          <w:sz w:val="28"/>
          <w:szCs w:val="28"/>
        </w:rPr>
        <w:t>лет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="00663BFC">
        <w:rPr>
          <w:rFonts w:ascii="Times New Roman" w:hAnsi="Times New Roman" w:cs="Times New Roman"/>
          <w:sz w:val="28"/>
          <w:szCs w:val="28"/>
        </w:rPr>
        <w:t xml:space="preserve">и отобразить положительную и отрицательную динамику 3-х </w:t>
      </w:r>
      <w:r w:rsidR="00663BFC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63BFC">
        <w:rPr>
          <w:rFonts w:ascii="Times New Roman" w:hAnsi="Times New Roman" w:cs="Times New Roman"/>
          <w:sz w:val="28"/>
          <w:szCs w:val="28"/>
        </w:rPr>
        <w:t>.</w:t>
      </w:r>
    </w:p>
    <w:p w14:paraId="43864D73" w14:textId="77777777" w:rsidR="00773334" w:rsidRPr="00663BFC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7B2126A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6C9BFF8A" w14:textId="77777777" w:rsidR="00C46156" w:rsidRDefault="00C46156" w:rsidP="00C4615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15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05796359" w14:textId="57CCF33B" w:rsidR="004C0A52" w:rsidRPr="00A1573A" w:rsidRDefault="00A1573A" w:rsidP="00C4615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573A">
        <w:rPr>
          <w:rFonts w:ascii="Times New Roman" w:hAnsi="Times New Roman" w:cs="Times New Roman"/>
          <w:bCs/>
          <w:sz w:val="28"/>
          <w:szCs w:val="28"/>
        </w:rPr>
        <w:t xml:space="preserve">Сравнение Магического квадранта Gartner CRM и Матрицы ценностей </w:t>
      </w:r>
      <w:proofErr w:type="spellStart"/>
      <w:r w:rsidRPr="00A1573A">
        <w:rPr>
          <w:rFonts w:ascii="Times New Roman" w:hAnsi="Times New Roman" w:cs="Times New Roman"/>
          <w:bCs/>
          <w:sz w:val="28"/>
          <w:szCs w:val="28"/>
        </w:rPr>
        <w:t>Nucleus</w:t>
      </w:r>
      <w:proofErr w:type="spellEnd"/>
      <w:r w:rsidRPr="00A1573A">
        <w:rPr>
          <w:rFonts w:ascii="Times New Roman" w:hAnsi="Times New Roman" w:cs="Times New Roman"/>
          <w:bCs/>
          <w:sz w:val="28"/>
          <w:szCs w:val="28"/>
        </w:rPr>
        <w:t xml:space="preserve"> 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2B3D" w:rsidRPr="004C0A52" w14:paraId="38114DB8" w14:textId="77777777" w:rsidTr="004C0A52">
        <w:tc>
          <w:tcPr>
            <w:tcW w:w="3115" w:type="dxa"/>
          </w:tcPr>
          <w:p w14:paraId="6E9A5946" w14:textId="7FDA5F77" w:rsidR="00682B3D" w:rsidRPr="004C0A52" w:rsidRDefault="00682B3D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Критерии</w:t>
            </w:r>
          </w:p>
        </w:tc>
        <w:tc>
          <w:tcPr>
            <w:tcW w:w="3115" w:type="dxa"/>
          </w:tcPr>
          <w:p w14:paraId="325FB749" w14:textId="0E130208" w:rsidR="00682B3D" w:rsidRPr="004C0A52" w:rsidRDefault="00682B3D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4C0A52">
              <w:rPr>
                <w:rFonts w:ascii="Times New Roman" w:hAnsi="Times New Roman" w:cs="Times New Roman"/>
                <w:bCs/>
                <w:lang w:val="en-US"/>
              </w:rPr>
              <w:t>Nucleus</w:t>
            </w:r>
          </w:p>
        </w:tc>
        <w:tc>
          <w:tcPr>
            <w:tcW w:w="3115" w:type="dxa"/>
          </w:tcPr>
          <w:p w14:paraId="1D0731E1" w14:textId="2D820013" w:rsidR="00682B3D" w:rsidRPr="004C0A52" w:rsidRDefault="00682B3D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4C0A52">
              <w:rPr>
                <w:rFonts w:ascii="Times New Roman" w:hAnsi="Times New Roman" w:cs="Times New Roman"/>
                <w:bCs/>
                <w:lang w:val="en-US"/>
              </w:rPr>
              <w:t>Gartner</w:t>
            </w:r>
          </w:p>
        </w:tc>
      </w:tr>
      <w:tr w:rsidR="00682B3D" w:rsidRPr="004C0A52" w14:paraId="0CB2C781" w14:textId="77777777" w:rsidTr="004C0A52">
        <w:tc>
          <w:tcPr>
            <w:tcW w:w="3115" w:type="dxa"/>
          </w:tcPr>
          <w:p w14:paraId="0ADF628A" w14:textId="1C14697D" w:rsidR="00682B3D" w:rsidRPr="004C0A52" w:rsidRDefault="00682B3D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Период</w:t>
            </w:r>
          </w:p>
        </w:tc>
        <w:tc>
          <w:tcPr>
            <w:tcW w:w="3115" w:type="dxa"/>
          </w:tcPr>
          <w:p w14:paraId="36D401AE" w14:textId="1CCB2260" w:rsidR="00682B3D" w:rsidRPr="004C0A52" w:rsidRDefault="002D6DC3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Не реже 1 раза в год</w:t>
            </w:r>
          </w:p>
        </w:tc>
        <w:tc>
          <w:tcPr>
            <w:tcW w:w="3115" w:type="dxa"/>
          </w:tcPr>
          <w:p w14:paraId="7E5136DD" w14:textId="5DCE8F0F" w:rsidR="00682B3D" w:rsidRPr="004C0A52" w:rsidRDefault="00DD77ED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Раз в год</w:t>
            </w:r>
          </w:p>
        </w:tc>
      </w:tr>
      <w:tr w:rsidR="004C0A52" w:rsidRPr="004C0A52" w14:paraId="432AC766" w14:textId="77777777" w:rsidTr="004C0A52">
        <w:tc>
          <w:tcPr>
            <w:tcW w:w="3115" w:type="dxa"/>
          </w:tcPr>
          <w:p w14:paraId="419C6639" w14:textId="5C4FD5D4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 xml:space="preserve">Измерение </w:t>
            </w:r>
          </w:p>
        </w:tc>
        <w:tc>
          <w:tcPr>
            <w:tcW w:w="3115" w:type="dxa"/>
          </w:tcPr>
          <w:p w14:paraId="280A61B0" w14:textId="4F6BDAB4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Удобство использования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функциональные возможности</w:t>
            </w:r>
          </w:p>
        </w:tc>
        <w:tc>
          <w:tcPr>
            <w:tcW w:w="3115" w:type="dxa"/>
          </w:tcPr>
          <w:p w14:paraId="315273A1" w14:textId="0B841D9F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Способность к выполнению, полнота видения</w:t>
            </w:r>
          </w:p>
        </w:tc>
      </w:tr>
      <w:tr w:rsidR="004C0A52" w:rsidRPr="004C0A52" w14:paraId="77691529" w14:textId="77777777" w:rsidTr="004C0A52">
        <w:tc>
          <w:tcPr>
            <w:tcW w:w="3115" w:type="dxa"/>
          </w:tcPr>
          <w:p w14:paraId="5B305AB6" w14:textId="3557D590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Целевая аудитория</w:t>
            </w:r>
          </w:p>
        </w:tc>
        <w:tc>
          <w:tcPr>
            <w:tcW w:w="3115" w:type="dxa"/>
          </w:tcPr>
          <w:p w14:paraId="6914DCF8" w14:textId="7BB0A04B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</w:rPr>
              <w:t>Компании, ищущие решения с высокой окупаемостью инвестиций</w:t>
            </w:r>
          </w:p>
        </w:tc>
        <w:tc>
          <w:tcPr>
            <w:tcW w:w="3115" w:type="dxa"/>
          </w:tcPr>
          <w:p w14:paraId="606E02AA" w14:textId="47F4DB84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Руководители, принимающие решения, CIO, IT-менеджеры</w:t>
            </w:r>
          </w:p>
        </w:tc>
      </w:tr>
      <w:tr w:rsidR="004C0A52" w:rsidRPr="004C0A52" w14:paraId="44EC59C4" w14:textId="77777777" w:rsidTr="004C0A52">
        <w:tc>
          <w:tcPr>
            <w:tcW w:w="3115" w:type="dxa"/>
          </w:tcPr>
          <w:p w14:paraId="155DCB32" w14:textId="752C1BFC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Тип анализа</w:t>
            </w:r>
          </w:p>
        </w:tc>
        <w:tc>
          <w:tcPr>
            <w:tcW w:w="3115" w:type="dxa"/>
          </w:tcPr>
          <w:p w14:paraId="4A48F609" w14:textId="3CCC859F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Количественный анализ на основе данных пользователей</w:t>
            </w:r>
          </w:p>
        </w:tc>
        <w:tc>
          <w:tcPr>
            <w:tcW w:w="3115" w:type="dxa"/>
          </w:tcPr>
          <w:p w14:paraId="6C138BF0" w14:textId="5F0DDA8D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Качественный и количественный анализ продуктов и компаний</w:t>
            </w:r>
          </w:p>
        </w:tc>
      </w:tr>
      <w:tr w:rsidR="004C0A52" w:rsidRPr="004C0A52" w14:paraId="4C12F489" w14:textId="77777777" w:rsidTr="004C0A52">
        <w:tc>
          <w:tcPr>
            <w:tcW w:w="3115" w:type="dxa"/>
          </w:tcPr>
          <w:p w14:paraId="70920D1A" w14:textId="639E51F4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Сбор данных</w:t>
            </w:r>
          </w:p>
        </w:tc>
        <w:tc>
          <w:tcPr>
            <w:tcW w:w="3115" w:type="dxa"/>
          </w:tcPr>
          <w:p w14:paraId="2E0D99A1" w14:textId="0F82BA22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Мнение аналитиков</w:t>
            </w:r>
          </w:p>
        </w:tc>
        <w:tc>
          <w:tcPr>
            <w:tcW w:w="3115" w:type="dxa"/>
          </w:tcPr>
          <w:p w14:paraId="5ACB80A4" w14:textId="6D52FFA4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Опросы реальных пользователей</w:t>
            </w:r>
          </w:p>
        </w:tc>
      </w:tr>
    </w:tbl>
    <w:p w14:paraId="382803B1" w14:textId="77777777" w:rsidR="00682B3D" w:rsidRDefault="00682B3D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0A8626" w14:textId="77777777" w:rsidR="00C46156" w:rsidRDefault="00C46156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FB1F2BE" w14:textId="2DD5AA58" w:rsidR="00773334" w:rsidRDefault="00B0565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основе сравнения</w:t>
      </w:r>
      <w:r w:rsidR="00A1573A">
        <w:rPr>
          <w:rFonts w:ascii="Times New Roman" w:hAnsi="Times New Roman" w:cs="Times New Roman"/>
          <w:bCs/>
          <w:sz w:val="28"/>
          <w:szCs w:val="28"/>
        </w:rPr>
        <w:t xml:space="preserve"> результатов рейтингов с сайта </w:t>
      </w:r>
      <w:r w:rsidR="00A1573A">
        <w:rPr>
          <w:rFonts w:ascii="Times New Roman" w:hAnsi="Times New Roman" w:cs="Times New Roman"/>
          <w:bCs/>
          <w:sz w:val="28"/>
          <w:szCs w:val="28"/>
          <w:lang w:val="en-US"/>
        </w:rPr>
        <w:t>CRM</w:t>
      </w:r>
      <w:r w:rsidR="00A1573A" w:rsidRPr="00A157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573A">
        <w:rPr>
          <w:rFonts w:ascii="Times New Roman" w:hAnsi="Times New Roman" w:cs="Times New Roman"/>
          <w:bCs/>
          <w:sz w:val="28"/>
          <w:szCs w:val="28"/>
          <w:lang w:val="en-US"/>
        </w:rPr>
        <w:t>Rating</w:t>
      </w:r>
      <w:r w:rsidR="00A1573A" w:rsidRPr="00A157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573A">
        <w:rPr>
          <w:rFonts w:ascii="Times New Roman" w:hAnsi="Times New Roman" w:cs="Times New Roman"/>
          <w:bCs/>
          <w:sz w:val="28"/>
          <w:szCs w:val="28"/>
        </w:rPr>
        <w:t xml:space="preserve">за 2022 год и 2023 год, можно прийти </w:t>
      </w:r>
      <w:proofErr w:type="gramStart"/>
      <w:r w:rsidR="00A1573A">
        <w:rPr>
          <w:rFonts w:ascii="Times New Roman" w:hAnsi="Times New Roman" w:cs="Times New Roman"/>
          <w:bCs/>
          <w:sz w:val="28"/>
          <w:szCs w:val="28"/>
        </w:rPr>
        <w:t>в выводу</w:t>
      </w:r>
      <w:proofErr w:type="gramEnd"/>
      <w:r w:rsidR="00A1573A">
        <w:rPr>
          <w:rFonts w:ascii="Times New Roman" w:hAnsi="Times New Roman" w:cs="Times New Roman"/>
          <w:bCs/>
          <w:sz w:val="28"/>
          <w:szCs w:val="28"/>
        </w:rPr>
        <w:t>, что результаты не достоверны, по причине слишком резкого роста некоторых кандидатов и слишком медленного их конкурентов.</w:t>
      </w:r>
    </w:p>
    <w:p w14:paraId="79AECD95" w14:textId="77777777" w:rsidR="00C46156" w:rsidRDefault="00C46156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C58A36" w14:textId="77777777" w:rsidR="00C46156" w:rsidRDefault="00C46156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70CDA1" w14:textId="389E8CE6" w:rsidR="00DD27F2" w:rsidRDefault="00C46156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1D39C289" w14:textId="78F4C669" w:rsidR="00B05657" w:rsidRDefault="00C46156" w:rsidP="00B0565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Были собраны результаты исследований по </w:t>
      </w:r>
      <w:r w:rsidRPr="00663BFC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Pr="00663BF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Pr="00663BFC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Pr="00663B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Pr="00663BFC">
        <w:rPr>
          <w:rFonts w:ascii="Times New Roman" w:hAnsi="Times New Roman" w:cs="Times New Roman"/>
          <w:sz w:val="28"/>
          <w:szCs w:val="28"/>
          <w:lang w:val="en-US"/>
        </w:rPr>
        <w:t>Nucleus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Pr="00663BFC">
        <w:rPr>
          <w:rFonts w:ascii="Times New Roman" w:hAnsi="Times New Roman" w:cs="Times New Roman"/>
          <w:sz w:val="28"/>
          <w:szCs w:val="28"/>
          <w:lang w:val="en-US"/>
        </w:rPr>
        <w:t>Research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 2018, 2019 и 2022 года. По графику можно заметить положительную динамику 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CRM</w:t>
      </w:r>
      <w:r w:rsidRPr="00C46156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Maximizer</w:t>
      </w:r>
      <w:r w:rsidRPr="00C461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Software</w:t>
      </w:r>
      <w:r w:rsidRPr="00C46156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оранжевый),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SAP</w:t>
      </w:r>
      <w:r w:rsidRPr="00C46156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синий), </w:t>
      </w:r>
      <w:r w:rsidR="00DA37C5">
        <w:rPr>
          <w:rFonts w:ascii="Times New Roman" w:hAnsi="Times New Roman" w:cs="Times New Roman"/>
          <w:bCs/>
          <w:sz w:val="28"/>
          <w:szCs w:val="28"/>
          <w:lang w:val="en-US"/>
        </w:rPr>
        <w:t>SugarCRM</w:t>
      </w:r>
      <w:r w:rsidR="00DA3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37C5" w:rsidRPr="00DA37C5">
        <w:rPr>
          <w:rFonts w:ascii="Times New Roman" w:hAnsi="Times New Roman" w:cs="Times New Roman"/>
          <w:bCs/>
          <w:sz w:val="28"/>
          <w:szCs w:val="28"/>
        </w:rPr>
        <w:t>(</w:t>
      </w:r>
      <w:r w:rsidR="00DA37C5">
        <w:rPr>
          <w:rFonts w:ascii="Times New Roman" w:hAnsi="Times New Roman" w:cs="Times New Roman"/>
          <w:bCs/>
          <w:sz w:val="28"/>
          <w:szCs w:val="28"/>
        </w:rPr>
        <w:t>салатовый</w:t>
      </w:r>
      <w:r w:rsidR="00DA37C5" w:rsidRPr="00DA37C5">
        <w:rPr>
          <w:rFonts w:ascii="Times New Roman" w:hAnsi="Times New Roman" w:cs="Times New Roman"/>
          <w:bCs/>
          <w:sz w:val="28"/>
          <w:szCs w:val="28"/>
        </w:rPr>
        <w:t xml:space="preserve">); </w:t>
      </w:r>
      <w:r w:rsidR="00DA37C5">
        <w:rPr>
          <w:rFonts w:ascii="Times New Roman" w:hAnsi="Times New Roman" w:cs="Times New Roman"/>
          <w:bCs/>
          <w:sz w:val="28"/>
          <w:szCs w:val="28"/>
        </w:rPr>
        <w:t xml:space="preserve">и отрицательную: </w:t>
      </w:r>
      <w:r w:rsidR="00DA37C5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DA37C5" w:rsidRPr="00DA3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37C5">
        <w:rPr>
          <w:rFonts w:ascii="Times New Roman" w:hAnsi="Times New Roman" w:cs="Times New Roman"/>
          <w:bCs/>
          <w:sz w:val="28"/>
          <w:szCs w:val="28"/>
          <w:lang w:val="en-US"/>
        </w:rPr>
        <w:t>Dynamics</w:t>
      </w:r>
      <w:r w:rsidR="00DA37C5" w:rsidRPr="00DA37C5">
        <w:rPr>
          <w:rFonts w:ascii="Times New Roman" w:hAnsi="Times New Roman" w:cs="Times New Roman"/>
          <w:bCs/>
          <w:sz w:val="28"/>
          <w:szCs w:val="28"/>
        </w:rPr>
        <w:t>365 (</w:t>
      </w:r>
      <w:r w:rsidR="00DA37C5">
        <w:rPr>
          <w:rFonts w:ascii="Times New Roman" w:hAnsi="Times New Roman" w:cs="Times New Roman"/>
          <w:bCs/>
          <w:sz w:val="28"/>
          <w:szCs w:val="28"/>
        </w:rPr>
        <w:t>фиолетовый)</w:t>
      </w:r>
      <w:r w:rsidR="00DA37C5" w:rsidRPr="00DA37C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DA37C5">
        <w:rPr>
          <w:rFonts w:ascii="Times New Roman" w:hAnsi="Times New Roman" w:cs="Times New Roman"/>
          <w:bCs/>
          <w:sz w:val="28"/>
          <w:szCs w:val="28"/>
          <w:lang w:val="en-US"/>
        </w:rPr>
        <w:t>Saleforce</w:t>
      </w:r>
      <w:proofErr w:type="spellEnd"/>
      <w:r w:rsidR="00DA37C5" w:rsidRPr="00DA37C5">
        <w:rPr>
          <w:rFonts w:ascii="Times New Roman" w:hAnsi="Times New Roman" w:cs="Times New Roman"/>
          <w:bCs/>
          <w:sz w:val="28"/>
          <w:szCs w:val="28"/>
        </w:rPr>
        <w:t>.</w:t>
      </w:r>
      <w:r w:rsidR="00DA37C5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="00DA37C5" w:rsidRPr="00DA37C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DA37C5">
        <w:rPr>
          <w:rFonts w:ascii="Times New Roman" w:hAnsi="Times New Roman" w:cs="Times New Roman"/>
          <w:bCs/>
          <w:sz w:val="28"/>
          <w:szCs w:val="28"/>
        </w:rPr>
        <w:t xml:space="preserve">голубой),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Pegasystems</w:t>
      </w:r>
      <w:r w:rsidRPr="00C46156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серый)</w:t>
      </w:r>
      <w:r w:rsidR="00DA37C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6C9F2E" w14:textId="5474B26C" w:rsidR="00B05657" w:rsidRDefault="00B05657" w:rsidP="00B0565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CACC5A" wp14:editId="705F7E9D">
            <wp:extent cx="5940425" cy="6558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B9E5" w14:textId="44BA2A58" w:rsidR="00B05657" w:rsidRDefault="00B05657" w:rsidP="00B056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1BB83C" w14:textId="20E8DFD0" w:rsidR="00B05657" w:rsidRPr="00663BFC" w:rsidRDefault="00B05657" w:rsidP="00B056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65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B05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и</w:t>
      </w:r>
      <w:r w:rsidRPr="00682B3D">
        <w:rPr>
          <w:rFonts w:ascii="Times New Roman" w:hAnsi="Times New Roman" w:cs="Times New Roman"/>
          <w:sz w:val="28"/>
          <w:szCs w:val="28"/>
        </w:rPr>
        <w:t>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82B3D">
        <w:rPr>
          <w:rFonts w:ascii="Times New Roman" w:hAnsi="Times New Roman" w:cs="Times New Roman"/>
          <w:sz w:val="28"/>
          <w:szCs w:val="28"/>
        </w:rPr>
        <w:t xml:space="preserve"> материал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682B3D">
        <w:rPr>
          <w:rFonts w:ascii="Times New Roman" w:hAnsi="Times New Roman" w:cs="Times New Roman"/>
          <w:sz w:val="28"/>
          <w:szCs w:val="28"/>
        </w:rPr>
        <w:t>исследования рынка CRM систем</w:t>
      </w:r>
      <w:r>
        <w:rPr>
          <w:rFonts w:ascii="Times New Roman" w:hAnsi="Times New Roman" w:cs="Times New Roman"/>
          <w:sz w:val="28"/>
          <w:szCs w:val="28"/>
        </w:rPr>
        <w:t>. Был про</w:t>
      </w:r>
      <w:r w:rsidRPr="00A1573A"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z w:val="28"/>
          <w:szCs w:val="28"/>
        </w:rPr>
        <w:t>дён</w:t>
      </w:r>
      <w:r w:rsidRPr="00A1573A">
        <w:rPr>
          <w:rFonts w:ascii="Times New Roman" w:hAnsi="Times New Roman" w:cs="Times New Roman"/>
          <w:sz w:val="28"/>
          <w:szCs w:val="28"/>
        </w:rPr>
        <w:t xml:space="preserve"> сравнительный анализ методологий.</w:t>
      </w:r>
      <w:r>
        <w:rPr>
          <w:rFonts w:ascii="Times New Roman" w:hAnsi="Times New Roman" w:cs="Times New Roman"/>
          <w:sz w:val="28"/>
          <w:szCs w:val="28"/>
        </w:rPr>
        <w:t xml:space="preserve"> Изучены</w:t>
      </w:r>
      <w:r w:rsidRPr="00A1573A">
        <w:rPr>
          <w:rFonts w:ascii="Times New Roman" w:hAnsi="Times New Roman" w:cs="Times New Roman"/>
          <w:sz w:val="28"/>
          <w:szCs w:val="28"/>
        </w:rPr>
        <w:t xml:space="preserve"> материалы CRM </w:t>
      </w:r>
      <w:proofErr w:type="spellStart"/>
      <w:r w:rsidRPr="00A1573A">
        <w:rPr>
          <w:rFonts w:ascii="Times New Roman" w:hAnsi="Times New Roman" w:cs="Times New Roman"/>
          <w:sz w:val="28"/>
          <w:szCs w:val="28"/>
        </w:rPr>
        <w:lastRenderedPageBreak/>
        <w:t>Rating</w:t>
      </w:r>
      <w:proofErr w:type="spellEnd"/>
      <w:r w:rsidRPr="00A1573A">
        <w:rPr>
          <w:rFonts w:ascii="Times New Roman" w:hAnsi="Times New Roman" w:cs="Times New Roman"/>
          <w:sz w:val="28"/>
          <w:szCs w:val="28"/>
        </w:rPr>
        <w:t xml:space="preserve"> в России коммуникационным сервисом ABLAB</w:t>
      </w:r>
      <w:r>
        <w:rPr>
          <w:rFonts w:ascii="Times New Roman" w:hAnsi="Times New Roman" w:cs="Times New Roman"/>
          <w:sz w:val="28"/>
          <w:szCs w:val="28"/>
        </w:rPr>
        <w:t xml:space="preserve"> и с</w:t>
      </w:r>
      <w:r w:rsidRPr="00A1573A">
        <w:rPr>
          <w:rFonts w:ascii="Times New Roman" w:hAnsi="Times New Roman" w:cs="Times New Roman"/>
          <w:sz w:val="28"/>
          <w:szCs w:val="28"/>
        </w:rPr>
        <w:t>опостав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A1573A">
        <w:rPr>
          <w:rFonts w:ascii="Times New Roman" w:hAnsi="Times New Roman" w:cs="Times New Roman"/>
          <w:sz w:val="28"/>
          <w:szCs w:val="28"/>
        </w:rPr>
        <w:t xml:space="preserve"> результаты с данными мировых исследований.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Собраны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материалы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Pr="00663BFC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Pr="00663BF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Pr="00663BFC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Pr="00663B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Pr="00663BFC">
        <w:rPr>
          <w:rFonts w:ascii="Times New Roman" w:hAnsi="Times New Roman" w:cs="Times New Roman"/>
          <w:sz w:val="28"/>
          <w:szCs w:val="28"/>
          <w:lang w:val="en-US"/>
        </w:rPr>
        <w:t>Nucleus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Pr="00663BFC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663BFC">
        <w:rPr>
          <w:rFonts w:ascii="Times New Roman" w:hAnsi="Times New Roman" w:cs="Times New Roman"/>
          <w:sz w:val="28"/>
          <w:szCs w:val="28"/>
        </w:rPr>
        <w:t xml:space="preserve"> 3-5 </w:t>
      </w:r>
      <w:r>
        <w:rPr>
          <w:rFonts w:ascii="Times New Roman" w:hAnsi="Times New Roman" w:cs="Times New Roman"/>
          <w:sz w:val="28"/>
          <w:szCs w:val="28"/>
        </w:rPr>
        <w:t>лет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отобра</w:t>
      </w:r>
      <w:r w:rsidR="006613A4">
        <w:rPr>
          <w:rFonts w:ascii="Times New Roman" w:hAnsi="Times New Roman" w:cs="Times New Roman"/>
          <w:sz w:val="28"/>
          <w:szCs w:val="28"/>
        </w:rPr>
        <w:t>жены</w:t>
      </w:r>
      <w:r>
        <w:rPr>
          <w:rFonts w:ascii="Times New Roman" w:hAnsi="Times New Roman" w:cs="Times New Roman"/>
          <w:sz w:val="28"/>
          <w:szCs w:val="28"/>
        </w:rPr>
        <w:t xml:space="preserve"> положительн</w:t>
      </w:r>
      <w:r w:rsidR="006613A4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 отрицательн</w:t>
      </w:r>
      <w:r w:rsidR="006613A4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динамик</w:t>
      </w:r>
      <w:r w:rsidR="006613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3-х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742E4" w14:textId="4F77D613" w:rsidR="00B05657" w:rsidRPr="00B05657" w:rsidRDefault="00B05657" w:rsidP="00B056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05657" w:rsidRPr="00B0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98801723">
    <w:abstractNumId w:val="6"/>
  </w:num>
  <w:num w:numId="2" w16cid:durableId="360206242">
    <w:abstractNumId w:val="11"/>
  </w:num>
  <w:num w:numId="3" w16cid:durableId="1471898332">
    <w:abstractNumId w:val="12"/>
  </w:num>
  <w:num w:numId="4" w16cid:durableId="1348096432">
    <w:abstractNumId w:val="9"/>
  </w:num>
  <w:num w:numId="5" w16cid:durableId="16355958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8858064">
    <w:abstractNumId w:val="1"/>
  </w:num>
  <w:num w:numId="7" w16cid:durableId="758330372">
    <w:abstractNumId w:val="7"/>
  </w:num>
  <w:num w:numId="8" w16cid:durableId="1273630103">
    <w:abstractNumId w:val="3"/>
  </w:num>
  <w:num w:numId="9" w16cid:durableId="896084859">
    <w:abstractNumId w:val="8"/>
  </w:num>
  <w:num w:numId="10" w16cid:durableId="1245413232">
    <w:abstractNumId w:val="2"/>
  </w:num>
  <w:num w:numId="11" w16cid:durableId="276328325">
    <w:abstractNumId w:val="4"/>
  </w:num>
  <w:num w:numId="12" w16cid:durableId="1582061944">
    <w:abstractNumId w:val="0"/>
  </w:num>
  <w:num w:numId="13" w16cid:durableId="407577879">
    <w:abstractNumId w:val="10"/>
  </w:num>
  <w:num w:numId="14" w16cid:durableId="1373529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73E4"/>
    <w:rsid w:val="000D4341"/>
    <w:rsid w:val="00162742"/>
    <w:rsid w:val="00182315"/>
    <w:rsid w:val="001F6036"/>
    <w:rsid w:val="002424D0"/>
    <w:rsid w:val="00282B48"/>
    <w:rsid w:val="002C148D"/>
    <w:rsid w:val="002C29E7"/>
    <w:rsid w:val="002D6DC3"/>
    <w:rsid w:val="00326046"/>
    <w:rsid w:val="003568D7"/>
    <w:rsid w:val="00367BF0"/>
    <w:rsid w:val="00373446"/>
    <w:rsid w:val="004B10A8"/>
    <w:rsid w:val="004B1AF0"/>
    <w:rsid w:val="004C0A52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613A4"/>
    <w:rsid w:val="00663BFC"/>
    <w:rsid w:val="00682B3D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B5598"/>
    <w:rsid w:val="009D4239"/>
    <w:rsid w:val="009E64FD"/>
    <w:rsid w:val="00A1573A"/>
    <w:rsid w:val="00A272EE"/>
    <w:rsid w:val="00A53678"/>
    <w:rsid w:val="00A53E07"/>
    <w:rsid w:val="00A62FC4"/>
    <w:rsid w:val="00AC4D1B"/>
    <w:rsid w:val="00B05657"/>
    <w:rsid w:val="00B1190C"/>
    <w:rsid w:val="00B31DE1"/>
    <w:rsid w:val="00B32C43"/>
    <w:rsid w:val="00B61F70"/>
    <w:rsid w:val="00B77475"/>
    <w:rsid w:val="00B97C75"/>
    <w:rsid w:val="00C46156"/>
    <w:rsid w:val="00C46684"/>
    <w:rsid w:val="00C84DAB"/>
    <w:rsid w:val="00C8505F"/>
    <w:rsid w:val="00CC2940"/>
    <w:rsid w:val="00CD73F8"/>
    <w:rsid w:val="00CE750F"/>
    <w:rsid w:val="00D159CB"/>
    <w:rsid w:val="00D45D73"/>
    <w:rsid w:val="00D7512E"/>
    <w:rsid w:val="00DA37C5"/>
    <w:rsid w:val="00DD27F2"/>
    <w:rsid w:val="00DD77ED"/>
    <w:rsid w:val="00DE3763"/>
    <w:rsid w:val="00DF6BE5"/>
    <w:rsid w:val="00E8449B"/>
    <w:rsid w:val="00E97546"/>
    <w:rsid w:val="00EE3607"/>
    <w:rsid w:val="00F55E09"/>
    <w:rsid w:val="00F70F03"/>
    <w:rsid w:val="00F90518"/>
    <w:rsid w:val="00FA0B44"/>
    <w:rsid w:val="00FC6D32"/>
    <w:rsid w:val="00FE04C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65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7F4FE-7D60-4FBA-A2BD-042B0E44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Mikhail Samoilov</cp:lastModifiedBy>
  <cp:revision>5</cp:revision>
  <dcterms:created xsi:type="dcterms:W3CDTF">2024-09-08T18:22:00Z</dcterms:created>
  <dcterms:modified xsi:type="dcterms:W3CDTF">2024-09-09T10:04:00Z</dcterms:modified>
</cp:coreProperties>
</file>