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5tia3m701dhb" w:id="0"/>
      <w:bookmarkEnd w:id="0"/>
      <w:r w:rsidDel="00000000" w:rsidR="00000000" w:rsidRPr="00000000">
        <w:rPr>
          <w:rtl w:val="0"/>
        </w:rPr>
        <w:t xml:space="preserve">Sakura Rental Server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Console url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https://secure.sakura.ad.jp/rs/cp/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Host: armada.sakura.ne.jp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Directory: /shop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id: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snowdecks@armada-style.com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Password:  0930snowdecks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Basic Specification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Blog on connecting to Sakura Rental server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rk6s5kgnpf9k" w:id="1"/>
      <w:bookmarkEnd w:id="1"/>
      <w:r w:rsidDel="00000000" w:rsidR="00000000" w:rsidRPr="00000000">
        <w:rPr>
          <w:rtl w:val="0"/>
        </w:rPr>
        <w:t xml:space="preserve">AWS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Console url: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https://d-9067d4b4aa.awsapps.com/start/#/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Username: snowdecks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Pass: ?#L%Ym_D"yB,36e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y0ydysfhvs9j" w:id="2"/>
      <w:bookmarkEnd w:id="2"/>
      <w:r w:rsidDel="00000000" w:rsidR="00000000" w:rsidRPr="00000000">
        <w:rPr>
          <w:rtl w:val="0"/>
        </w:rPr>
        <w:t xml:space="preserve">RakuRaku BBC API information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Console url: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https://shop.armada-style.com/admin/home.php?transactionid=c628f8e48bac26e62f23acd841f58c73e51cbf29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Username: snow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Password: snow1234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Docs: </w:t>
      </w:r>
      <w:r w:rsidDel="00000000" w:rsidR="00000000" w:rsidRPr="00000000">
        <w:rPr>
          <w:rtl w:val="0"/>
        </w:rPr>
        <w:t xml:space="preserve">*Login to the console first and open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the doc url</w:t>
        </w:r>
      </w:hyperlink>
      <w:r w:rsidDel="00000000" w:rsidR="00000000" w:rsidRPr="00000000">
        <w:rPr>
          <w:rtl w:val="0"/>
        </w:rPr>
        <w:t xml:space="preserve"> from there otherwise it does not allow you to open the page. You can check each endpoint by selecting “API” dropdown menu</w:t>
      </w:r>
      <w:r w:rsidDel="00000000" w:rsidR="00000000" w:rsidRPr="00000000">
        <w:rPr/>
        <w:drawing>
          <wp:inline distB="114300" distT="114300" distL="114300" distR="114300">
            <wp:extent cx="3810000" cy="2662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6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 needs to be confirmed with the client but I suppose the necessary endpoint for us is: 加盟店グループAPI（Merchant Group API）and 出品商品API（Product Listing API）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hop.armada-style.com/admin/home.php?transactionid=c628f8e48bac26e62f23acd841f58c73e51cbf29" TargetMode="External"/><Relationship Id="rId10" Type="http://schemas.openxmlformats.org/officeDocument/2006/relationships/hyperlink" Target="https://d-9067d4b4aa.awsapps.com/start/#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shop.armada-style.com/admin/contents/plg_raku2_api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iita.com/yamauchikei/items/325444f83a178133da08" TargetMode="External"/><Relationship Id="rId5" Type="http://schemas.openxmlformats.org/officeDocument/2006/relationships/styles" Target="styles.xml"/><Relationship Id="rId6" Type="http://schemas.openxmlformats.org/officeDocument/2006/relationships/hyperlink" Target="https://secure.sakura.ad.jp/rs/cp/" TargetMode="External"/><Relationship Id="rId7" Type="http://schemas.openxmlformats.org/officeDocument/2006/relationships/hyperlink" Target="mailto:snowdecks@armada-style.com" TargetMode="External"/><Relationship Id="rId8" Type="http://schemas.openxmlformats.org/officeDocument/2006/relationships/hyperlink" Target="https://help.sakura.ad.jp/rs/225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