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4A" w:rsidRDefault="00200C4A" w:rsidP="00200C4A">
      <w:pPr>
        <w:pStyle w:val="Heading3"/>
        <w:spacing w:before="320" w:beforeAutospacing="0" w:after="80" w:afterAutospacing="0"/>
        <w:rPr>
          <w:rFonts w:eastAsia="Times New Roman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t>Predictor</w:t>
      </w: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0C4A" w:rsidRP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00"/>
        </w:rPr>
        <w:t>• Basic demographics (age, gender, education)</w:t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 w:rsidRPr="00493DE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demo.damon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00"/>
        </w:rPr>
        <w:t>• Duration of sobriety prior to treatment</w:t>
      </w:r>
      <w:r w:rsidRPr="00200C4A">
        <w:rPr>
          <w:rFonts w:ascii="Arial" w:hAnsi="Arial" w:cs="Arial"/>
          <w:b/>
          <w:bCs/>
          <w:color w:val="000000"/>
          <w:sz w:val="21"/>
          <w:szCs w:val="21"/>
        </w:rPr>
        <w:t xml:space="preserve">     </w:t>
      </w:r>
      <w:proofErr w:type="spellStart"/>
      <w:r w:rsidRPr="00493DE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demo.damon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FFF00"/>
        </w:rPr>
        <w:t> Specific SUDs (e.g., alcohol use disorder</w:t>
      </w:r>
      <w:r w:rsidRPr="004E40D1">
        <w:rPr>
          <w:rFonts w:ascii="Arial" w:hAnsi="Arial" w:cs="Arial"/>
          <w:b/>
          <w:bCs/>
          <w:color w:val="000000"/>
          <w:sz w:val="21"/>
          <w:szCs w:val="21"/>
        </w:rPr>
        <w:t>)</w:t>
      </w:r>
      <w:r w:rsidR="004E40D1" w:rsidRPr="004E40D1">
        <w:rPr>
          <w:rFonts w:ascii="Arial" w:hAnsi="Arial" w:cs="Arial"/>
          <w:b/>
          <w:bCs/>
          <w:color w:val="000000"/>
          <w:sz w:val="21"/>
          <w:szCs w:val="21"/>
        </w:rPr>
        <w:t xml:space="preserve">   </w:t>
      </w:r>
      <w:r w:rsidR="004E40D1">
        <w:rPr>
          <w:rFonts w:ascii="Arial" w:hAnsi="Arial" w:cs="Arial"/>
          <w:b/>
          <w:bCs/>
          <w:color w:val="000000"/>
          <w:sz w:val="21"/>
          <w:szCs w:val="21"/>
        </w:rPr>
        <w:t xml:space="preserve">  </w:t>
      </w:r>
      <w:proofErr w:type="spellStart"/>
      <w:r w:rsidR="004E40D1" w:rsidRPr="00493DE9">
        <w:rPr>
          <w:rFonts w:ascii="Arial" w:hAnsi="Arial" w:cs="Arial"/>
          <w:b/>
          <w:bCs/>
          <w:color w:val="000000"/>
          <w:sz w:val="21"/>
          <w:szCs w:val="21"/>
          <w:highlight w:val="green"/>
        </w:rPr>
        <w:t>SUDdiagnosis.damon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Social Support (MSPSS)</w:t>
      </w:r>
      <w:r w:rsidR="004E40D1" w:rsidRPr="00493DE9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4E40D1" w:rsidRPr="00493DE9">
        <w:rPr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 w:rsidR="004E40D1" w:rsidRPr="00493DE9">
        <w:rPr>
          <w:rFonts w:ascii="Arial" w:hAnsi="Arial" w:cs="Arial"/>
          <w:b/>
          <w:bCs/>
          <w:color w:val="000000"/>
          <w:sz w:val="22"/>
          <w:szCs w:val="22"/>
          <w:highlight w:val="green"/>
          <w:shd w:val="clear" w:color="auto" w:fill="FFFF00"/>
        </w:rPr>
        <w:t>mspss.damon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Substance Use History</w:t>
      </w:r>
      <w:r w:rsidRPr="00493DE9">
        <w:rPr>
          <w:rFonts w:ascii="Arial" w:hAnsi="Arial" w:cs="Arial"/>
          <w:color w:val="000000"/>
          <w:sz w:val="22"/>
          <w:szCs w:val="22"/>
        </w:rPr>
        <w:t>, </w:t>
      </w:r>
      <w:r w:rsidR="00E7562B" w:rsidRPr="00493DE9">
        <w:rPr>
          <w:rFonts w:ascii="Arial" w:hAnsi="Arial" w:cs="Arial"/>
          <w:color w:val="000000"/>
          <w:sz w:val="22"/>
          <w:szCs w:val="22"/>
        </w:rPr>
        <w:tab/>
      </w:r>
      <w:r w:rsidR="00E7562B" w:rsidRPr="00493DE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="00E7562B" w:rsidRPr="009675BE">
        <w:rPr>
          <w:rFonts w:ascii="Arial" w:hAnsi="Arial" w:cs="Arial"/>
          <w:b/>
          <w:color w:val="000000"/>
          <w:sz w:val="22"/>
          <w:szCs w:val="22"/>
          <w:highlight w:val="green"/>
          <w:shd w:val="clear" w:color="auto" w:fill="FFFF00"/>
        </w:rPr>
        <w:t>subuse.damon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00"/>
        </w:rPr>
        <w:t>AA/NA Affiliation</w:t>
      </w:r>
      <w:r w:rsidR="00493DE9" w:rsidRPr="009675B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493DE9" w:rsidRPr="009675BE">
        <w:rPr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 w:rsidR="009675BE" w:rsidRPr="009675BE">
        <w:rPr>
          <w:rFonts w:ascii="Arial" w:hAnsi="Arial" w:cs="Arial"/>
          <w:b/>
          <w:bCs/>
          <w:color w:val="000000"/>
          <w:sz w:val="22"/>
          <w:szCs w:val="22"/>
          <w:highlight w:val="green"/>
          <w:shd w:val="clear" w:color="auto" w:fill="FFFF00"/>
        </w:rPr>
        <w:t>aana.damon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</w:p>
    <w:p w:rsidR="00200C4A" w:rsidRPr="00EC471C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Stressful Life Experiences (LEC-5)</w:t>
      </w:r>
      <w:r w:rsidR="00493DE9" w:rsidRPr="00493DE9">
        <w:rPr>
          <w:rFonts w:ascii="Arial" w:hAnsi="Arial" w:cs="Arial"/>
          <w:color w:val="000000"/>
          <w:sz w:val="22"/>
          <w:szCs w:val="22"/>
        </w:rPr>
        <w:tab/>
      </w:r>
      <w:r w:rsidR="00493DE9" w:rsidRPr="00493DE9">
        <w:rPr>
          <w:rFonts w:ascii="Arial" w:hAnsi="Arial" w:cs="Arial"/>
          <w:color w:val="000000"/>
          <w:sz w:val="22"/>
          <w:szCs w:val="22"/>
        </w:rPr>
        <w:tab/>
      </w:r>
      <w:r w:rsidR="00493DE9" w:rsidRPr="00493DE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="00493DE9" w:rsidRPr="00493DE9">
        <w:rPr>
          <w:rFonts w:ascii="Arial" w:hAnsi="Arial" w:cs="Arial"/>
          <w:b/>
          <w:color w:val="000000"/>
          <w:sz w:val="22"/>
          <w:szCs w:val="22"/>
          <w:highlight w:val="green"/>
          <w:shd w:val="clear" w:color="auto" w:fill="FFFF00"/>
        </w:rPr>
        <w:t>lec.damon</w:t>
      </w:r>
      <w:proofErr w:type="spellEnd"/>
    </w:p>
    <w:p w:rsidR="00EC471C" w:rsidRPr="00EC471C" w:rsidRDefault="00EC471C" w:rsidP="009675BE">
      <w:pPr>
        <w:pStyle w:val="NormalWeb"/>
        <w:ind w:left="360"/>
        <w:rPr>
          <w:rFonts w:ascii="Arial" w:hAnsi="Arial" w:cs="Arial"/>
          <w:color w:val="000000"/>
          <w:sz w:val="22"/>
          <w:szCs w:val="22"/>
        </w:rPr>
      </w:pPr>
      <w:r w:rsidRPr="009675BE">
        <w:rPr>
          <w:rFonts w:ascii="Arial" w:hAnsi="Arial" w:cs="Arial"/>
          <w:b/>
          <w:color w:val="000000"/>
          <w:sz w:val="22"/>
          <w:szCs w:val="22"/>
          <w:highlight w:val="green"/>
          <w:shd w:val="clear" w:color="auto" w:fill="FFFF00"/>
        </w:rPr>
        <w:t>*</w:t>
      </w:r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 xml:space="preserve">The structure of this </w:t>
      </w:r>
      <w:proofErr w:type="spellStart"/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>dataframe</w:t>
      </w:r>
      <w:proofErr w:type="spellEnd"/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 xml:space="preserve"> is really bonkers. You probably want to use the variable “</w:t>
      </w:r>
      <w:proofErr w:type="spellStart"/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>toyou_total</w:t>
      </w:r>
      <w:proofErr w:type="spellEnd"/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>” which is a sum of event types that the patients endorsed as having happened to them. We sometimes also use “</w:t>
      </w:r>
      <w:proofErr w:type="spellStart"/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>toyou_wit_total</w:t>
      </w:r>
      <w:proofErr w:type="spellEnd"/>
      <w:r w:rsidRPr="009675BE">
        <w:rPr>
          <w:rFonts w:ascii="Arial" w:hAnsi="Arial" w:cs="Arial"/>
          <w:color w:val="000000"/>
          <w:sz w:val="22"/>
          <w:szCs w:val="22"/>
          <w:highlight w:val="green"/>
          <w:shd w:val="clear" w:color="auto" w:fill="FFFF00"/>
        </w:rPr>
        <w:t>”, which is a similar sum score, but includes events that have happened to the participant AND events that the participant has witnessed.</w:t>
      </w: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</w:p>
    <w:p w:rsidR="00200C4A" w:rsidRPr="00493DE9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00"/>
        </w:rPr>
        <w:t>Childhood Experiences (ACE)</w:t>
      </w:r>
      <w:r w:rsidR="00493DE9" w:rsidRPr="00493DE9">
        <w:rPr>
          <w:rFonts w:ascii="Arial" w:hAnsi="Arial" w:cs="Arial"/>
          <w:color w:val="000000"/>
          <w:sz w:val="22"/>
          <w:szCs w:val="22"/>
        </w:rPr>
        <w:tab/>
      </w:r>
      <w:r w:rsidR="00493DE9" w:rsidRPr="00493DE9">
        <w:rPr>
          <w:rFonts w:ascii="Arial" w:hAnsi="Arial" w:cs="Arial"/>
          <w:color w:val="000000"/>
          <w:sz w:val="22"/>
          <w:szCs w:val="22"/>
        </w:rPr>
        <w:tab/>
      </w:r>
      <w:r w:rsidR="00493DE9" w:rsidRPr="00493DE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="00493DE9" w:rsidRPr="00493DE9">
        <w:rPr>
          <w:rFonts w:ascii="Arial" w:hAnsi="Arial" w:cs="Arial"/>
          <w:b/>
          <w:color w:val="000000"/>
          <w:sz w:val="22"/>
          <w:szCs w:val="22"/>
          <w:highlight w:val="green"/>
          <w:shd w:val="clear" w:color="auto" w:fill="FFFF00"/>
        </w:rPr>
        <w:t>aces.damon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</w: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00"/>
        </w:rPr>
        <w:t>Spiritual Experiences (Brief R-COPE)</w:t>
      </w:r>
      <w:r w:rsidR="00493DE9" w:rsidRPr="00493DE9">
        <w:rPr>
          <w:rFonts w:ascii="Arial" w:hAnsi="Arial" w:cs="Arial"/>
          <w:b/>
          <w:bCs/>
          <w:color w:val="000000"/>
          <w:sz w:val="21"/>
          <w:szCs w:val="21"/>
        </w:rPr>
        <w:tab/>
      </w:r>
      <w:proofErr w:type="spellStart"/>
      <w:r w:rsidR="00493DE9" w:rsidRPr="00493DE9">
        <w:rPr>
          <w:rFonts w:ascii="Arial" w:hAnsi="Arial" w:cs="Arial"/>
          <w:b/>
          <w:bCs/>
          <w:color w:val="000000"/>
          <w:sz w:val="21"/>
          <w:szCs w:val="21"/>
          <w:highlight w:val="green"/>
          <w:shd w:val="clear" w:color="auto" w:fill="FFFF00"/>
        </w:rPr>
        <w:t>r_cope.damon</w:t>
      </w:r>
      <w:proofErr w:type="spellEnd"/>
    </w:p>
    <w:p w:rsidR="00200C4A" w:rsidRDefault="00200C4A" w:rsidP="00200C4A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200C4A" w:rsidRDefault="00200C4A" w:rsidP="00200C4A">
      <w:pPr>
        <w:pStyle w:val="Heading3"/>
        <w:spacing w:before="320" w:beforeAutospacing="0" w:after="80" w:afterAutospacing="0"/>
        <w:rPr>
          <w:rFonts w:eastAsia="Times New Roman"/>
        </w:rPr>
      </w:pPr>
      <w:r>
        <w:rPr>
          <w:rFonts w:ascii="Arial" w:eastAsia="Times New Roman" w:hAnsi="Arial" w:cs="Arial"/>
          <w:color w:val="434343"/>
          <w:sz w:val="28"/>
          <w:szCs w:val="28"/>
        </w:rPr>
        <w:lastRenderedPageBreak/>
        <w:t>Things to predict</w:t>
      </w:r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Quality of Life (WHOQOL-BREF): Evaluates general, physical, psychological health, social relationships, and environment.</w:t>
      </w:r>
    </w:p>
    <w:p w:rsidR="00493DE9" w:rsidRPr="00493DE9" w:rsidRDefault="00493DE9" w:rsidP="00493DE9">
      <w:pPr>
        <w:pStyle w:val="NormalWeb"/>
        <w:ind w:left="720" w:firstLine="72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493DE9">
        <w:rPr>
          <w:rFonts w:ascii="Arial" w:hAnsi="Arial" w:cs="Arial"/>
          <w:b/>
          <w:color w:val="000000"/>
          <w:sz w:val="22"/>
          <w:szCs w:val="22"/>
          <w:highlight w:val="green"/>
        </w:rPr>
        <w:t>QOL.damon</w:t>
      </w:r>
      <w:proofErr w:type="spellEnd"/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Commitment to Sobriety (CSS-5): Assesses dedication towards sobriety.</w:t>
      </w:r>
      <w:r w:rsidR="00493DE9">
        <w:rPr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 w:rsidR="00493DE9" w:rsidRPr="00493DE9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change.damon</w:t>
      </w:r>
      <w:proofErr w:type="spellEnd"/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</w:p>
    <w:p w:rsidR="00200C4A" w:rsidRDefault="00200C4A" w:rsidP="00493DE9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  <w:shd w:val="clear" w:color="auto" w:fill="FF9900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9900"/>
        </w:rPr>
        <w:t>Alcohol/Drug Craving (PACS):</w:t>
      </w:r>
      <w:r>
        <w:rPr>
          <w:rFonts w:ascii="Arial" w:hAnsi="Arial" w:cs="Arial"/>
          <w:color w:val="000000"/>
          <w:sz w:val="22"/>
          <w:szCs w:val="22"/>
          <w:shd w:val="clear" w:color="auto" w:fill="FF9900"/>
        </w:rPr>
        <w:t> Measures</w:t>
      </w:r>
      <w:r w:rsidR="00493DE9">
        <w:rPr>
          <w:rFonts w:ascii="Arial" w:hAnsi="Arial" w:cs="Arial"/>
          <w:color w:val="000000"/>
          <w:sz w:val="22"/>
          <w:szCs w:val="22"/>
          <w:shd w:val="clear" w:color="auto" w:fill="FF9900"/>
        </w:rPr>
        <w:t xml:space="preserve"> </w:t>
      </w:r>
      <w:r w:rsidRPr="00493DE9">
        <w:rPr>
          <w:rFonts w:ascii="Arial" w:hAnsi="Arial" w:cs="Arial"/>
          <w:color w:val="000000"/>
          <w:sz w:val="22"/>
          <w:szCs w:val="22"/>
          <w:shd w:val="clear" w:color="auto" w:fill="FF9900"/>
        </w:rPr>
        <w:t>the frequency and intensity of cravings.</w:t>
      </w:r>
    </w:p>
    <w:p w:rsidR="00493DE9" w:rsidRPr="00ED7EA8" w:rsidRDefault="00ED7EA8" w:rsidP="00493DE9">
      <w:pPr>
        <w:pStyle w:val="NormalWeb"/>
        <w:ind w:left="1440"/>
        <w:rPr>
          <w:rFonts w:ascii="Arial" w:hAnsi="Arial" w:cs="Arial"/>
          <w:b/>
          <w:color w:val="000000"/>
          <w:sz w:val="22"/>
          <w:szCs w:val="22"/>
          <w:shd w:val="clear" w:color="auto" w:fill="FF9900"/>
        </w:rPr>
      </w:pPr>
      <w:proofErr w:type="spellStart"/>
      <w:r w:rsidRPr="00ED7EA8">
        <w:rPr>
          <w:rFonts w:ascii="Arial" w:hAnsi="Arial" w:cs="Arial"/>
          <w:b/>
          <w:color w:val="000000"/>
          <w:sz w:val="22"/>
          <w:szCs w:val="22"/>
          <w:highlight w:val="green"/>
          <w:shd w:val="clear" w:color="auto" w:fill="FF9900"/>
        </w:rPr>
        <w:t>craving.damon</w:t>
      </w:r>
      <w:proofErr w:type="spellEnd"/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D5A6BD"/>
        </w:rPr>
        <w:t>• Treatment dropout</w:t>
      </w:r>
    </w:p>
    <w:p w:rsidR="00ED7EA8" w:rsidRPr="00ED7EA8" w:rsidRDefault="00ED7EA8" w:rsidP="00ED7EA8">
      <w:pPr>
        <w:pStyle w:val="NormalWeb"/>
        <w:ind w:left="720" w:firstLine="72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>demo.damon</w:t>
      </w:r>
      <w:proofErr w:type="spellEnd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>dropout_yn</w:t>
      </w:r>
      <w:proofErr w:type="spellEnd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>)</w:t>
      </w:r>
    </w:p>
    <w:p w:rsidR="00200C4A" w:rsidRDefault="00200C4A" w:rsidP="00ED7EA8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2"/>
          <w:szCs w:val="22"/>
        </w:rPr>
      </w:pPr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</w:p>
    <w:p w:rsidR="00ED7EA8" w:rsidRPr="00ED7EA8" w:rsidRDefault="00200C4A" w:rsidP="00ED7EA8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9900"/>
        </w:rPr>
        <w:t xml:space="preserve">• Length of stay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9900"/>
        </w:rPr>
        <w:t>treatment</w:t>
      </w:r>
      <w:proofErr w:type="spellEnd"/>
    </w:p>
    <w:p w:rsidR="00200C4A" w:rsidRPr="00ED7EA8" w:rsidRDefault="00ED7EA8" w:rsidP="00ED7EA8">
      <w:pPr>
        <w:pStyle w:val="NormalWeb"/>
        <w:ind w:left="720" w:firstLine="720"/>
        <w:rPr>
          <w:rFonts w:ascii="Arial" w:hAnsi="Arial" w:cs="Arial"/>
          <w:color w:val="000000"/>
          <w:sz w:val="21"/>
          <w:szCs w:val="21"/>
        </w:rPr>
      </w:pPr>
      <w:proofErr w:type="spellStart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>demo.damon</w:t>
      </w:r>
      <w:proofErr w:type="spellEnd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 xml:space="preserve"> (</w:t>
      </w:r>
      <w:proofErr w:type="spellStart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>days_in_tx_clean</w:t>
      </w:r>
      <w:proofErr w:type="spellEnd"/>
      <w:r w:rsidRPr="00ED7EA8">
        <w:rPr>
          <w:rFonts w:ascii="Arial" w:eastAsia="Times New Roman" w:hAnsi="Arial" w:cs="Arial"/>
          <w:b/>
          <w:color w:val="000000"/>
          <w:sz w:val="21"/>
          <w:szCs w:val="21"/>
          <w:highlight w:val="green"/>
        </w:rPr>
        <w:t>)</w:t>
      </w:r>
    </w:p>
    <w:p w:rsidR="00200C4A" w:rsidRDefault="00200C4A" w:rsidP="00200C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</w:p>
    <w:p w:rsidR="00200C4A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</w:p>
    <w:p w:rsidR="00200C4A" w:rsidRPr="00EC471C" w:rsidRDefault="00200C4A" w:rsidP="00200C4A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9900"/>
        </w:rPr>
        <w:t>Impression of Change (PGIC)</w:t>
      </w:r>
    </w:p>
    <w:p w:rsidR="00EC471C" w:rsidRDefault="00EC471C" w:rsidP="00EC471C">
      <w:pPr>
        <w:pStyle w:val="NormalWeb"/>
        <w:ind w:left="1440"/>
        <w:rPr>
          <w:rFonts w:ascii="Arial" w:hAnsi="Arial" w:cs="Arial"/>
          <w:b/>
          <w:color w:val="000000"/>
          <w:sz w:val="21"/>
          <w:szCs w:val="21"/>
          <w:shd w:val="clear" w:color="auto" w:fill="FF9900"/>
        </w:rPr>
      </w:pPr>
      <w:proofErr w:type="spellStart"/>
      <w:r w:rsidRPr="00EC471C">
        <w:rPr>
          <w:rFonts w:ascii="Arial" w:hAnsi="Arial" w:cs="Arial"/>
          <w:b/>
          <w:color w:val="000000"/>
          <w:sz w:val="21"/>
          <w:szCs w:val="21"/>
          <w:highlight w:val="green"/>
          <w:shd w:val="clear" w:color="auto" w:fill="FF9900"/>
        </w:rPr>
        <w:t>pgic.damon</w:t>
      </w:r>
      <w:proofErr w:type="spellEnd"/>
    </w:p>
    <w:p w:rsidR="00EC471C" w:rsidRPr="00EC471C" w:rsidRDefault="00EC471C" w:rsidP="00EC471C">
      <w:pPr>
        <w:pStyle w:val="NormalWeb"/>
        <w:ind w:left="1440"/>
        <w:rPr>
          <w:rFonts w:ascii="Arial" w:hAnsi="Arial" w:cs="Arial"/>
          <w:b/>
          <w:color w:val="000000"/>
          <w:sz w:val="21"/>
          <w:szCs w:val="21"/>
        </w:rPr>
      </w:pPr>
    </w:p>
    <w:p w:rsidR="00200C4A" w:rsidRDefault="00200C4A" w:rsidP="00EC471C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</w:p>
    <w:p w:rsidR="00613909" w:rsidRDefault="009B1F50"/>
    <w:p w:rsidR="00E7562B" w:rsidRPr="009675BE" w:rsidRDefault="00E7562B">
      <w:pPr>
        <w:rPr>
          <w:highlight w:val="green"/>
        </w:rPr>
      </w:pPr>
      <w:r w:rsidRPr="009675BE">
        <w:rPr>
          <w:highlight w:val="green"/>
        </w:rPr>
        <w:t>Things to be aware of:</w:t>
      </w:r>
    </w:p>
    <w:p w:rsidR="00E7562B" w:rsidRPr="009675BE" w:rsidRDefault="00E7562B" w:rsidP="00ED7EA8">
      <w:pPr>
        <w:pStyle w:val="ListParagraph"/>
        <w:numPr>
          <w:ilvl w:val="0"/>
          <w:numId w:val="3"/>
        </w:numPr>
        <w:rPr>
          <w:highlight w:val="green"/>
        </w:rPr>
      </w:pPr>
      <w:r w:rsidRPr="009675BE">
        <w:rPr>
          <w:highlight w:val="green"/>
        </w:rPr>
        <w:t xml:space="preserve">There are three data collection points: baseline (day 1), </w:t>
      </w:r>
      <w:proofErr w:type="spellStart"/>
      <w:r w:rsidRPr="009675BE">
        <w:rPr>
          <w:highlight w:val="green"/>
        </w:rPr>
        <w:t>followup</w:t>
      </w:r>
      <w:proofErr w:type="spellEnd"/>
      <w:r w:rsidRPr="009675BE">
        <w:rPr>
          <w:highlight w:val="green"/>
        </w:rPr>
        <w:t xml:space="preserve"> (day 30), discharge (last day of </w:t>
      </w:r>
      <w:proofErr w:type="spellStart"/>
      <w:proofErr w:type="gramStart"/>
      <w:r w:rsidRPr="009675BE">
        <w:rPr>
          <w:highlight w:val="green"/>
        </w:rPr>
        <w:t>Tx</w:t>
      </w:r>
      <w:proofErr w:type="spellEnd"/>
      <w:proofErr w:type="gramEnd"/>
      <w:r w:rsidRPr="009675BE">
        <w:rPr>
          <w:highlight w:val="green"/>
        </w:rPr>
        <w:t>). These are denoted by values of 0/1/2 in the “</w:t>
      </w:r>
      <w:proofErr w:type="spellStart"/>
      <w:r w:rsidRPr="009675BE">
        <w:rPr>
          <w:highlight w:val="green"/>
        </w:rPr>
        <w:t>redcap_event_number</w:t>
      </w:r>
      <w:proofErr w:type="spellEnd"/>
      <w:r w:rsidRPr="009675BE">
        <w:rPr>
          <w:highlight w:val="green"/>
        </w:rPr>
        <w:t xml:space="preserve">” column. Some patients </w:t>
      </w:r>
      <w:r w:rsidR="00493DE9" w:rsidRPr="009675BE">
        <w:rPr>
          <w:highlight w:val="green"/>
        </w:rPr>
        <w:t>have more than three rows of data because they have returned to treatment multiple times, and thus have data from multiple baselines. I would suggest removing and rows that have values beginning with “readmission” in the column “</w:t>
      </w:r>
      <w:proofErr w:type="spellStart"/>
      <w:r w:rsidR="00493DE9" w:rsidRPr="009675BE">
        <w:rPr>
          <w:highlight w:val="green"/>
        </w:rPr>
        <w:t>redcap_event_name</w:t>
      </w:r>
      <w:proofErr w:type="spellEnd"/>
      <w:r w:rsidR="00493DE9" w:rsidRPr="009675BE">
        <w:rPr>
          <w:highlight w:val="green"/>
        </w:rPr>
        <w:t>”. This will remove all readmission data.</w:t>
      </w:r>
    </w:p>
    <w:p w:rsidR="00ED7EA8" w:rsidRDefault="00ED7EA8" w:rsidP="00ED7EA8">
      <w:pPr>
        <w:pStyle w:val="ListParagraph"/>
        <w:numPr>
          <w:ilvl w:val="0"/>
          <w:numId w:val="3"/>
        </w:numPr>
        <w:rPr>
          <w:highlight w:val="green"/>
        </w:rPr>
      </w:pPr>
      <w:r w:rsidRPr="009675BE">
        <w:rPr>
          <w:highlight w:val="green"/>
        </w:rPr>
        <w:lastRenderedPageBreak/>
        <w:t>Some variables (like the dropout variable) are only populated on the first row for each participant, and may need to be filled downwards</w:t>
      </w:r>
    </w:p>
    <w:p w:rsidR="009B1F50" w:rsidRPr="009675BE" w:rsidRDefault="009B1F50" w:rsidP="00ED7EA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The key to merging the various datasets is merging by “</w:t>
      </w:r>
      <w:proofErr w:type="spellStart"/>
      <w:r>
        <w:rPr>
          <w:highlight w:val="green"/>
        </w:rPr>
        <w:t>record_id</w:t>
      </w:r>
      <w:proofErr w:type="spellEnd"/>
      <w:r>
        <w:rPr>
          <w:highlight w:val="green"/>
        </w:rPr>
        <w:t>” AND “</w:t>
      </w:r>
      <w:proofErr w:type="spellStart"/>
      <w:r>
        <w:rPr>
          <w:highlight w:val="green"/>
        </w:rPr>
        <w:t>redcap_event_name</w:t>
      </w:r>
      <w:proofErr w:type="spellEnd"/>
      <w:r>
        <w:rPr>
          <w:highlight w:val="green"/>
        </w:rPr>
        <w:t>”. These columns should be included in every dataset (if not let me know!)</w:t>
      </w:r>
      <w:bookmarkStart w:id="0" w:name="_GoBack"/>
      <w:bookmarkEnd w:id="0"/>
    </w:p>
    <w:p w:rsidR="00493DE9" w:rsidRDefault="00493DE9"/>
    <w:p w:rsidR="00493DE9" w:rsidRDefault="00493DE9"/>
    <w:sectPr w:rsidR="0049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27E"/>
    <w:multiLevelType w:val="hybridMultilevel"/>
    <w:tmpl w:val="E5AC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8D4"/>
    <w:multiLevelType w:val="multilevel"/>
    <w:tmpl w:val="5A24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2138C"/>
    <w:multiLevelType w:val="multilevel"/>
    <w:tmpl w:val="29C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4A"/>
    <w:rsid w:val="00161707"/>
    <w:rsid w:val="00200C4A"/>
    <w:rsid w:val="00493DE9"/>
    <w:rsid w:val="004E40D1"/>
    <w:rsid w:val="00720225"/>
    <w:rsid w:val="009675BE"/>
    <w:rsid w:val="009B1F50"/>
    <w:rsid w:val="00D60C81"/>
    <w:rsid w:val="00E7562B"/>
    <w:rsid w:val="00EC471C"/>
    <w:rsid w:val="00E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8283"/>
  <w15:chartTrackingRefBased/>
  <w15:docId w15:val="{451EB5DA-9E4C-4029-8DF1-9F0EFE6D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C4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00C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00C4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00C4A"/>
  </w:style>
  <w:style w:type="paragraph" w:styleId="ListParagraph">
    <w:name w:val="List Paragraph"/>
    <w:basedOn w:val="Normal"/>
    <w:uiPriority w:val="34"/>
    <w:qFormat/>
    <w:rsid w:val="00ED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Ben</dc:creator>
  <cp:keywords/>
  <dc:description/>
  <cp:lastModifiedBy>Lewis, Ben</cp:lastModifiedBy>
  <cp:revision>2</cp:revision>
  <dcterms:created xsi:type="dcterms:W3CDTF">2024-04-05T21:33:00Z</dcterms:created>
  <dcterms:modified xsi:type="dcterms:W3CDTF">2024-04-05T23:00:00Z</dcterms:modified>
</cp:coreProperties>
</file>