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74AB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全体プログラム概要</w:t>
      </w:r>
    </w:p>
    <w:p w14:paraId="6E368D06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導入・消防体制と119番通報のしくみ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（約10分）</w:t>
      </w:r>
    </w:p>
    <w:p w14:paraId="3DCD1544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乳幼児の心肺蘇生法（実技含む）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（約30分）</w:t>
      </w:r>
    </w:p>
    <w:p w14:paraId="7FB5B5BB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痙攣（ひきつけ）時の対応（バクスミー含む）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（約10分）</w:t>
      </w:r>
    </w:p>
    <w:p w14:paraId="7909B394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アナフィラキシー（エピペン含む）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（約10分）</w:t>
      </w:r>
    </w:p>
    <w:p w14:paraId="043B1D4B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窒息時の対応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（約10分）</w:t>
      </w:r>
    </w:p>
    <w:p w14:paraId="6ADF88B5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水難事故の対応・予防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（約5～10分）</w:t>
      </w:r>
    </w:p>
    <w:p w14:paraId="1C8C6604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現場での経験談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（約15分）</w:t>
      </w:r>
    </w:p>
    <w:p w14:paraId="51326E69" w14:textId="77777777" w:rsidR="00C532D7" w:rsidRPr="00C532D7" w:rsidRDefault="00C532D7" w:rsidP="00C532D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まとめ・質疑応答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（残り時間）</w:t>
      </w:r>
    </w:p>
    <w:p w14:paraId="16C28C83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1～6の内容でだいたい1時間半前後、7と8で合計30分程度を想定しています。</w:t>
      </w:r>
    </w:p>
    <w:p w14:paraId="40953350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7E75B8AF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6DE66F8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1. 導入・消防体制と119番通報のしくみ（約10分）</w:t>
      </w:r>
    </w:p>
    <w:p w14:paraId="0D2108F2" w14:textId="77777777" w:rsidR="00C532D7" w:rsidRPr="00C532D7" w:rsidRDefault="00C532D7" w:rsidP="00C532D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自己紹介・目的説明</w:t>
      </w:r>
    </w:p>
    <w:p w14:paraId="4760DF04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消防士としての経歴、救急隊長・指導救命士としての役割</w:t>
      </w:r>
    </w:p>
    <w:p w14:paraId="6A5871A5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今日の講習では「乳幼児に多い緊急事態への対応」を学ぶ</w:t>
      </w:r>
    </w:p>
    <w:p w14:paraId="5E0CB4EF" w14:textId="77777777" w:rsidR="00C532D7" w:rsidRPr="00C532D7" w:rsidRDefault="00C532D7" w:rsidP="00C532D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消防体制の概要</w:t>
      </w:r>
    </w:p>
    <w:p w14:paraId="2886278B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管轄する消防本部の体制、出動形態</w:t>
      </w:r>
    </w:p>
    <w:p w14:paraId="3DA7B67E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資機材や人員配置などの簡単な紹介</w:t>
      </w:r>
    </w:p>
    <w:p w14:paraId="6610E60C" w14:textId="77777777" w:rsidR="00C532D7" w:rsidRPr="00C532D7" w:rsidRDefault="00C532D7" w:rsidP="00C532D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119番通報システム</w:t>
      </w:r>
    </w:p>
    <w:p w14:paraId="3156583D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どのように通報が受理され、救急隊が出動するか</w:t>
      </w:r>
    </w:p>
    <w:p w14:paraId="5883FBFE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通報時に伝えるべき情報（場所、状況、年齢、症状 など）</w:t>
      </w:r>
    </w:p>
    <w:p w14:paraId="5A672553" w14:textId="77777777" w:rsidR="00C532D7" w:rsidRPr="00C532D7" w:rsidRDefault="00C532D7" w:rsidP="00C532D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搬送件数や主な搬送先医療機関</w:t>
      </w:r>
    </w:p>
    <w:p w14:paraId="420FCA21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年間どのくらいの救急要請があるのか</w:t>
      </w:r>
    </w:p>
    <w:p w14:paraId="72CA19D2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おもな小児の受け入れ病院</w:t>
      </w:r>
    </w:p>
    <w:p w14:paraId="4E4D7238" w14:textId="77777777" w:rsidR="00C532D7" w:rsidRPr="00C532D7" w:rsidRDefault="00C532D7" w:rsidP="00C532D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「この地域ではこういう症例が比較的多い」などの特徴があれば共有</w:t>
      </w:r>
    </w:p>
    <w:p w14:paraId="0C239B99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053AFB4D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4D14FA79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2. 乳幼児の心肺蘇生法（約30分）</w:t>
      </w:r>
    </w:p>
    <w:p w14:paraId="38D9CF25" w14:textId="77777777" w:rsidR="00C532D7" w:rsidRPr="00C532D7" w:rsidRDefault="00C532D7" w:rsidP="00C532D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理論的なポイント（10分）</w:t>
      </w:r>
    </w:p>
    <w:p w14:paraId="16EC9A75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成人との違い：力加減、頭部後屈の程度、人工呼吸の量</w:t>
      </w:r>
    </w:p>
    <w:p w14:paraId="0DEE3015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胸骨圧迫の深さやテンポ（1分間に約100～120回）</w:t>
      </w:r>
    </w:p>
    <w:p w14:paraId="05B7443D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圧迫と人工呼吸の比率（30:2）</w:t>
      </w:r>
    </w:p>
    <w:p w14:paraId="62C18AE3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AEDの使用：パッドの貼り方（小児用パッドがあれば使用、なければ成人用でも可）</w:t>
      </w:r>
    </w:p>
    <w:p w14:paraId="35F9FF2E" w14:textId="77777777" w:rsidR="00C532D7" w:rsidRPr="00C532D7" w:rsidRDefault="00C532D7" w:rsidP="00C532D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実技（20分）</w:t>
      </w:r>
    </w:p>
    <w:p w14:paraId="52BF63F2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デモンストレーション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：講師が人形を使って正しい姿勢・圧迫方法を説明</w:t>
      </w:r>
    </w:p>
    <w:p w14:paraId="136A2BC2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受講者による実技練習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：グループ・ペアで、乳幼児用の人形を使用</w:t>
      </w:r>
    </w:p>
    <w:p w14:paraId="6B1D7A14" w14:textId="77777777" w:rsidR="00C532D7" w:rsidRPr="00C532D7" w:rsidRDefault="00C532D7" w:rsidP="00C532D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フィードバック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：圧迫の深さやテンポ、手の位置などを講師が随時修正</w:t>
      </w:r>
    </w:p>
    <w:p w14:paraId="64E151D7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42C777D6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330D999F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3. 痙攣（ひきつけ）時の対応（バクスミー含む）（約10分）</w:t>
      </w:r>
    </w:p>
    <w:p w14:paraId="2BCB2D8C" w14:textId="77777777" w:rsidR="00C532D7" w:rsidRPr="00C532D7" w:rsidRDefault="00C532D7" w:rsidP="00C532D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熱性けいれんなど、子どもの痙攣の特徴</w:t>
      </w:r>
    </w:p>
    <w:p w14:paraId="2C9F23F6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痙攣の原因（熱性、頭部外傷、持病など）</w:t>
      </w:r>
    </w:p>
    <w:p w14:paraId="70334E82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危険なサイン（長引く痙攣、呼吸状態が悪い、意識が戻らない など）</w:t>
      </w:r>
    </w:p>
    <w:p w14:paraId="7B57CFA1" w14:textId="77777777" w:rsidR="00C532D7" w:rsidRPr="00C532D7" w:rsidRDefault="00C532D7" w:rsidP="00C532D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対応手順</w:t>
      </w:r>
    </w:p>
    <w:p w14:paraId="72C53DCF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周囲の安全確保・ケガ防止（周辺の物をどかす）</w:t>
      </w:r>
    </w:p>
    <w:p w14:paraId="13E124D0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口に物を入れない、体を無理に押さえつけない</w:t>
      </w:r>
    </w:p>
    <w:p w14:paraId="3F4E07B8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痙攣が落ち着いたら呼吸の確認・回復体位など</w:t>
      </w:r>
    </w:p>
    <w:p w14:paraId="2F8AF49D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救急車を呼ぶタイミング（初めての痙攣、5分以上続く、顔色不良など）</w:t>
      </w:r>
    </w:p>
    <w:p w14:paraId="00D6EB8D" w14:textId="77777777" w:rsidR="00C532D7" w:rsidRPr="00C532D7" w:rsidRDefault="00C532D7" w:rsidP="00C532D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バクスミー（痙攣止め薬）の説明</w:t>
      </w:r>
    </w:p>
    <w:p w14:paraId="501742C2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医師の処方がある場合の使用方法（鼻腔投与）</w:t>
      </w:r>
    </w:p>
    <w:p w14:paraId="2768F1B5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使い方と保管上の注意</w:t>
      </w:r>
    </w:p>
    <w:p w14:paraId="000D7AE9" w14:textId="77777777" w:rsidR="00C532D7" w:rsidRPr="00C532D7" w:rsidRDefault="00C532D7" w:rsidP="00C532D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万が一使用しても痙攣がおさまらなかったり、意識レベルが低下していれば速やかに救急要請</w:t>
      </w:r>
    </w:p>
    <w:p w14:paraId="2030DB11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794D35CA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D50EB47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4. アナフィラキシー（エピペン含む）（約10分）</w:t>
      </w:r>
    </w:p>
    <w:p w14:paraId="745ECA92" w14:textId="77777777" w:rsidR="00C532D7" w:rsidRPr="00C532D7" w:rsidRDefault="00C532D7" w:rsidP="00C532D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アナフィラキシーの症状</w:t>
      </w:r>
    </w:p>
    <w:p w14:paraId="738E43B0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食物アレルギー（卵、乳製品、ピーナッツなど）、ハチ刺傷 など</w:t>
      </w:r>
    </w:p>
    <w:p w14:paraId="33C7B27F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呼吸困難、蕁麻疹、顔面蒼白、血圧低下 などが同時に起きる場合</w:t>
      </w:r>
    </w:p>
    <w:p w14:paraId="0F1779D9" w14:textId="77777777" w:rsidR="00C532D7" w:rsidRPr="00C532D7" w:rsidRDefault="00C532D7" w:rsidP="00C532D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エピペンの使用方法</w:t>
      </w:r>
    </w:p>
    <w:p w14:paraId="12AA26CB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エピペンの構造、打つ場所（太ももの外側前面）</w:t>
      </w:r>
    </w:p>
    <w:p w14:paraId="249EECA0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実際の打ち方・使用タイミング</w:t>
      </w:r>
    </w:p>
    <w:p w14:paraId="7FE87669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使用後も症状が改善しない場合は再投与の可能性（医師からの指示・処方に準じる）</w:t>
      </w:r>
    </w:p>
    <w:p w14:paraId="14139481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いずれにしても早期の救急要請が重要</w:t>
      </w:r>
    </w:p>
    <w:p w14:paraId="4E34E42A" w14:textId="77777777" w:rsidR="00C532D7" w:rsidRPr="00C532D7" w:rsidRDefault="00C532D7" w:rsidP="00C532D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日常生活での注意</w:t>
      </w:r>
    </w:p>
    <w:p w14:paraId="5E220E26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アレルギーの原因食物を把握し、除去・制限食を意識する</w:t>
      </w:r>
    </w:p>
    <w:p w14:paraId="5B85C169" w14:textId="77777777" w:rsidR="00C532D7" w:rsidRPr="00C532D7" w:rsidRDefault="00C532D7" w:rsidP="00C532D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保育園や幼稚園、小学校との情報共有</w:t>
      </w:r>
    </w:p>
    <w:p w14:paraId="3559D1C8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2215798D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51D1AA11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5. 窒息（誤嚥）時の対応（約10分）</w:t>
      </w:r>
    </w:p>
    <w:p w14:paraId="737621CB" w14:textId="77777777" w:rsidR="00C532D7" w:rsidRPr="00C532D7" w:rsidRDefault="00C532D7" w:rsidP="00C532D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誤嚥の起こりやすい場面・食材</w:t>
      </w:r>
    </w:p>
    <w:p w14:paraId="15FB5DDD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ブドウ、ミニトマト、ゼリー、ナッツ類など</w:t>
      </w:r>
    </w:p>
    <w:p w14:paraId="674C972A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食事中の姿勢が悪い、遊びながら食べる など</w:t>
      </w:r>
    </w:p>
    <w:p w14:paraId="005002B9" w14:textId="77777777" w:rsidR="00C532D7" w:rsidRPr="00C532D7" w:rsidRDefault="00C532D7" w:rsidP="00C532D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応急処置</w:t>
      </w:r>
    </w:p>
    <w:p w14:paraId="18852C3B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意識がある場合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：背部叩打法、乳幼児の場合は胸部突き上げ法</w:t>
      </w:r>
    </w:p>
    <w:p w14:paraId="47FE8FAD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意識がない場合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：心肺蘇生を開始する</w:t>
      </w:r>
    </w:p>
    <w:p w14:paraId="0BDAC98E" w14:textId="77777777" w:rsidR="00C532D7" w:rsidRPr="00C532D7" w:rsidRDefault="00C532D7" w:rsidP="00C532D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注意点</w:t>
      </w:r>
    </w:p>
    <w:p w14:paraId="6373133E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すぐに口を無理やり手でかき出そうとしない（奥へ押し込む危険）</w:t>
      </w:r>
    </w:p>
    <w:p w14:paraId="50B61660" w14:textId="77777777" w:rsidR="00C532D7" w:rsidRPr="00C532D7" w:rsidRDefault="00C532D7" w:rsidP="00C532D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呼吸状態（苦しそう、咳が弱い or できない）を観察して迷ったら救急要請</w:t>
      </w:r>
    </w:p>
    <w:p w14:paraId="74854D71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2CE4D0BE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38F8EFD2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6. 水難事故の対応・予防（約5～10分）</w:t>
      </w:r>
    </w:p>
    <w:p w14:paraId="41152A39" w14:textId="77777777" w:rsidR="00C532D7" w:rsidRPr="00C532D7" w:rsidRDefault="00C532D7" w:rsidP="00C532D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家庭内での水難リスク</w:t>
      </w:r>
    </w:p>
    <w:p w14:paraId="6401ABDD" w14:textId="77777777" w:rsidR="00C532D7" w:rsidRPr="00C532D7" w:rsidRDefault="00C532D7" w:rsidP="00C532D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浴槽や洗面器でも溺れる危険性</w:t>
      </w:r>
    </w:p>
    <w:p w14:paraId="2F2B315A" w14:textId="77777777" w:rsidR="00C532D7" w:rsidRPr="00C532D7" w:rsidRDefault="00C532D7" w:rsidP="00C532D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浴槽の水は使わないときは抜く、子どもから目を離さない</w:t>
      </w:r>
    </w:p>
    <w:p w14:paraId="27110B09" w14:textId="77777777" w:rsidR="00C532D7" w:rsidRPr="00C532D7" w:rsidRDefault="00C532D7" w:rsidP="00C532D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外出時の注意点</w:t>
      </w:r>
    </w:p>
    <w:p w14:paraId="53E11ABB" w14:textId="77777777" w:rsidR="00C532D7" w:rsidRPr="00C532D7" w:rsidRDefault="00C532D7" w:rsidP="00C532D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プールや海、川での監視・ライフジャケット着用</w:t>
      </w:r>
    </w:p>
    <w:p w14:paraId="7DCB5631" w14:textId="77777777" w:rsidR="00C532D7" w:rsidRPr="00C532D7" w:rsidRDefault="00C532D7" w:rsidP="00C532D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溺れた場合の対応</w:t>
      </w:r>
    </w:p>
    <w:p w14:paraId="7CB682F8" w14:textId="77777777" w:rsidR="00C532D7" w:rsidRPr="00C532D7" w:rsidRDefault="00C532D7" w:rsidP="00C532D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水中からの救助は無理をせず周囲の大人と協力</w:t>
      </w:r>
    </w:p>
    <w:p w14:paraId="00CB56F7" w14:textId="77777777" w:rsidR="00C532D7" w:rsidRPr="00C532D7" w:rsidRDefault="00C532D7" w:rsidP="00C532D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救助後、呼吸や意識の確認 → 必要なら心肺蘇生</w:t>
      </w:r>
    </w:p>
    <w:p w14:paraId="13D3E061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6128DD8A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4253A7E1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7. 現場での経験談（約15分）</w:t>
      </w:r>
    </w:p>
    <w:p w14:paraId="1E5C4263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ここでは受講者の理解を深めたり、印象を強く残したりするために、</w:t>
      </w: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実際の事例を可能な範囲で共有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します。</w:t>
      </w:r>
    </w:p>
    <w:p w14:paraId="546B9174" w14:textId="77777777" w:rsidR="00C532D7" w:rsidRPr="00C532D7" w:rsidRDefault="00C532D7" w:rsidP="00C532D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分娩介助</w:t>
      </w:r>
    </w:p>
    <w:p w14:paraId="3DB7DF8A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救急隊が到着するまでに分娩が進んだケース</w:t>
      </w:r>
    </w:p>
    <w:p w14:paraId="52078726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赤ちゃんの産声やお母さんへの声かけの大切さ</w:t>
      </w:r>
    </w:p>
    <w:p w14:paraId="05D8AABA" w14:textId="77777777" w:rsidR="00C532D7" w:rsidRPr="00C532D7" w:rsidRDefault="00C532D7" w:rsidP="00C532D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孫を心配しすぎてパニックになる祖母</w:t>
      </w:r>
    </w:p>
    <w:p w14:paraId="641A66F4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家族の取り乱しで現場が混乱することもある</w:t>
      </w:r>
    </w:p>
    <w:p w14:paraId="63EC801F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周囲への声掛け・協力がどれだけ大切か</w:t>
      </w:r>
    </w:p>
    <w:p w14:paraId="02FC0B2B" w14:textId="77777777" w:rsidR="00C532D7" w:rsidRPr="00C532D7" w:rsidRDefault="00C532D7" w:rsidP="00C532D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交通事故</w:t>
      </w:r>
    </w:p>
    <w:p w14:paraId="1A45254C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車内の子どもがケガをしている場合の対応</w:t>
      </w:r>
    </w:p>
    <w:p w14:paraId="69B4A2AF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シートベルトやチャイルドシートの重要性</w:t>
      </w:r>
    </w:p>
    <w:p w14:paraId="51D20EC1" w14:textId="77777777" w:rsidR="00C532D7" w:rsidRPr="00C532D7" w:rsidRDefault="00C532D7" w:rsidP="00C532D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ピーナッツを鼻に詰まらせた子ども</w:t>
      </w:r>
    </w:p>
    <w:p w14:paraId="028CF3A2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子どもの好奇心が原因になる事故例</w:t>
      </w:r>
    </w:p>
    <w:p w14:paraId="746B4871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焦らず対処して、早めに医療機関へ</w:t>
      </w:r>
    </w:p>
    <w:p w14:paraId="52C718E7" w14:textId="77777777" w:rsidR="00C532D7" w:rsidRPr="00C532D7" w:rsidRDefault="00C532D7" w:rsidP="00C532D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お父さんの自殺事例</w:t>
      </w:r>
    </w:p>
    <w:p w14:paraId="3B133E72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心の問題が背景にある場合</w:t>
      </w:r>
    </w:p>
    <w:p w14:paraId="6C4F5DCC" w14:textId="77777777" w:rsidR="00C532D7" w:rsidRPr="00C532D7" w:rsidRDefault="00C532D7" w:rsidP="00C532D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ショックで動揺している家族への対応の難しさ</w:t>
      </w:r>
    </w:p>
    <w:p w14:paraId="3BCE58C4" w14:textId="77777777" w:rsidR="00C532D7" w:rsidRPr="00C532D7" w:rsidRDefault="00C532D7" w:rsidP="00C532D7">
      <w:pPr>
        <w:widowControl/>
        <w:spacing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注意点</w:t>
      </w:r>
    </w:p>
    <w:p w14:paraId="76302234" w14:textId="77777777" w:rsidR="00C532D7" w:rsidRPr="00C532D7" w:rsidRDefault="00C532D7" w:rsidP="00C532D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ショッキングな内容も含まれるため、言葉選び・表現には配慮する</w:t>
      </w:r>
    </w:p>
    <w:p w14:paraId="2F9D1E47" w14:textId="77777777" w:rsidR="00C532D7" w:rsidRPr="00C532D7" w:rsidRDefault="00C532D7" w:rsidP="00C532D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「こういう現場がある」という事実を伝えつつ、受講者が過度に不安にならないようフォロー</w:t>
      </w:r>
    </w:p>
    <w:p w14:paraId="399F4729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77C7F323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E79C0AB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lastRenderedPageBreak/>
        <w:t>8. まとめ・質疑応答（残り時間）</w:t>
      </w:r>
    </w:p>
    <w:p w14:paraId="0FE1329F" w14:textId="77777777" w:rsidR="00C532D7" w:rsidRPr="00C532D7" w:rsidRDefault="00C532D7" w:rsidP="00C532D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主要ポイントの再確認</w:t>
      </w:r>
    </w:p>
    <w:p w14:paraId="4D5FB0B6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乳幼児のCPRのキーポイント</w:t>
      </w:r>
    </w:p>
    <w:p w14:paraId="6B0B23BC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痙攣（バクスミー）、アナフィラキシー（エピペン）の使い方</w:t>
      </w:r>
    </w:p>
    <w:p w14:paraId="2566D989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窒息と水難の予防と対応</w:t>
      </w:r>
    </w:p>
    <w:p w14:paraId="75B42885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救急要請のタイミングと伝え方</w:t>
      </w:r>
    </w:p>
    <w:p w14:paraId="1B8368A9" w14:textId="77777777" w:rsidR="00C532D7" w:rsidRPr="00C532D7" w:rsidRDefault="00C532D7" w:rsidP="00C532D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質疑応答</w:t>
      </w:r>
    </w:p>
    <w:p w14:paraId="1B52D611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講習全体で疑問点がなかったか確認</w:t>
      </w:r>
    </w:p>
    <w:p w14:paraId="53EB0644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日常生活での予防策や、急変時の具体的な対処法など</w:t>
      </w:r>
    </w:p>
    <w:p w14:paraId="7A5C5277" w14:textId="77777777" w:rsidR="00C532D7" w:rsidRPr="00C532D7" w:rsidRDefault="00C532D7" w:rsidP="00C532D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受講者へのメッセージ</w:t>
      </w:r>
    </w:p>
    <w:p w14:paraId="42D4916C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「今日学んだ知識は、いざという時に家族や周囲の人を守る力になる」</w:t>
      </w:r>
    </w:p>
    <w:p w14:paraId="6FDBAF2D" w14:textId="77777777" w:rsidR="00C532D7" w:rsidRPr="00C532D7" w:rsidRDefault="00C532D7" w:rsidP="00C532D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「分からないこと、不安なことがあれば遠慮なく消防や医療機関に相談を」</w:t>
      </w:r>
    </w:p>
    <w:p w14:paraId="59DC5479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4CC77728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74A17AFF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14:ligatures w14:val="none"/>
        </w:rPr>
        <w:t>進め方のヒント</w:t>
      </w:r>
    </w:p>
    <w:p w14:paraId="71F88F0E" w14:textId="77777777" w:rsidR="00C532D7" w:rsidRPr="00C532D7" w:rsidRDefault="00C532D7" w:rsidP="00C532D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時間配分のメリハリ</w:t>
      </w:r>
    </w:p>
    <w:p w14:paraId="67950731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受講者が体験しやすいように、心肺蘇生の実技には十分な時間を確保</w:t>
      </w:r>
    </w:p>
    <w:p w14:paraId="5B41CD6C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話すトピックが多いので、エピソードは短めにまとめて興味を引きながら進める</w:t>
      </w:r>
    </w:p>
    <w:p w14:paraId="06729449" w14:textId="77777777" w:rsidR="00C532D7" w:rsidRPr="00C532D7" w:rsidRDefault="00C532D7" w:rsidP="00C532D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用意するもの</w:t>
      </w:r>
    </w:p>
    <w:p w14:paraId="74AF6525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乳児・小児用の人形、AEDトレーナーなどの実技用機材</w:t>
      </w:r>
    </w:p>
    <w:p w14:paraId="07C8383A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バクスミー・エピペンのトレーナー（可能であれば）</w:t>
      </w:r>
    </w:p>
    <w:p w14:paraId="2721BF3F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窒息対策の背部叩打法・胸部突き上げ法の説明用資料</w:t>
      </w:r>
    </w:p>
    <w:p w14:paraId="54B293E0" w14:textId="77777777" w:rsidR="00C532D7" w:rsidRPr="00C532D7" w:rsidRDefault="00C532D7" w:rsidP="00C532D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ショッキングな事例の伝え方</w:t>
      </w:r>
    </w:p>
    <w:p w14:paraId="61DFD6DC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お父さんの自殺例など、重い話題は事前に「少し重い内容のお話になります」と前置きし、配慮を忘れずに</w:t>
      </w:r>
    </w:p>
    <w:p w14:paraId="634291A2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ゴールは“不安を煽る”ことではなく、「日頃から声を掛け合い、早めの対応をすること」の重要性を伝える</w:t>
      </w:r>
    </w:p>
    <w:p w14:paraId="0BD9DA48" w14:textId="77777777" w:rsidR="00C532D7" w:rsidRPr="00C532D7" w:rsidRDefault="00C532D7" w:rsidP="00C532D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双方向性を大事に</w:t>
      </w:r>
    </w:p>
    <w:p w14:paraId="3F97BB3F" w14:textId="77777777" w:rsidR="00C532D7" w:rsidRPr="00C532D7" w:rsidRDefault="00C532D7" w:rsidP="00C532D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lastRenderedPageBreak/>
        <w:t>質疑応答や、随時「ここは分かりますか？」と問いかけながら進めると理解が深まる</w:t>
      </w:r>
    </w:p>
    <w:p w14:paraId="3AF7377B" w14:textId="77777777" w:rsidR="00C532D7" w:rsidRPr="00C532D7" w:rsidRDefault="00C532D7" w:rsidP="00C532D7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pict w14:anchorId="1B3313AC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39182A1F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以上が、2時間程度の講習プランです。乳幼児を育てる方にとって、</w:t>
      </w:r>
    </w:p>
    <w:p w14:paraId="6F14C931" w14:textId="77777777" w:rsidR="00C532D7" w:rsidRPr="00C532D7" w:rsidRDefault="00C532D7" w:rsidP="00C532D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実技を通して“自分でできる”感覚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を掴むこと</w:t>
      </w:r>
    </w:p>
    <w:p w14:paraId="0B774627" w14:textId="77777777" w:rsidR="00C532D7" w:rsidRPr="00C532D7" w:rsidRDefault="00C532D7" w:rsidP="00C532D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実際の現場の生の声</w:t>
      </w: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を聞いて、適切な判断や早めの通報がどれだけ大切かを学ぶこと</w:t>
      </w:r>
    </w:p>
    <w:p w14:paraId="79CB08A0" w14:textId="77777777" w:rsidR="00C532D7" w:rsidRPr="00C532D7" w:rsidRDefault="00C532D7" w:rsidP="00C532D7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C532D7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が非常に大きな学びになるはずです。参考にしていただき、受講者が安心して受けられる講習をぜひ実施してください。</w:t>
      </w:r>
    </w:p>
    <w:p w14:paraId="14109F8F" w14:textId="77777777" w:rsidR="00972200" w:rsidRPr="00C532D7" w:rsidRDefault="00972200"/>
    <w:sectPr w:rsidR="00972200" w:rsidRPr="00C532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7C0"/>
    <w:multiLevelType w:val="multilevel"/>
    <w:tmpl w:val="F99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4D8C"/>
    <w:multiLevelType w:val="multilevel"/>
    <w:tmpl w:val="96B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71A52"/>
    <w:multiLevelType w:val="multilevel"/>
    <w:tmpl w:val="E04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94AC5"/>
    <w:multiLevelType w:val="multilevel"/>
    <w:tmpl w:val="7BC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6424D"/>
    <w:multiLevelType w:val="multilevel"/>
    <w:tmpl w:val="672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35E17"/>
    <w:multiLevelType w:val="multilevel"/>
    <w:tmpl w:val="C59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14E7D"/>
    <w:multiLevelType w:val="multilevel"/>
    <w:tmpl w:val="9000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F0114"/>
    <w:multiLevelType w:val="multilevel"/>
    <w:tmpl w:val="301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A2CD1"/>
    <w:multiLevelType w:val="multilevel"/>
    <w:tmpl w:val="0B46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019AE"/>
    <w:multiLevelType w:val="multilevel"/>
    <w:tmpl w:val="98E4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45474"/>
    <w:multiLevelType w:val="multilevel"/>
    <w:tmpl w:val="7C2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E2A40"/>
    <w:multiLevelType w:val="multilevel"/>
    <w:tmpl w:val="3AD8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867545">
    <w:abstractNumId w:val="8"/>
  </w:num>
  <w:num w:numId="2" w16cid:durableId="1732463613">
    <w:abstractNumId w:val="1"/>
  </w:num>
  <w:num w:numId="3" w16cid:durableId="1468739602">
    <w:abstractNumId w:val="7"/>
  </w:num>
  <w:num w:numId="4" w16cid:durableId="767119348">
    <w:abstractNumId w:val="5"/>
  </w:num>
  <w:num w:numId="5" w16cid:durableId="613750244">
    <w:abstractNumId w:val="9"/>
  </w:num>
  <w:num w:numId="6" w16cid:durableId="2100517160">
    <w:abstractNumId w:val="6"/>
  </w:num>
  <w:num w:numId="7" w16cid:durableId="2075466089">
    <w:abstractNumId w:val="3"/>
  </w:num>
  <w:num w:numId="8" w16cid:durableId="186800269">
    <w:abstractNumId w:val="2"/>
  </w:num>
  <w:num w:numId="9" w16cid:durableId="413665230">
    <w:abstractNumId w:val="4"/>
  </w:num>
  <w:num w:numId="10" w16cid:durableId="1242107056">
    <w:abstractNumId w:val="10"/>
  </w:num>
  <w:num w:numId="11" w16cid:durableId="422455194">
    <w:abstractNumId w:val="11"/>
  </w:num>
  <w:num w:numId="12" w16cid:durableId="10796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00"/>
    <w:rsid w:val="00972200"/>
    <w:rsid w:val="00C532D7"/>
    <w:rsid w:val="00C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17A089"/>
  <w15:chartTrackingRefBased/>
  <w15:docId w15:val="{FDF4464F-7C45-40C0-8FB4-5BFCB87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2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2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2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2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2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2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2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22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722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722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722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722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7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2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72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722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20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7220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72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7220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72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遼司 細川</dc:creator>
  <cp:keywords/>
  <dc:description/>
  <cp:lastModifiedBy>遼司 細川</cp:lastModifiedBy>
  <cp:revision>2</cp:revision>
  <dcterms:created xsi:type="dcterms:W3CDTF">2025-02-26T21:14:00Z</dcterms:created>
  <dcterms:modified xsi:type="dcterms:W3CDTF">2025-02-26T21:15:00Z</dcterms:modified>
</cp:coreProperties>
</file>