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565B96" w14:textId="163624DF" w:rsidR="004D29FC" w:rsidRPr="006E08FF" w:rsidRDefault="007229E8" w:rsidP="00E030A7">
      <w:pPr>
        <w:pStyle w:val="Heading1"/>
        <w:rPr>
          <w:sz w:val="36"/>
          <w:szCs w:val="40"/>
        </w:rPr>
      </w:pPr>
      <w:r w:rsidRPr="006E08FF">
        <w:rPr>
          <w:noProof/>
          <w:sz w:val="36"/>
          <w:szCs w:val="40"/>
        </w:rPr>
        <w:drawing>
          <wp:anchor distT="0" distB="0" distL="114300" distR="114300" simplePos="0" relativeHeight="251658240" behindDoc="0" locked="0" layoutInCell="1" allowOverlap="1" wp14:anchorId="0CBB0D30" wp14:editId="4B034E12">
            <wp:simplePos x="0" y="0"/>
            <wp:positionH relativeFrom="margin">
              <wp:posOffset>4674870</wp:posOffset>
            </wp:positionH>
            <wp:positionV relativeFrom="paragraph">
              <wp:posOffset>192405</wp:posOffset>
            </wp:positionV>
            <wp:extent cx="1078865" cy="1078865"/>
            <wp:effectExtent l="0" t="0" r="6985" b="6985"/>
            <wp:wrapSquare wrapText="bothSides"/>
            <wp:docPr id="577408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408887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865" cy="107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30A7" w:rsidRPr="006E08FF">
        <w:rPr>
          <w:rStyle w:val="Strong"/>
          <w:rFonts w:hint="eastAsia"/>
          <w:b/>
          <w:bCs w:val="0"/>
          <w:sz w:val="36"/>
          <w:szCs w:val="40"/>
        </w:rPr>
        <w:t>Ryoma Otsuka</w:t>
      </w:r>
      <w:r w:rsidR="00EA4ED1" w:rsidRPr="006E08FF">
        <w:rPr>
          <w:rStyle w:val="Strong"/>
          <w:rFonts w:hint="eastAsia"/>
          <w:b/>
          <w:bCs w:val="0"/>
          <w:sz w:val="36"/>
          <w:szCs w:val="40"/>
        </w:rPr>
        <w:t xml:space="preserve"> </w:t>
      </w:r>
      <w:r w:rsidR="00EA4ED1" w:rsidRPr="00DE6445">
        <w:rPr>
          <w:rStyle w:val="Strong"/>
          <w:rFonts w:ascii="游ゴシック" w:hAnsi="游ゴシック" w:hint="eastAsia"/>
          <w:b/>
          <w:bCs w:val="0"/>
          <w:sz w:val="36"/>
          <w:szCs w:val="40"/>
        </w:rPr>
        <w:t>大塚 亮真</w:t>
      </w:r>
    </w:p>
    <w:p w14:paraId="163CEE83" w14:textId="6C1E7C66" w:rsidR="004D29FC" w:rsidRDefault="004D29FC" w:rsidP="004D29FC">
      <w:pPr>
        <w:pStyle w:val="BodyText"/>
      </w:pPr>
    </w:p>
    <w:p w14:paraId="73C88CCA" w14:textId="350A047C" w:rsidR="007229E8" w:rsidRDefault="007229E8" w:rsidP="004D29FC">
      <w:pPr>
        <w:pStyle w:val="BodyText"/>
      </w:pPr>
    </w:p>
    <w:p w14:paraId="205D97B5" w14:textId="25D7ECC4" w:rsidR="00E030A7" w:rsidRPr="003453A2" w:rsidRDefault="000A4011" w:rsidP="004D29FC">
      <w:pPr>
        <w:pStyle w:val="BodyText"/>
        <w:rPr>
          <w:rFonts w:cstheme="minorHAnsi"/>
        </w:rPr>
      </w:pPr>
      <w:hyperlink r:id="rId9" w:history="1">
        <w:r w:rsidRPr="003453A2">
          <w:rPr>
            <w:rStyle w:val="Hyperlink"/>
            <w:rFonts w:cstheme="minorHAnsi"/>
          </w:rPr>
          <w:t>Website</w:t>
        </w:r>
      </w:hyperlink>
      <w:r w:rsidRPr="003453A2">
        <w:rPr>
          <w:rFonts w:cstheme="minorHAnsi"/>
          <w:color w:val="56B4E9" w:themeColor="background2"/>
        </w:rPr>
        <w:t xml:space="preserve"> </w:t>
      </w:r>
      <w:r w:rsidRPr="003453A2">
        <w:rPr>
          <w:rFonts w:cstheme="minorHAnsi"/>
        </w:rPr>
        <w:t xml:space="preserve">| </w:t>
      </w:r>
      <w:hyperlink r:id="rId10" w:history="1">
        <w:r w:rsidRPr="00A1671D">
          <w:rPr>
            <w:rStyle w:val="Hyperlink"/>
            <w:rFonts w:cstheme="minorHAnsi" w:hint="eastAsia"/>
          </w:rPr>
          <w:t>GitHub</w:t>
        </w:r>
      </w:hyperlink>
      <w:r w:rsidRPr="00A1671D">
        <w:rPr>
          <w:rFonts w:cstheme="minorHAnsi"/>
          <w:color w:val="56B4E9" w:themeColor="background2"/>
        </w:rPr>
        <w:t xml:space="preserve"> </w:t>
      </w:r>
      <w:r w:rsidRPr="003453A2">
        <w:rPr>
          <w:rFonts w:cstheme="minorHAnsi"/>
        </w:rPr>
        <w:t xml:space="preserve">| </w:t>
      </w:r>
      <w:hyperlink r:id="rId11" w:history="1">
        <w:r w:rsidR="00E030A7" w:rsidRPr="003453A2">
          <w:rPr>
            <w:rStyle w:val="Hyperlink"/>
            <w:rFonts w:cstheme="minorHAnsi"/>
          </w:rPr>
          <w:t>Google Scholar</w:t>
        </w:r>
      </w:hyperlink>
      <w:r w:rsidR="00E030A7" w:rsidRPr="003453A2">
        <w:rPr>
          <w:rFonts w:cstheme="minorHAnsi"/>
        </w:rPr>
        <w:t xml:space="preserve"> | </w:t>
      </w:r>
      <w:hyperlink r:id="rId12" w:history="1">
        <w:proofErr w:type="spellStart"/>
        <w:r w:rsidRPr="006E06B6">
          <w:rPr>
            <w:rStyle w:val="Hyperlink"/>
            <w:rFonts w:cstheme="minorHAnsi" w:hint="eastAsia"/>
          </w:rPr>
          <w:t>r</w:t>
        </w:r>
        <w:r w:rsidR="00E030A7" w:rsidRPr="006E06B6">
          <w:rPr>
            <w:rStyle w:val="Hyperlink"/>
            <w:rFonts w:cstheme="minorHAnsi" w:hint="eastAsia"/>
          </w:rPr>
          <w:t>esearchmap</w:t>
        </w:r>
        <w:proofErr w:type="spellEnd"/>
      </w:hyperlink>
      <w:r w:rsidR="00E030A7" w:rsidRPr="006E06B6">
        <w:rPr>
          <w:rFonts w:cstheme="minorHAnsi"/>
          <w:color w:val="56B4E9" w:themeColor="background2"/>
        </w:rPr>
        <w:t xml:space="preserve"> </w:t>
      </w:r>
      <w:r w:rsidR="00E030A7" w:rsidRPr="003453A2">
        <w:rPr>
          <w:rFonts w:cstheme="minorHAnsi"/>
        </w:rPr>
        <w:t xml:space="preserve">| </w:t>
      </w:r>
    </w:p>
    <w:p w14:paraId="17E0BD4B" w14:textId="765FDF0D" w:rsidR="007229E8" w:rsidRDefault="00E030A7" w:rsidP="004D29FC">
      <w:pPr>
        <w:pStyle w:val="BodyText"/>
      </w:pPr>
      <w:bookmarkStart w:id="0" w:name="_Hlk165051879"/>
      <w:bookmarkEnd w:id="0"/>
      <w:r>
        <w:br/>
      </w:r>
    </w:p>
    <w:p w14:paraId="0CF3AD42" w14:textId="77777777" w:rsidR="007229E8" w:rsidRDefault="007229E8" w:rsidP="004D29FC">
      <w:pPr>
        <w:pStyle w:val="BodyText"/>
      </w:pPr>
    </w:p>
    <w:p w14:paraId="7BFFEEBF" w14:textId="77777777" w:rsidR="006A07AA" w:rsidRDefault="006A07AA" w:rsidP="006A07AA">
      <w:pPr>
        <w:pStyle w:val="BodyText"/>
        <w:rPr>
          <w:rFonts w:ascii="Arial" w:hAnsi="Arial"/>
        </w:rPr>
      </w:pPr>
    </w:p>
    <w:p w14:paraId="1E2C23C9" w14:textId="2E922C90" w:rsidR="006A07AA" w:rsidRPr="006A07AA" w:rsidRDefault="006A07AA" w:rsidP="006A07AA">
      <w:pPr>
        <w:pStyle w:val="Heading2"/>
      </w:pPr>
      <w:r w:rsidRPr="006A07AA">
        <w:t>Research Interests</w:t>
      </w:r>
    </w:p>
    <w:p w14:paraId="1E659184" w14:textId="05F8F181" w:rsidR="006A07AA" w:rsidRDefault="006A07AA" w:rsidP="006A07AA">
      <w:pPr>
        <w:pStyle w:val="BodyText"/>
      </w:pPr>
      <w:r>
        <w:t xml:space="preserve">bio-logging, machine learning, deep learning, </w:t>
      </w:r>
      <w:proofErr w:type="spellStart"/>
      <w:r>
        <w:t>behaviour</w:t>
      </w:r>
      <w:proofErr w:type="spellEnd"/>
      <w:r>
        <w:t xml:space="preserve"> recognition</w:t>
      </w:r>
      <w:r w:rsidR="00B1709B">
        <w:rPr>
          <w:rFonts w:hint="eastAsia"/>
        </w:rPr>
        <w:t>/classification</w:t>
      </w:r>
      <w:r>
        <w:t xml:space="preserve">, </w:t>
      </w:r>
      <w:r w:rsidR="00E0620E">
        <w:rPr>
          <w:rFonts w:hint="eastAsia"/>
        </w:rPr>
        <w:t>time</w:t>
      </w:r>
      <w:r w:rsidR="00E0620E">
        <w:t>-</w:t>
      </w:r>
      <w:r w:rsidR="00E0620E">
        <w:rPr>
          <w:rFonts w:hint="eastAsia"/>
        </w:rPr>
        <w:t xml:space="preserve">series sensor data analysis, </w:t>
      </w:r>
      <w:r>
        <w:t>mountain gorillas, conservation, wildlife tourism</w:t>
      </w:r>
    </w:p>
    <w:p w14:paraId="454133D7" w14:textId="77777777" w:rsidR="00C60DC2" w:rsidRDefault="00C60DC2" w:rsidP="004D29FC">
      <w:pPr>
        <w:pStyle w:val="BodyText"/>
      </w:pPr>
    </w:p>
    <w:p w14:paraId="6063CB43" w14:textId="77777777" w:rsidR="006A07AA" w:rsidRDefault="006A07AA" w:rsidP="004D29FC">
      <w:pPr>
        <w:pStyle w:val="BodyText"/>
      </w:pPr>
    </w:p>
    <w:p w14:paraId="1431746E" w14:textId="2E28DDD6" w:rsidR="003F1BF6" w:rsidRPr="00127B46" w:rsidRDefault="003F1BF6" w:rsidP="00127B46">
      <w:pPr>
        <w:pStyle w:val="Heading2"/>
      </w:pPr>
      <w:r w:rsidRPr="00127B46">
        <w:rPr>
          <w:rFonts w:hint="eastAsia"/>
        </w:rPr>
        <w:t>Work Experience</w:t>
      </w:r>
    </w:p>
    <w:p w14:paraId="3D32ED7F" w14:textId="69FB1346" w:rsidR="00FA14A5" w:rsidRDefault="00B869E6" w:rsidP="000E4DAC">
      <w:pPr>
        <w:pStyle w:val="BodyText"/>
        <w:ind w:left="2160" w:hanging="2160"/>
      </w:pPr>
      <w:r>
        <w:t>2022-Present</w:t>
      </w:r>
      <w:r>
        <w:tab/>
        <w:t>Graduate School of Information Science and Technology, Osaka University Specially Appointed Assistant Professor</w:t>
      </w:r>
      <w:r>
        <w:rPr>
          <w:rFonts w:hint="eastAsia"/>
        </w:rPr>
        <w:t xml:space="preserve"> </w:t>
      </w:r>
    </w:p>
    <w:p w14:paraId="74B9147A" w14:textId="6F697ED0" w:rsidR="00B869E6" w:rsidRPr="008A0AF8" w:rsidRDefault="00B869E6" w:rsidP="00FA14A5">
      <w:pPr>
        <w:pStyle w:val="BodyText"/>
        <w:ind w:left="2160"/>
        <w:rPr>
          <w:rFonts w:ascii="游ゴシック" w:hAnsi="游ゴシック"/>
        </w:rPr>
      </w:pPr>
      <w:r w:rsidRPr="008A0AF8">
        <w:rPr>
          <w:rFonts w:ascii="游ゴシック" w:hAnsi="游ゴシック" w:hint="eastAsia"/>
        </w:rPr>
        <w:t>大阪大学情報科学研究科 マルチメディア工学専攻 特任助教</w:t>
      </w:r>
    </w:p>
    <w:p w14:paraId="7B5386FA" w14:textId="77777777" w:rsidR="00B869E6" w:rsidRDefault="00B869E6" w:rsidP="00B869E6">
      <w:pPr>
        <w:pStyle w:val="BodyText"/>
      </w:pPr>
      <w:r>
        <w:t>2021-2022</w:t>
      </w:r>
      <w:r>
        <w:tab/>
      </w:r>
      <w:r>
        <w:tab/>
        <w:t>Wildlife Research Center, Kyoto University (Postdoctoral Researcher)</w:t>
      </w:r>
    </w:p>
    <w:p w14:paraId="4E6E0BFF" w14:textId="5FB0D513" w:rsidR="00B869E6" w:rsidRPr="008A0AF8" w:rsidRDefault="00B869E6" w:rsidP="00B869E6">
      <w:pPr>
        <w:pStyle w:val="BodyText"/>
        <w:rPr>
          <w:rFonts w:ascii="游ゴシック" w:hAnsi="游ゴシック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A0AF8">
        <w:rPr>
          <w:rFonts w:ascii="游ゴシック" w:hAnsi="游ゴシック" w:hint="eastAsia"/>
        </w:rPr>
        <w:t>京都大学 野生動物研究センター 研究員（非常勤）</w:t>
      </w:r>
    </w:p>
    <w:p w14:paraId="6ECF141E" w14:textId="1DEB25E0" w:rsidR="00B869E6" w:rsidRDefault="00B869E6" w:rsidP="00B869E6">
      <w:pPr>
        <w:pStyle w:val="BodyText"/>
      </w:pPr>
      <w:r>
        <w:tab/>
      </w:r>
      <w:r>
        <w:tab/>
      </w:r>
      <w:r>
        <w:tab/>
        <w:t>Center for African Area Studies, Kyoto University (Postdoctoral Researcher)</w:t>
      </w:r>
    </w:p>
    <w:p w14:paraId="6DA24092" w14:textId="6118D266" w:rsidR="00B869E6" w:rsidRPr="008A0AF8" w:rsidRDefault="00B869E6" w:rsidP="00B869E6">
      <w:pPr>
        <w:pStyle w:val="BodyText"/>
        <w:rPr>
          <w:rFonts w:ascii="游ゴシック" w:hAnsi="游ゴシック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A0AF8">
        <w:rPr>
          <w:rFonts w:ascii="游ゴシック" w:hAnsi="游ゴシック" w:hint="eastAsia"/>
        </w:rPr>
        <w:t>京都大学 アフリカ地域研究資料センター 研究員（非常勤）</w:t>
      </w:r>
    </w:p>
    <w:p w14:paraId="6D9D495E" w14:textId="77777777" w:rsidR="003F1BF6" w:rsidRDefault="003F1BF6" w:rsidP="004D29FC">
      <w:pPr>
        <w:pStyle w:val="BodyText"/>
      </w:pPr>
    </w:p>
    <w:p w14:paraId="6CA748F7" w14:textId="0BAD69ED" w:rsidR="004D29FC" w:rsidRPr="00FF160A" w:rsidRDefault="003F1BF6" w:rsidP="00127B46">
      <w:pPr>
        <w:pStyle w:val="Heading2"/>
      </w:pPr>
      <w:r w:rsidRPr="00FF160A">
        <w:rPr>
          <w:rFonts w:hint="eastAsia"/>
        </w:rPr>
        <w:t>Education</w:t>
      </w:r>
    </w:p>
    <w:p w14:paraId="7DBEBF3B" w14:textId="2B699706" w:rsidR="0039113A" w:rsidRDefault="00E030A7" w:rsidP="0039113A">
      <w:pPr>
        <w:pStyle w:val="BodyText"/>
        <w:ind w:left="2160" w:hanging="2160"/>
      </w:pPr>
      <w:r>
        <w:rPr>
          <w:rFonts w:hint="eastAsia"/>
        </w:rPr>
        <w:t>Ph.D.</w:t>
      </w:r>
      <w:r w:rsidR="0039113A">
        <w:rPr>
          <w:rFonts w:hint="eastAsia"/>
        </w:rPr>
        <w:t xml:space="preserve"> </w:t>
      </w:r>
      <w:r w:rsidR="0039113A">
        <w:t>2016-2021</w:t>
      </w:r>
      <w:r w:rsidR="00234610">
        <w:tab/>
      </w:r>
      <w:r w:rsidR="00B628C9">
        <w:t xml:space="preserve">Graduate School of Asian and African Area Studies (5-year system), </w:t>
      </w:r>
    </w:p>
    <w:p w14:paraId="3D51E9E0" w14:textId="0481AC61" w:rsidR="00B628C9" w:rsidRDefault="00B628C9" w:rsidP="0039113A">
      <w:pPr>
        <w:pStyle w:val="BodyText"/>
        <w:ind w:left="2160"/>
      </w:pPr>
      <w:r>
        <w:t>Kyoto University, Japan | Ph.D. (Area Studies) |</w:t>
      </w:r>
    </w:p>
    <w:p w14:paraId="720AFDF8" w14:textId="6453ABC6" w:rsidR="00234610" w:rsidRDefault="00B628C9" w:rsidP="00234610">
      <w:pPr>
        <w:pStyle w:val="BodyText"/>
        <w:ind w:left="2160"/>
      </w:pPr>
      <w:r>
        <w:rPr>
          <w:rFonts w:hint="eastAsia"/>
        </w:rPr>
        <w:t>京都大学大学院アジア・アフリカ地域研究研究科</w:t>
      </w:r>
      <w:r w:rsidR="00234610">
        <w:rPr>
          <w:rFonts w:hint="eastAsia"/>
        </w:rPr>
        <w:t>（</w:t>
      </w:r>
      <w:r w:rsidR="00234610" w:rsidRPr="00234610">
        <w:t>5</w:t>
      </w:r>
      <w:r w:rsidR="00234610" w:rsidRPr="00234610">
        <w:rPr>
          <w:rFonts w:hint="eastAsia"/>
        </w:rPr>
        <w:t>年一貫</w:t>
      </w:r>
      <w:r w:rsidR="00116A71">
        <w:rPr>
          <w:rFonts w:hint="eastAsia"/>
        </w:rPr>
        <w:t>制</w:t>
      </w:r>
      <w:r w:rsidR="00234610">
        <w:rPr>
          <w:rFonts w:hint="eastAsia"/>
        </w:rPr>
        <w:t>）</w:t>
      </w:r>
    </w:p>
    <w:p w14:paraId="54E3B73F" w14:textId="50D38E68" w:rsidR="00B628C9" w:rsidRDefault="00B628C9" w:rsidP="0039113A">
      <w:pPr>
        <w:pStyle w:val="BodyText"/>
        <w:ind w:left="2160"/>
      </w:pPr>
      <w:r>
        <w:rPr>
          <w:rFonts w:hint="eastAsia"/>
        </w:rPr>
        <w:t>アフリカ地域研究専攻</w:t>
      </w:r>
      <w:r w:rsidR="00E339D0">
        <w:rPr>
          <w:rFonts w:hint="eastAsia"/>
        </w:rPr>
        <w:t xml:space="preserve"> </w:t>
      </w:r>
      <w:r w:rsidR="00E339D0">
        <w:rPr>
          <w:rFonts w:hint="eastAsia"/>
        </w:rPr>
        <w:t>博士（地域研究）（</w:t>
      </w:r>
      <w:r w:rsidR="00E339D0">
        <w:rPr>
          <w:rFonts w:hint="eastAsia"/>
        </w:rPr>
        <w:t>2021</w:t>
      </w:r>
      <w:r w:rsidR="00E339D0">
        <w:rPr>
          <w:rFonts w:hint="eastAsia"/>
        </w:rPr>
        <w:t>年</w:t>
      </w:r>
      <w:r w:rsidR="00E339D0">
        <w:rPr>
          <w:rFonts w:hint="eastAsia"/>
        </w:rPr>
        <w:t>3</w:t>
      </w:r>
      <w:r w:rsidR="00E339D0">
        <w:rPr>
          <w:rFonts w:hint="eastAsia"/>
        </w:rPr>
        <w:t>月</w:t>
      </w:r>
      <w:r w:rsidR="00E339D0">
        <w:rPr>
          <w:rFonts w:hint="eastAsia"/>
        </w:rPr>
        <w:t>2</w:t>
      </w:r>
      <w:r w:rsidR="008C56A3">
        <w:rPr>
          <w:rFonts w:hint="eastAsia"/>
        </w:rPr>
        <w:t>3</w:t>
      </w:r>
      <w:r w:rsidR="00E339D0">
        <w:rPr>
          <w:rFonts w:hint="eastAsia"/>
        </w:rPr>
        <w:t>日）</w:t>
      </w:r>
    </w:p>
    <w:p w14:paraId="3EF9C5F3" w14:textId="6C19A94B" w:rsidR="00B628C9" w:rsidRDefault="00695660" w:rsidP="00B628C9">
      <w:pPr>
        <w:pStyle w:val="BodyText"/>
      </w:pPr>
      <w:r>
        <w:rPr>
          <w:rFonts w:hint="eastAsia"/>
        </w:rPr>
        <w:t>B.S</w:t>
      </w:r>
      <w:r w:rsidR="002B7BC8">
        <w:rPr>
          <w:rFonts w:hint="eastAsia"/>
        </w:rPr>
        <w:t>c</w:t>
      </w:r>
      <w:r>
        <w:rPr>
          <w:rFonts w:hint="eastAsia"/>
        </w:rPr>
        <w:t xml:space="preserve">. </w:t>
      </w:r>
      <w:r w:rsidR="00B628C9">
        <w:t>2012-2016</w:t>
      </w:r>
      <w:r w:rsidR="00B628C9">
        <w:tab/>
      </w:r>
      <w:r>
        <w:tab/>
      </w:r>
      <w:r w:rsidR="00B628C9">
        <w:t>Faculty of Agriculture, Kyoto University, Japan | B.Sc. (Agriculture) |</w:t>
      </w:r>
    </w:p>
    <w:p w14:paraId="24B9DF7E" w14:textId="45E34AEC" w:rsidR="00E030A7" w:rsidRDefault="00B628C9" w:rsidP="004D29FC">
      <w:pPr>
        <w:pStyle w:val="BodyText"/>
        <w:rPr>
          <w:lang w:eastAsia="zh-TW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TW"/>
        </w:rPr>
        <w:t>京都大学農学部資源生物科学科</w:t>
      </w:r>
      <w:r w:rsidR="00CC784C">
        <w:rPr>
          <w:rFonts w:hint="eastAsia"/>
          <w:lang w:eastAsia="zh-TW"/>
        </w:rPr>
        <w:t>（</w:t>
      </w:r>
      <w:r w:rsidR="00CC784C">
        <w:rPr>
          <w:rFonts w:hint="eastAsia"/>
          <w:lang w:eastAsia="zh-TW"/>
        </w:rPr>
        <w:t>2016</w:t>
      </w:r>
      <w:r w:rsidR="00CC784C">
        <w:rPr>
          <w:rFonts w:hint="eastAsia"/>
          <w:lang w:eastAsia="zh-TW"/>
        </w:rPr>
        <w:t>年</w:t>
      </w:r>
      <w:r w:rsidR="00CC784C">
        <w:rPr>
          <w:rFonts w:hint="eastAsia"/>
          <w:lang w:eastAsia="zh-TW"/>
        </w:rPr>
        <w:t>3</w:t>
      </w:r>
      <w:r w:rsidR="00CC784C">
        <w:rPr>
          <w:rFonts w:hint="eastAsia"/>
          <w:lang w:eastAsia="zh-TW"/>
        </w:rPr>
        <w:t>月</w:t>
      </w:r>
      <w:r w:rsidR="00CC784C">
        <w:rPr>
          <w:rFonts w:hint="eastAsia"/>
          <w:lang w:eastAsia="zh-TW"/>
        </w:rPr>
        <w:t>2</w:t>
      </w:r>
      <w:r w:rsidR="008C56A3">
        <w:rPr>
          <w:rFonts w:hint="eastAsia"/>
          <w:lang w:eastAsia="zh-TW"/>
        </w:rPr>
        <w:t>4</w:t>
      </w:r>
      <w:r w:rsidR="00CC784C">
        <w:rPr>
          <w:rFonts w:hint="eastAsia"/>
          <w:lang w:eastAsia="zh-TW"/>
        </w:rPr>
        <w:t>日）</w:t>
      </w:r>
    </w:p>
    <w:p w14:paraId="61929EA6" w14:textId="77777777" w:rsidR="00C12A4C" w:rsidRDefault="00C12A4C" w:rsidP="004D29FC">
      <w:pPr>
        <w:pStyle w:val="BodyText"/>
        <w:rPr>
          <w:lang w:eastAsia="zh-TW"/>
        </w:rPr>
      </w:pPr>
    </w:p>
    <w:p w14:paraId="68EAC1B9" w14:textId="72145EFB" w:rsidR="00C60DC2" w:rsidRPr="006A07AA" w:rsidRDefault="00D64292" w:rsidP="00C60DC2">
      <w:pPr>
        <w:pStyle w:val="Heading2"/>
      </w:pPr>
      <w:r>
        <w:rPr>
          <w:rFonts w:hint="eastAsia"/>
        </w:rPr>
        <w:t xml:space="preserve">Research </w:t>
      </w:r>
      <w:r w:rsidR="00C60DC2" w:rsidRPr="006A07AA">
        <w:rPr>
          <w:rFonts w:hint="eastAsia"/>
        </w:rPr>
        <w:t>Skills</w:t>
      </w:r>
    </w:p>
    <w:p w14:paraId="1116BB4A" w14:textId="41303ECF" w:rsidR="00C60DC2" w:rsidRDefault="00C60DC2" w:rsidP="00C60DC2">
      <w:pPr>
        <w:pStyle w:val="BodyText"/>
        <w:numPr>
          <w:ilvl w:val="0"/>
          <w:numId w:val="7"/>
        </w:numPr>
        <w:ind w:left="357" w:hanging="357"/>
        <w:rPr>
          <w:rFonts w:ascii="Arial" w:hAnsi="Arial"/>
        </w:rPr>
      </w:pPr>
      <w:r>
        <w:t>Arduino (</w:t>
      </w:r>
      <w:r w:rsidR="00BC262F">
        <w:rPr>
          <w:rFonts w:hint="eastAsia"/>
        </w:rPr>
        <w:t xml:space="preserve">or </w:t>
      </w:r>
      <w:r>
        <w:t>C/C++)</w:t>
      </w:r>
      <w:r w:rsidR="00D70AB4">
        <w:rPr>
          <w:rFonts w:hint="eastAsia"/>
        </w:rPr>
        <w:t xml:space="preserve">: </w:t>
      </w:r>
      <w:r>
        <w:t>to develop custom-made bio-logging devices with AI on-board</w:t>
      </w:r>
    </w:p>
    <w:p w14:paraId="55BAB6DC" w14:textId="72D8B82B" w:rsidR="00E27D07" w:rsidRPr="00E27D07" w:rsidRDefault="00C60DC2" w:rsidP="00C60DC2">
      <w:pPr>
        <w:pStyle w:val="BodyText"/>
        <w:numPr>
          <w:ilvl w:val="0"/>
          <w:numId w:val="7"/>
        </w:numPr>
        <w:ind w:left="357" w:hanging="357"/>
        <w:rPr>
          <w:rFonts w:ascii="Arial" w:hAnsi="Arial"/>
        </w:rPr>
      </w:pPr>
      <w:r>
        <w:t>Python</w:t>
      </w:r>
      <w:r w:rsidR="00D70AB4">
        <w:rPr>
          <w:rFonts w:hint="eastAsia"/>
        </w:rPr>
        <w:t>: machine learning</w:t>
      </w:r>
      <w:r w:rsidR="00100D6C">
        <w:rPr>
          <w:rFonts w:hint="eastAsia"/>
        </w:rPr>
        <w:t xml:space="preserve"> (scikit</w:t>
      </w:r>
      <w:r w:rsidR="00100D6C">
        <w:t>-</w:t>
      </w:r>
      <w:r w:rsidR="00100D6C">
        <w:rPr>
          <w:rFonts w:hint="eastAsia"/>
        </w:rPr>
        <w:t>learn)</w:t>
      </w:r>
      <w:r w:rsidR="00D70AB4">
        <w:rPr>
          <w:rFonts w:hint="eastAsia"/>
        </w:rPr>
        <w:t>, deep learning</w:t>
      </w:r>
      <w:r w:rsidR="00135FEE">
        <w:rPr>
          <w:rFonts w:hint="eastAsia"/>
        </w:rPr>
        <w:t xml:space="preserve"> (</w:t>
      </w:r>
      <w:proofErr w:type="spellStart"/>
      <w:r w:rsidR="00135FEE">
        <w:rPr>
          <w:rFonts w:hint="eastAsia"/>
        </w:rPr>
        <w:t>PyTorch</w:t>
      </w:r>
      <w:proofErr w:type="spellEnd"/>
      <w:r w:rsidR="00135FEE">
        <w:rPr>
          <w:rFonts w:hint="eastAsia"/>
        </w:rPr>
        <w:t>)</w:t>
      </w:r>
      <w:r w:rsidR="00D70AB4">
        <w:rPr>
          <w:rFonts w:hint="eastAsia"/>
        </w:rPr>
        <w:t xml:space="preserve">, </w:t>
      </w:r>
      <w:r w:rsidR="002F0422">
        <w:t>Bayesian</w:t>
      </w:r>
      <w:r w:rsidR="002F0422">
        <w:rPr>
          <w:rFonts w:hint="eastAsia"/>
        </w:rPr>
        <w:t xml:space="preserve"> </w:t>
      </w:r>
      <w:r w:rsidR="00D70AB4">
        <w:rPr>
          <w:rFonts w:hint="eastAsia"/>
        </w:rPr>
        <w:t>statistical analysis</w:t>
      </w:r>
      <w:r w:rsidR="0090784B">
        <w:rPr>
          <w:rFonts w:hint="eastAsia"/>
        </w:rPr>
        <w:t xml:space="preserve">, time-series data analysis, </w:t>
      </w:r>
      <w:r w:rsidR="0090784B">
        <w:rPr>
          <w:rFonts w:hint="eastAsia"/>
        </w:rPr>
        <w:t xml:space="preserve">data </w:t>
      </w:r>
      <w:r w:rsidR="0090784B">
        <w:t>visualization</w:t>
      </w:r>
    </w:p>
    <w:p w14:paraId="301BBAA2" w14:textId="58BC78DC" w:rsidR="00C60DC2" w:rsidRDefault="00E27D07" w:rsidP="00C60DC2">
      <w:pPr>
        <w:pStyle w:val="BodyText"/>
        <w:numPr>
          <w:ilvl w:val="0"/>
          <w:numId w:val="7"/>
        </w:numPr>
        <w:ind w:left="357" w:hanging="357"/>
        <w:rPr>
          <w:rFonts w:ascii="Arial" w:hAnsi="Arial"/>
        </w:rPr>
      </w:pPr>
      <w:r>
        <w:rPr>
          <w:rFonts w:hint="eastAsia"/>
        </w:rPr>
        <w:t xml:space="preserve">R: </w:t>
      </w:r>
      <w:r w:rsidR="0090784B">
        <w:rPr>
          <w:rFonts w:hint="eastAsia"/>
        </w:rPr>
        <w:t xml:space="preserve">Bayesian </w:t>
      </w:r>
      <w:r>
        <w:rPr>
          <w:rFonts w:hint="eastAsia"/>
        </w:rPr>
        <w:t>statistical analysis</w:t>
      </w:r>
      <w:r w:rsidR="003011A6">
        <w:rPr>
          <w:rFonts w:hint="eastAsia"/>
        </w:rPr>
        <w:t xml:space="preserve"> (</w:t>
      </w:r>
      <w:proofErr w:type="spellStart"/>
      <w:r w:rsidR="006D7FB2">
        <w:rPr>
          <w:rFonts w:hint="eastAsia"/>
        </w:rPr>
        <w:t>RStan</w:t>
      </w:r>
      <w:proofErr w:type="spellEnd"/>
      <w:r w:rsidR="003011A6">
        <w:rPr>
          <w:rFonts w:hint="eastAsia"/>
        </w:rPr>
        <w:t>)</w:t>
      </w:r>
      <w:r>
        <w:rPr>
          <w:rFonts w:hint="eastAsia"/>
        </w:rPr>
        <w:t>, data visualization</w:t>
      </w:r>
      <w:r w:rsidR="00D70AB4">
        <w:rPr>
          <w:rFonts w:hint="eastAsia"/>
        </w:rPr>
        <w:t xml:space="preserve"> </w:t>
      </w:r>
    </w:p>
    <w:p w14:paraId="32D3ADE5" w14:textId="65563EC7" w:rsidR="00C60DC2" w:rsidRPr="00C60DC2" w:rsidRDefault="00E16ECE" w:rsidP="00C60DC2">
      <w:pPr>
        <w:pStyle w:val="BodyText"/>
        <w:numPr>
          <w:ilvl w:val="0"/>
          <w:numId w:val="7"/>
        </w:numPr>
        <w:ind w:left="357" w:hanging="357"/>
        <w:rPr>
          <w:rFonts w:ascii="Arial" w:hAnsi="Arial"/>
        </w:rPr>
      </w:pPr>
      <w:r>
        <w:rPr>
          <w:rFonts w:hint="eastAsia"/>
        </w:rPr>
        <w:t>F</w:t>
      </w:r>
      <w:r w:rsidR="00C60DC2">
        <w:t>ieldwork (</w:t>
      </w:r>
      <w:r w:rsidR="003F609C">
        <w:rPr>
          <w:rFonts w:hint="eastAsia"/>
        </w:rPr>
        <w:t xml:space="preserve">Bwindi in </w:t>
      </w:r>
      <w:r w:rsidR="00C60DC2">
        <w:rPr>
          <w:rFonts w:hint="eastAsia"/>
        </w:rPr>
        <w:t xml:space="preserve">Uganda, </w:t>
      </w:r>
      <w:r w:rsidR="00C60DC2">
        <w:t>Aomori, Niigata and Nagasaki</w:t>
      </w:r>
      <w:r w:rsidR="003F609C">
        <w:rPr>
          <w:rFonts w:hint="eastAsia"/>
        </w:rPr>
        <w:t xml:space="preserve"> in Japan</w:t>
      </w:r>
      <w:r w:rsidR="00C60DC2">
        <w:t>)</w:t>
      </w:r>
    </w:p>
    <w:p w14:paraId="3D9DC712" w14:textId="77777777" w:rsidR="00C60DC2" w:rsidRDefault="00C60DC2" w:rsidP="004D29FC">
      <w:pPr>
        <w:pStyle w:val="BodyText"/>
        <w:rPr>
          <w:rFonts w:ascii="Arial" w:hAnsi="Arial"/>
        </w:rPr>
      </w:pPr>
    </w:p>
    <w:p w14:paraId="72DC69E4" w14:textId="77777777" w:rsidR="003011A6" w:rsidRDefault="003011A6" w:rsidP="004D29FC">
      <w:pPr>
        <w:pStyle w:val="BodyText"/>
      </w:pPr>
    </w:p>
    <w:p w14:paraId="3FCA9534" w14:textId="16BD7BEF" w:rsidR="00E7413D" w:rsidRDefault="00E7413D" w:rsidP="00127B46">
      <w:pPr>
        <w:pStyle w:val="Heading2"/>
      </w:pPr>
      <w:r>
        <w:rPr>
          <w:rFonts w:hint="eastAsia"/>
        </w:rPr>
        <w:lastRenderedPageBreak/>
        <w:t>In Prep. Manuscripts</w:t>
      </w:r>
    </w:p>
    <w:p w14:paraId="29265D00" w14:textId="1407B627" w:rsidR="00E7413D" w:rsidRDefault="00383291" w:rsidP="00DE6445">
      <w:pPr>
        <w:pStyle w:val="references"/>
        <w:ind w:left="0" w:firstLine="0"/>
      </w:pPr>
      <w:r w:rsidRPr="005D4F0B">
        <w:rPr>
          <w:rFonts w:hint="eastAsia"/>
        </w:rPr>
        <w:t xml:space="preserve">(In Prep.) </w:t>
      </w:r>
      <w:r w:rsidRPr="00C860F7">
        <w:rPr>
          <w:u w:val="single"/>
        </w:rPr>
        <w:t>Otsuka, R.</w:t>
      </w:r>
      <w:r w:rsidRPr="00C860F7">
        <w:t>,</w:t>
      </w:r>
      <w:r w:rsidRPr="005D4F0B">
        <w:rPr>
          <w:rFonts w:hint="eastAsia"/>
        </w:rPr>
        <w:t xml:space="preserve"> et al.</w:t>
      </w:r>
      <w:r w:rsidRPr="00C860F7">
        <w:t xml:space="preserve"> (</w:t>
      </w:r>
      <w:r w:rsidR="005975B5" w:rsidRPr="005D4F0B">
        <w:rPr>
          <w:rFonts w:hint="eastAsia"/>
        </w:rPr>
        <w:t>TBA</w:t>
      </w:r>
      <w:r w:rsidRPr="00C860F7">
        <w:t>).</w:t>
      </w:r>
      <w:r w:rsidRPr="005D4F0B">
        <w:rPr>
          <w:rFonts w:hint="eastAsia"/>
        </w:rPr>
        <w:t xml:space="preserve"> Playback </w:t>
      </w:r>
      <w:r w:rsidR="00462AC8">
        <w:rPr>
          <w:rFonts w:hint="eastAsia"/>
        </w:rPr>
        <w:t>e</w:t>
      </w:r>
      <w:r w:rsidRPr="005D4F0B">
        <w:rPr>
          <w:rFonts w:hint="eastAsia"/>
        </w:rPr>
        <w:t xml:space="preserve">xperiment on </w:t>
      </w:r>
      <w:r w:rsidR="00462AC8">
        <w:rPr>
          <w:rFonts w:hint="eastAsia"/>
        </w:rPr>
        <w:t>a b</w:t>
      </w:r>
      <w:r w:rsidRPr="005D4F0B">
        <w:rPr>
          <w:rFonts w:hint="eastAsia"/>
        </w:rPr>
        <w:t>iologging device</w:t>
      </w:r>
      <w:r w:rsidR="00462AC8">
        <w:rPr>
          <w:rFonts w:hint="eastAsia"/>
        </w:rPr>
        <w:t xml:space="preserve"> with AI</w:t>
      </w:r>
      <w:r w:rsidRPr="00C860F7">
        <w:t>. </w:t>
      </w:r>
    </w:p>
    <w:p w14:paraId="6834C1FF" w14:textId="77777777" w:rsidR="00DE6445" w:rsidRDefault="00DE6445" w:rsidP="00DE6445">
      <w:pPr>
        <w:pStyle w:val="references"/>
        <w:ind w:left="0" w:firstLine="0"/>
      </w:pPr>
    </w:p>
    <w:p w14:paraId="1C339EF3" w14:textId="40C4DDD3" w:rsidR="004D29FC" w:rsidRDefault="004D29FC" w:rsidP="004D29FC">
      <w:pPr>
        <w:pStyle w:val="BodyText"/>
      </w:pPr>
    </w:p>
    <w:p w14:paraId="74130D14" w14:textId="2A5DE4B6" w:rsidR="000A4716" w:rsidRDefault="000A4716" w:rsidP="00127B46">
      <w:pPr>
        <w:pStyle w:val="Heading2"/>
      </w:pPr>
      <w:r>
        <w:rPr>
          <w:rFonts w:hint="eastAsia"/>
        </w:rPr>
        <w:t xml:space="preserve">Submitted </w:t>
      </w:r>
      <w:r w:rsidR="009B3632">
        <w:rPr>
          <w:rFonts w:hint="eastAsia"/>
        </w:rPr>
        <w:t>Manuscripts</w:t>
      </w:r>
    </w:p>
    <w:p w14:paraId="1D4770F8" w14:textId="3F2DEDA1" w:rsidR="004E5055" w:rsidRDefault="009E246B" w:rsidP="00DE6445">
      <w:pPr>
        <w:pStyle w:val="references"/>
      </w:pPr>
      <w:r>
        <w:rPr>
          <w:rFonts w:hint="eastAsia"/>
        </w:rPr>
        <w:t>(</w:t>
      </w:r>
      <w:r w:rsidR="002F0422">
        <w:rPr>
          <w:rFonts w:hint="eastAsia"/>
        </w:rPr>
        <w:t>Under Review</w:t>
      </w:r>
      <w:r>
        <w:rPr>
          <w:rFonts w:hint="eastAsia"/>
        </w:rPr>
        <w:t xml:space="preserve">) </w:t>
      </w:r>
      <w:r w:rsidR="000F5E7C" w:rsidRPr="00C860F7">
        <w:rPr>
          <w:u w:val="single"/>
        </w:rPr>
        <w:t>Otsuka, R.</w:t>
      </w:r>
      <w:r w:rsidR="000F5E7C" w:rsidRPr="00C860F7">
        <w:t>,</w:t>
      </w:r>
      <w:r w:rsidR="00974E73">
        <w:rPr>
          <w:rFonts w:hint="eastAsia"/>
        </w:rPr>
        <w:t xml:space="preserve"> et al.</w:t>
      </w:r>
      <w:r w:rsidR="000F5E7C" w:rsidRPr="00C860F7">
        <w:t xml:space="preserve"> (</w:t>
      </w:r>
      <w:r w:rsidR="003D08D5">
        <w:rPr>
          <w:rFonts w:hint="eastAsia"/>
        </w:rPr>
        <w:t>TBA</w:t>
      </w:r>
      <w:r w:rsidR="000F5E7C" w:rsidRPr="00C860F7">
        <w:t>).</w:t>
      </w:r>
      <w:r w:rsidR="00A747D4">
        <w:rPr>
          <w:rFonts w:hint="eastAsia"/>
        </w:rPr>
        <w:t xml:space="preserve"> </w:t>
      </w:r>
      <w:r w:rsidR="00677824">
        <w:rPr>
          <w:rFonts w:hint="eastAsia"/>
        </w:rPr>
        <w:t>TBA</w:t>
      </w:r>
      <w:r w:rsidR="000F5E7C" w:rsidRPr="00C860F7">
        <w:t>. </w:t>
      </w:r>
      <w:r w:rsidR="00857C3B">
        <w:br/>
      </w:r>
      <w:r w:rsidR="000D3767" w:rsidRPr="00F4077A">
        <w:rPr>
          <w:rFonts w:hint="eastAsia"/>
          <w:b/>
          <w:bCs/>
          <w:i/>
          <w:iCs/>
        </w:rPr>
        <w:t>XXX</w:t>
      </w:r>
      <w:r w:rsidR="000F5E7C" w:rsidRPr="00C860F7">
        <w:t>. </w:t>
      </w:r>
      <w:hyperlink r:id="rId13" w:history="1">
        <w:r w:rsidR="003179EB" w:rsidRPr="00C860F7">
          <w:rPr>
            <w:rStyle w:val="Hyperlink"/>
          </w:rPr>
          <w:t>https://doi.org/</w:t>
        </w:r>
        <w:r w:rsidR="003179EB" w:rsidRPr="00C8559C">
          <w:rPr>
            <w:rStyle w:val="Hyperlink"/>
            <w:rFonts w:hint="eastAsia"/>
          </w:rPr>
          <w:t>xx</w:t>
        </w:r>
        <w:r w:rsidR="003179EB" w:rsidRPr="00C860F7">
          <w:rPr>
            <w:rStyle w:val="Hyperlink"/>
          </w:rPr>
          <w:t>.</w:t>
        </w:r>
        <w:r w:rsidR="003179EB" w:rsidRPr="00C8559C">
          <w:rPr>
            <w:rStyle w:val="Hyperlink"/>
            <w:rFonts w:hint="eastAsia"/>
          </w:rPr>
          <w:t>xxxxx</w:t>
        </w:r>
        <w:r w:rsidR="003179EB" w:rsidRPr="00C860F7">
          <w:rPr>
            <w:rStyle w:val="Hyperlink"/>
          </w:rPr>
          <w:t>/</w:t>
        </w:r>
        <w:r w:rsidR="003179EB" w:rsidRPr="00C8559C">
          <w:rPr>
            <w:rStyle w:val="Hyperlink"/>
            <w:rFonts w:hint="eastAsia"/>
          </w:rPr>
          <w:t>xxx</w:t>
        </w:r>
        <w:r w:rsidR="003179EB" w:rsidRPr="00C860F7">
          <w:rPr>
            <w:rStyle w:val="Hyperlink"/>
          </w:rPr>
          <w:t>/</w:t>
        </w:r>
        <w:r w:rsidR="003179EB" w:rsidRPr="00C8559C">
          <w:rPr>
            <w:rStyle w:val="Hyperlink"/>
            <w:rFonts w:hint="eastAsia"/>
          </w:rPr>
          <w:t>xxxx</w:t>
        </w:r>
      </w:hyperlink>
      <w:r w:rsidR="008B0816">
        <w:rPr>
          <w:rFonts w:hint="eastAsia"/>
        </w:rPr>
        <w:t xml:space="preserve"> [</w:t>
      </w:r>
      <w:proofErr w:type="spellStart"/>
      <w:r w:rsidR="008B0816">
        <w:rPr>
          <w:rFonts w:hint="eastAsia"/>
        </w:rPr>
        <w:t>bioRxiv</w:t>
      </w:r>
      <w:proofErr w:type="spellEnd"/>
      <w:r w:rsidR="008B0816">
        <w:rPr>
          <w:rFonts w:hint="eastAsia"/>
        </w:rPr>
        <w:t>]</w:t>
      </w:r>
    </w:p>
    <w:p w14:paraId="6C6D8BDC" w14:textId="77777777" w:rsidR="00C860F7" w:rsidRDefault="00C860F7" w:rsidP="004D29FC">
      <w:pPr>
        <w:pStyle w:val="BodyText"/>
      </w:pPr>
    </w:p>
    <w:p w14:paraId="265C4CC5" w14:textId="454D95AB" w:rsidR="004D29FC" w:rsidRDefault="003F1BF6" w:rsidP="00127B46">
      <w:pPr>
        <w:pStyle w:val="Heading2"/>
      </w:pPr>
      <w:r>
        <w:rPr>
          <w:rFonts w:hint="eastAsia"/>
        </w:rPr>
        <w:t>Peer-Reviewed Publications</w:t>
      </w:r>
    </w:p>
    <w:p w14:paraId="5FE07576" w14:textId="77777777" w:rsidR="00895C5B" w:rsidRPr="00727B12" w:rsidRDefault="00C860F7" w:rsidP="00895C5B">
      <w:pPr>
        <w:pStyle w:val="references"/>
        <w:rPr>
          <w:color w:val="56B4E9" w:themeColor="background2"/>
          <w:u w:val="single"/>
        </w:rPr>
      </w:pPr>
      <w:r w:rsidRPr="00146D0D">
        <w:rPr>
          <w:u w:val="single"/>
        </w:rPr>
        <w:t>Otsuka, R.</w:t>
      </w:r>
      <w:r w:rsidRPr="00EA4ED1">
        <w:t>,</w:t>
      </w:r>
      <w:r w:rsidRPr="00C860F7">
        <w:t xml:space="preserve"> Yoshimura, N., </w:t>
      </w:r>
      <w:proofErr w:type="spellStart"/>
      <w:r w:rsidRPr="00C860F7">
        <w:t>Tanigaki</w:t>
      </w:r>
      <w:proofErr w:type="spellEnd"/>
      <w:r w:rsidRPr="00C860F7">
        <w:t xml:space="preserve">, K., Koyama, S., Mizutani, Y., Yoda, K., &amp; Maekawa, T. (2024). Exploring deep learning techniques for wild animal </w:t>
      </w:r>
      <w:proofErr w:type="spellStart"/>
      <w:r w:rsidRPr="00C860F7">
        <w:t>behaviour</w:t>
      </w:r>
      <w:proofErr w:type="spellEnd"/>
      <w:r w:rsidRPr="00C860F7">
        <w:t xml:space="preserve"> classification using animal-borne accelerometers. </w:t>
      </w:r>
      <w:r w:rsidRPr="00EA4ED1">
        <w:rPr>
          <w:b/>
          <w:bCs/>
          <w:i/>
          <w:iCs/>
        </w:rPr>
        <w:t>Methods in Ecology and Evolution</w:t>
      </w:r>
      <w:r w:rsidRPr="00C860F7">
        <w:t>, 15(4), 716–731. </w:t>
      </w:r>
      <w:hyperlink r:id="rId14" w:tgtFrame="_blank" w:history="1">
        <w:r w:rsidRPr="00727B12">
          <w:rPr>
            <w:rStyle w:val="Hyperlink"/>
          </w:rPr>
          <w:t>https://doi.org/10.1111/2041-210X.14294</w:t>
        </w:r>
      </w:hyperlink>
    </w:p>
    <w:p w14:paraId="0642CF32" w14:textId="77777777" w:rsidR="00895C5B" w:rsidRDefault="00C860F7" w:rsidP="00895C5B">
      <w:pPr>
        <w:pStyle w:val="references"/>
      </w:pPr>
      <w:proofErr w:type="spellStart"/>
      <w:r w:rsidRPr="00C860F7">
        <w:t>Tanigaki</w:t>
      </w:r>
      <w:proofErr w:type="spellEnd"/>
      <w:r w:rsidRPr="00C860F7">
        <w:t>, K., </w:t>
      </w:r>
      <w:r w:rsidRPr="00C860F7">
        <w:rPr>
          <w:u w:val="single"/>
        </w:rPr>
        <w:t>Otsuka, R.</w:t>
      </w:r>
      <w:r w:rsidRPr="00C860F7">
        <w:t>, Li, A., Hatano, Y., Wei, Y., Koyama, S., Yoda, K., &amp; Maekawa, T. (2024). Automatic recording of rare behaviors of wild animals using video bio-loggers with on-board light-weight outlier detector. </w:t>
      </w:r>
      <w:r w:rsidRPr="00C860F7">
        <w:rPr>
          <w:b/>
          <w:bCs/>
          <w:i/>
          <w:iCs/>
        </w:rPr>
        <w:t>PNAS Nexus</w:t>
      </w:r>
      <w:r w:rsidRPr="00C860F7">
        <w:t>, 3(1), gad447. </w:t>
      </w:r>
      <w:hyperlink r:id="rId15" w:tgtFrame="_blank" w:history="1">
        <w:r w:rsidRPr="00C860F7">
          <w:rPr>
            <w:rStyle w:val="Hyperlink"/>
          </w:rPr>
          <w:t>https://doi.org/10.1093/pnasnexus/pgad447</w:t>
        </w:r>
      </w:hyperlink>
    </w:p>
    <w:p w14:paraId="6D495B7D" w14:textId="630E9008" w:rsidR="00895C5B" w:rsidRDefault="00C860F7" w:rsidP="00895C5B">
      <w:pPr>
        <w:pStyle w:val="references"/>
      </w:pPr>
      <w:proofErr w:type="spellStart"/>
      <w:r w:rsidRPr="00C860F7">
        <w:t>Sekino</w:t>
      </w:r>
      <w:proofErr w:type="spellEnd"/>
      <w:r w:rsidRPr="00C860F7">
        <w:t>, A., </w:t>
      </w:r>
      <w:r w:rsidRPr="00C860F7">
        <w:rPr>
          <w:u w:val="single"/>
        </w:rPr>
        <w:t>Otsuka, R.</w:t>
      </w:r>
      <w:r w:rsidRPr="00C860F7">
        <w:t xml:space="preserve">, &amp; </w:t>
      </w:r>
      <w:proofErr w:type="spellStart"/>
      <w:r w:rsidRPr="00C860F7">
        <w:t>Yasuoka</w:t>
      </w:r>
      <w:proofErr w:type="spellEnd"/>
      <w:r w:rsidRPr="00C860F7">
        <w:t>, H. (2023). Haphazard Sharing of Plant Food among the Baka Hunter-Gatherers in Southeast Cameroon. </w:t>
      </w:r>
      <w:r w:rsidRPr="00C860F7">
        <w:rPr>
          <w:b/>
          <w:bCs/>
          <w:i/>
          <w:iCs/>
        </w:rPr>
        <w:t>African Study Monographs</w:t>
      </w:r>
      <w:r w:rsidRPr="00C860F7">
        <w:rPr>
          <w:i/>
          <w:iCs/>
        </w:rPr>
        <w:t>. Supplementary Issue.</w:t>
      </w:r>
      <w:r w:rsidRPr="00C860F7">
        <w:t xml:space="preserve">, 62, 81–103. </w:t>
      </w:r>
      <w:hyperlink r:id="rId16" w:history="1">
        <w:r w:rsidR="00895C5B" w:rsidRPr="00C860F7">
          <w:rPr>
            <w:rStyle w:val="Hyperlink"/>
          </w:rPr>
          <w:t>https://doi.org/10.14989/286829</w:t>
        </w:r>
      </w:hyperlink>
    </w:p>
    <w:p w14:paraId="0EF500D9" w14:textId="511E4598" w:rsidR="00B12925" w:rsidRDefault="00B12925" w:rsidP="00B12925">
      <w:pPr>
        <w:pStyle w:val="references"/>
      </w:pPr>
      <w:r>
        <w:t xml:space="preserve">Maekawa, T., Xia, Q., </w:t>
      </w:r>
      <w:r w:rsidRPr="00B12925">
        <w:rPr>
          <w:u w:val="single"/>
        </w:rPr>
        <w:t>Otsuka, R.</w:t>
      </w:r>
      <w:r>
        <w:t xml:space="preserve">, Yoshimura, N., &amp; </w:t>
      </w:r>
      <w:proofErr w:type="spellStart"/>
      <w:r>
        <w:t>Tanigaki</w:t>
      </w:r>
      <w:proofErr w:type="spellEnd"/>
      <w:r>
        <w:t xml:space="preserve">, K. (2023). Recent Trends in Sensor-based Activity Recognition. </w:t>
      </w:r>
      <w:r w:rsidRPr="00B12925">
        <w:rPr>
          <w:b/>
          <w:bCs/>
          <w:i/>
          <w:iCs/>
        </w:rPr>
        <w:t>2023 24th IEEE International Conference on Mobile Data Management (MDM)</w:t>
      </w:r>
      <w:r>
        <w:t xml:space="preserve">, 36–38. </w:t>
      </w:r>
      <w:hyperlink r:id="rId17" w:history="1">
        <w:r w:rsidRPr="000806A7">
          <w:rPr>
            <w:rStyle w:val="Hyperlink"/>
          </w:rPr>
          <w:t>https://doi.org/10.1109/MDM58254.2023.00018</w:t>
        </w:r>
      </w:hyperlink>
    </w:p>
    <w:p w14:paraId="58AFC7F6" w14:textId="7E4260EB" w:rsidR="00560560" w:rsidRDefault="00560560" w:rsidP="00B12925">
      <w:pPr>
        <w:pStyle w:val="references"/>
      </w:pPr>
      <w:r w:rsidRPr="00560560">
        <w:rPr>
          <w:u w:val="single"/>
        </w:rPr>
        <w:t>Otsuka, R.</w:t>
      </w:r>
      <w:r>
        <w:t>, Yamakoshi, G., &amp; Kalema-</w:t>
      </w:r>
      <w:proofErr w:type="spellStart"/>
      <w:r>
        <w:t>Zikusoka</w:t>
      </w:r>
      <w:proofErr w:type="spellEnd"/>
      <w:r>
        <w:t xml:space="preserve">, G. (2023). Tourist expectations and satisfaction in mountain gorilla tourism in Bwindi Impenetrable National Park, Uganda. </w:t>
      </w:r>
      <w:r w:rsidRPr="00602571">
        <w:rPr>
          <w:b/>
          <w:bCs/>
          <w:i/>
          <w:iCs/>
        </w:rPr>
        <w:t>Journal of Ecotourism</w:t>
      </w:r>
      <w:r>
        <w:t xml:space="preserve">, </w:t>
      </w:r>
      <w:r>
        <w:rPr>
          <w:i/>
          <w:iCs/>
        </w:rPr>
        <w:t>22</w:t>
      </w:r>
      <w:r>
        <w:t xml:space="preserve">(2), 329–338. </w:t>
      </w:r>
      <w:hyperlink r:id="rId18" w:history="1">
        <w:r w:rsidRPr="000806A7">
          <w:rPr>
            <w:rStyle w:val="Hyperlink"/>
          </w:rPr>
          <w:t>https://doi.org/10.1080/14724049.2023.2166056</w:t>
        </w:r>
      </w:hyperlink>
    </w:p>
    <w:p w14:paraId="709860D5" w14:textId="48C7F3CA" w:rsidR="00602571" w:rsidRDefault="00602571" w:rsidP="00B12925">
      <w:pPr>
        <w:pStyle w:val="references"/>
      </w:pPr>
      <w:r>
        <w:t xml:space="preserve">Hongo, S., </w:t>
      </w:r>
      <w:proofErr w:type="spellStart"/>
      <w:r>
        <w:t>Dzefack</w:t>
      </w:r>
      <w:proofErr w:type="spellEnd"/>
      <w:r>
        <w:t xml:space="preserve">, Z. C. B., </w:t>
      </w:r>
      <w:proofErr w:type="spellStart"/>
      <w:r>
        <w:t>Vernyuy</w:t>
      </w:r>
      <w:proofErr w:type="spellEnd"/>
      <w:r>
        <w:t xml:space="preserve">, L. N., Minami, S., Mizuno, K., Otsuka, R., Hiroshima, Y., </w:t>
      </w:r>
      <w:proofErr w:type="spellStart"/>
      <w:r>
        <w:t>Djiéto-Lordon</w:t>
      </w:r>
      <w:proofErr w:type="spellEnd"/>
      <w:r>
        <w:t xml:space="preserve">, C., Nakashima, Y., &amp; </w:t>
      </w:r>
      <w:proofErr w:type="spellStart"/>
      <w:r>
        <w:t>Yasuoka</w:t>
      </w:r>
      <w:proofErr w:type="spellEnd"/>
      <w:r>
        <w:t xml:space="preserve">, H. (2022). Predicting bushmeat biomass from species composition captured by camera traps: Implications for locally based wildlife monitoring. </w:t>
      </w:r>
      <w:r w:rsidRPr="00602571">
        <w:rPr>
          <w:b/>
          <w:bCs/>
          <w:i/>
          <w:iCs/>
        </w:rPr>
        <w:t>Journal of Applied Ecology</w:t>
      </w:r>
      <w:r>
        <w:t xml:space="preserve">, </w:t>
      </w:r>
      <w:r>
        <w:rPr>
          <w:i/>
          <w:iCs/>
        </w:rPr>
        <w:t>59</w:t>
      </w:r>
      <w:r>
        <w:t xml:space="preserve">(10), 2567–2580. </w:t>
      </w:r>
      <w:hyperlink r:id="rId19" w:history="1">
        <w:r w:rsidRPr="000806A7">
          <w:rPr>
            <w:rStyle w:val="Hyperlink"/>
          </w:rPr>
          <w:t>https://doi.org/10.1111/1365-2664.14257</w:t>
        </w:r>
      </w:hyperlink>
    </w:p>
    <w:p w14:paraId="0BFD007B" w14:textId="08462C49" w:rsidR="00E5421A" w:rsidRDefault="00E5421A" w:rsidP="00FF160A">
      <w:pPr>
        <w:pStyle w:val="references"/>
      </w:pPr>
      <w:r>
        <w:t xml:space="preserve">Kano, F., Furuichi, T., Hashimoto, C., </w:t>
      </w:r>
      <w:proofErr w:type="spellStart"/>
      <w:r>
        <w:t>Krupenye</w:t>
      </w:r>
      <w:proofErr w:type="spellEnd"/>
      <w:r>
        <w:t xml:space="preserve">, C., Leinwand, J. G., Hopper, L. M., Martin, C. F., </w:t>
      </w:r>
      <w:r w:rsidRPr="00E5421A">
        <w:rPr>
          <w:u w:val="single"/>
        </w:rPr>
        <w:t>Otsuka, R.</w:t>
      </w:r>
      <w:r>
        <w:t xml:space="preserve">, &amp; Tajima, T. (2022). What is unique about the human eye? Comparative image analysis on the external eye morphology of human and nonhuman great apes. </w:t>
      </w:r>
      <w:r w:rsidRPr="00E5421A">
        <w:rPr>
          <w:b/>
          <w:bCs/>
          <w:i/>
          <w:iCs/>
        </w:rPr>
        <w:t>Evolution and Human Behavior</w:t>
      </w:r>
      <w:r>
        <w:t xml:space="preserve">, </w:t>
      </w:r>
      <w:r>
        <w:rPr>
          <w:i/>
          <w:iCs/>
        </w:rPr>
        <w:t>43</w:t>
      </w:r>
      <w:r>
        <w:t xml:space="preserve">(3), 169–180. </w:t>
      </w:r>
      <w:hyperlink r:id="rId20" w:history="1">
        <w:r w:rsidRPr="000806A7">
          <w:rPr>
            <w:rStyle w:val="Hyperlink"/>
          </w:rPr>
          <w:t>https://doi.org/10.1016/j.evolhumbehav.2021.12.004</w:t>
        </w:r>
      </w:hyperlink>
    </w:p>
    <w:p w14:paraId="38BC1C73" w14:textId="72FC9404" w:rsidR="00FF160A" w:rsidRPr="00FA436C" w:rsidRDefault="001B5B2F" w:rsidP="00FF160A">
      <w:pPr>
        <w:pStyle w:val="references"/>
      </w:pPr>
      <w:r w:rsidRPr="000F6B61">
        <w:rPr>
          <w:rFonts w:cstheme="minorHAnsi"/>
        </w:rPr>
        <w:t>(in Japanese)</w:t>
      </w:r>
      <w:r>
        <w:rPr>
          <w:rFonts w:ascii="游ゴシック" w:hAnsi="游ゴシック" w:hint="eastAsia"/>
        </w:rPr>
        <w:t xml:space="preserve"> </w:t>
      </w:r>
      <w:r w:rsidR="00C860F7" w:rsidRPr="00DE6445">
        <w:rPr>
          <w:rFonts w:ascii="游ゴシック" w:hAnsi="游ゴシック"/>
        </w:rPr>
        <w:t>山梨裕美， 徳山奈帆子， 竹ノ下祐二， </w:t>
      </w:r>
      <w:r w:rsidR="00C860F7" w:rsidRPr="00DE6445">
        <w:rPr>
          <w:rFonts w:ascii="游ゴシック" w:hAnsi="游ゴシック"/>
          <w:u w:val="single"/>
        </w:rPr>
        <w:t>大塚亮真</w:t>
      </w:r>
      <w:r w:rsidR="00C860F7" w:rsidRPr="00DE6445">
        <w:rPr>
          <w:rFonts w:ascii="游ゴシック" w:hAnsi="游ゴシック"/>
        </w:rPr>
        <w:t>， 森村成樹， 赤見理恵. (2021) 大型類人猿と人の関わりの変遷: 過去・現在・そして未来に向けて</w:t>
      </w:r>
      <w:r w:rsidR="00C860F7" w:rsidRPr="00C860F7">
        <w:rPr>
          <w:rFonts w:ascii="游ゴシック" w:hAnsi="游ゴシック"/>
        </w:rPr>
        <w:t>. </w:t>
      </w:r>
      <w:r w:rsidR="00C860F7" w:rsidRPr="00C860F7">
        <w:rPr>
          <w:rFonts w:ascii="游ゴシック" w:hAnsi="游ゴシック"/>
          <w:b/>
          <w:bCs/>
          <w:i/>
          <w:iCs/>
        </w:rPr>
        <w:t>霊長類研究</w:t>
      </w:r>
      <w:r w:rsidR="00C860F7" w:rsidRPr="00C860F7">
        <w:rPr>
          <w:b/>
          <w:bCs/>
          <w:i/>
          <w:iCs/>
        </w:rPr>
        <w:t> </w:t>
      </w:r>
      <w:r w:rsidR="00C860F7" w:rsidRPr="00C860F7">
        <w:rPr>
          <w:i/>
          <w:iCs/>
        </w:rPr>
        <w:t> </w:t>
      </w:r>
      <w:hyperlink r:id="rId21" w:tgtFrame="_blank" w:history="1">
        <w:r w:rsidR="00C860F7" w:rsidRPr="00C860F7">
          <w:rPr>
            <w:rStyle w:val="Hyperlink"/>
            <w:i/>
            <w:iCs/>
          </w:rPr>
          <w:t>https://doi.org/10.2354/psj.37.046</w:t>
        </w:r>
      </w:hyperlink>
    </w:p>
    <w:p w14:paraId="5E2AA256" w14:textId="77777777" w:rsidR="00FF160A" w:rsidRPr="00FA436C" w:rsidRDefault="00C860F7" w:rsidP="00FF160A">
      <w:pPr>
        <w:pStyle w:val="references"/>
      </w:pPr>
      <w:r w:rsidRPr="00C860F7">
        <w:t>Costa, R., Tomonaga, M., </w:t>
      </w:r>
      <w:r w:rsidRPr="00C860F7">
        <w:rPr>
          <w:u w:val="single"/>
        </w:rPr>
        <w:t>Otsuka, R.</w:t>
      </w:r>
      <w:r w:rsidRPr="00C860F7">
        <w:t xml:space="preserve">, Huffman, M. A., </w:t>
      </w:r>
      <w:proofErr w:type="spellStart"/>
      <w:r w:rsidRPr="00C860F7">
        <w:t>Bercovitch</w:t>
      </w:r>
      <w:proofErr w:type="spellEnd"/>
      <w:r w:rsidRPr="00C860F7">
        <w:t>, F., Kalema-</w:t>
      </w:r>
      <w:proofErr w:type="spellStart"/>
      <w:r w:rsidRPr="00C860F7">
        <w:t>Zikusoka</w:t>
      </w:r>
      <w:proofErr w:type="spellEnd"/>
      <w:r w:rsidRPr="00C860F7">
        <w:t>, G., &amp; Hayashi, M. (2021). The dispersal dilemma among female mountain gorillas: Risk infanticide and gain protection. </w:t>
      </w:r>
      <w:r w:rsidRPr="00C860F7">
        <w:rPr>
          <w:b/>
          <w:bCs/>
          <w:i/>
          <w:iCs/>
        </w:rPr>
        <w:t>African Journal of Ecology</w:t>
      </w:r>
      <w:r w:rsidRPr="00C860F7">
        <w:t>, 59(1), 273–276. </w:t>
      </w:r>
      <w:hyperlink r:id="rId22" w:tgtFrame="_blank" w:history="1">
        <w:r w:rsidRPr="00C860F7">
          <w:rPr>
            <w:rStyle w:val="Hyperlink"/>
          </w:rPr>
          <w:t>https://onlinelibrary.wiley.com/doi/10.1111/aje.12824</w:t>
        </w:r>
      </w:hyperlink>
    </w:p>
    <w:p w14:paraId="23A581E9" w14:textId="77777777" w:rsidR="00FF160A" w:rsidRPr="00FA436C" w:rsidRDefault="00C860F7" w:rsidP="00FF160A">
      <w:pPr>
        <w:pStyle w:val="references"/>
      </w:pPr>
      <w:r w:rsidRPr="00C860F7">
        <w:t xml:space="preserve">Hanya, G., Tackmann, J., Sawada, A., Lee, W., Pokharel, S. S., de Castro Maciel, V. G., </w:t>
      </w:r>
      <w:proofErr w:type="spellStart"/>
      <w:r w:rsidRPr="00C860F7">
        <w:t>Toge</w:t>
      </w:r>
      <w:proofErr w:type="spellEnd"/>
      <w:r w:rsidRPr="00C860F7">
        <w:t>, A., Kuroki, K., </w:t>
      </w:r>
      <w:r w:rsidRPr="00C860F7">
        <w:rPr>
          <w:u w:val="single"/>
        </w:rPr>
        <w:t>Otsuka, R.</w:t>
      </w:r>
      <w:r w:rsidRPr="00C860F7">
        <w:t>, Mabuchi, R., Liu, J., Hatakeyama, M., Yamasaki, E., von Mering, C., Shimizu-</w:t>
      </w:r>
      <w:proofErr w:type="spellStart"/>
      <w:r w:rsidRPr="00C860F7">
        <w:lastRenderedPageBreak/>
        <w:t>Inatsugi</w:t>
      </w:r>
      <w:proofErr w:type="spellEnd"/>
      <w:r w:rsidRPr="00C860F7">
        <w:t xml:space="preserve">, R., Hayakawa, T., Shimizu, K. K., &amp; </w:t>
      </w:r>
      <w:proofErr w:type="spellStart"/>
      <w:r w:rsidRPr="00C860F7">
        <w:t>Ushida</w:t>
      </w:r>
      <w:proofErr w:type="spellEnd"/>
      <w:r w:rsidRPr="00C860F7">
        <w:t>, K. (2020). Fermentation Ability of Gut Microbiota of Wild Japanese Macaques in the Highland and Lowland Yakushima: In Vitro Fermentation Assay and Genetic Analyses. </w:t>
      </w:r>
      <w:r w:rsidRPr="00C860F7">
        <w:rPr>
          <w:b/>
          <w:bCs/>
          <w:i/>
          <w:iCs/>
        </w:rPr>
        <w:t>Microbial Ecology</w:t>
      </w:r>
      <w:r w:rsidRPr="00C860F7">
        <w:t>, 80(2), 459–474. </w:t>
      </w:r>
      <w:hyperlink r:id="rId23" w:tgtFrame="_blank" w:history="1">
        <w:r w:rsidRPr="00C860F7">
          <w:rPr>
            <w:rStyle w:val="Hyperlink"/>
          </w:rPr>
          <w:t>https://dx.doi.org/10.1007/s00248-020-01515-8</w:t>
        </w:r>
      </w:hyperlink>
    </w:p>
    <w:p w14:paraId="4C059300" w14:textId="29A6F749" w:rsidR="004D29FC" w:rsidRDefault="00C860F7" w:rsidP="00FF160A">
      <w:pPr>
        <w:pStyle w:val="references"/>
      </w:pPr>
      <w:r w:rsidRPr="00C860F7">
        <w:rPr>
          <w:u w:val="single"/>
        </w:rPr>
        <w:t>Otsuka, R.</w:t>
      </w:r>
      <w:r w:rsidRPr="00C860F7">
        <w:t>, &amp; Yamakoshi, G. (2020). Analyzing the popularity of YouTube videos that violate mountain gorilla tourism regulations. </w:t>
      </w:r>
      <w:proofErr w:type="spellStart"/>
      <w:r w:rsidRPr="00C860F7">
        <w:rPr>
          <w:b/>
          <w:bCs/>
          <w:i/>
          <w:iCs/>
        </w:rPr>
        <w:t>PLoS</w:t>
      </w:r>
      <w:proofErr w:type="spellEnd"/>
      <w:r w:rsidRPr="00C860F7">
        <w:rPr>
          <w:b/>
          <w:bCs/>
          <w:i/>
          <w:iCs/>
        </w:rPr>
        <w:t xml:space="preserve"> ONE</w:t>
      </w:r>
      <w:r w:rsidRPr="00C860F7">
        <w:t>, 15(5), e0232085. </w:t>
      </w:r>
      <w:hyperlink r:id="rId24" w:tgtFrame="_blank" w:history="1">
        <w:r w:rsidRPr="00C860F7">
          <w:rPr>
            <w:rStyle w:val="Hyperlink"/>
          </w:rPr>
          <w:t>https://dx.plos.org/10.1371/journal.pone.0232085</w:t>
        </w:r>
      </w:hyperlink>
    </w:p>
    <w:p w14:paraId="16C003D8" w14:textId="77777777" w:rsidR="00E7413D" w:rsidRDefault="00E7413D" w:rsidP="00FF160A">
      <w:pPr>
        <w:pStyle w:val="references"/>
      </w:pPr>
    </w:p>
    <w:p w14:paraId="669B50E8" w14:textId="08E41FAD" w:rsidR="00BF3AC9" w:rsidRDefault="00BF3AC9">
      <w:pPr>
        <w:rPr>
          <w:rFonts w:asciiTheme="minorHAnsi" w:hAnsiTheme="minorHAnsi" w:cstheme="minorHAnsi"/>
          <w:b/>
          <w:sz w:val="28"/>
          <w:szCs w:val="28"/>
        </w:rPr>
      </w:pPr>
    </w:p>
    <w:p w14:paraId="7EAFDF30" w14:textId="7A388D8D" w:rsidR="00A80F1B" w:rsidRDefault="00A80F1B" w:rsidP="00127B46">
      <w:pPr>
        <w:pStyle w:val="Heading2"/>
      </w:pPr>
      <w:r>
        <w:rPr>
          <w:rFonts w:hint="eastAsia"/>
        </w:rPr>
        <w:t>Grants</w:t>
      </w:r>
      <w:r w:rsidR="00441533">
        <w:rPr>
          <w:rFonts w:hint="eastAsia"/>
        </w:rPr>
        <w:t xml:space="preserve"> and Fellowships</w:t>
      </w:r>
    </w:p>
    <w:p w14:paraId="7DFED1B9" w14:textId="0A4CBBE6" w:rsidR="00BF3AC9" w:rsidRDefault="00D87987" w:rsidP="00BF3AC9">
      <w:pPr>
        <w:pStyle w:val="BodyText"/>
        <w:ind w:left="1701" w:hanging="1701"/>
        <w:rPr>
          <w:bCs/>
        </w:rPr>
      </w:pPr>
      <w:r>
        <w:rPr>
          <w:rFonts w:hint="eastAsia"/>
        </w:rPr>
        <w:t>2016</w:t>
      </w:r>
      <w:r w:rsidRPr="00D87987">
        <w:t>-</w:t>
      </w:r>
      <w:r>
        <w:rPr>
          <w:rFonts w:hint="eastAsia"/>
        </w:rPr>
        <w:t>2021</w:t>
      </w:r>
      <w:r w:rsidR="00BF3AC9">
        <w:rPr>
          <w:bCs/>
        </w:rPr>
        <w:tab/>
      </w:r>
      <w:r>
        <w:rPr>
          <w:rFonts w:hint="eastAsia"/>
          <w:bCs/>
        </w:rPr>
        <w:t>Leading Graduate Program in Primatology and Wildlife Science, Kyoto University</w:t>
      </w:r>
      <w:r w:rsidR="00864118">
        <w:rPr>
          <w:rFonts w:hint="eastAsia"/>
          <w:bCs/>
        </w:rPr>
        <w:t xml:space="preserve"> ($</w:t>
      </w:r>
      <w:r w:rsidR="000949BD">
        <w:rPr>
          <w:rFonts w:hint="eastAsia"/>
          <w:bCs/>
        </w:rPr>
        <w:t>9,090 annually</w:t>
      </w:r>
      <w:bookmarkStart w:id="1" w:name="_Hlk165363494"/>
      <w:r w:rsidR="0065339A">
        <w:rPr>
          <w:rFonts w:hint="eastAsia"/>
          <w:bCs/>
        </w:rPr>
        <w:t xml:space="preserve">, </w:t>
      </w:r>
      <w:r w:rsidR="003153B1">
        <w:rPr>
          <w:rFonts w:hint="eastAsia"/>
          <w:bCs/>
        </w:rPr>
        <w:t xml:space="preserve">rate: 1 USD = 110 </w:t>
      </w:r>
      <w:proofErr w:type="gramStart"/>
      <w:r w:rsidR="003153B1">
        <w:rPr>
          <w:rFonts w:hint="eastAsia"/>
          <w:bCs/>
        </w:rPr>
        <w:t>JPY )</w:t>
      </w:r>
      <w:proofErr w:type="gramEnd"/>
    </w:p>
    <w:p w14:paraId="34DD710E" w14:textId="77777777" w:rsidR="00BF3AC9" w:rsidRDefault="00D87987" w:rsidP="00BF3AC9">
      <w:pPr>
        <w:pStyle w:val="BodyText"/>
        <w:ind w:left="981" w:firstLine="720"/>
        <w:rPr>
          <w:bCs/>
        </w:rPr>
      </w:pPr>
      <w:r w:rsidRPr="00D87987">
        <w:rPr>
          <w:rFonts w:hint="eastAsia"/>
          <w:bCs/>
        </w:rPr>
        <w:t>京都大学霊長類学・ワイルドライフサイエンス・リーディング大学院</w:t>
      </w:r>
      <w:bookmarkEnd w:id="1"/>
    </w:p>
    <w:p w14:paraId="1AE1C4EB" w14:textId="26AC2392" w:rsidR="00D87987" w:rsidRPr="00D87987" w:rsidRDefault="00D87987" w:rsidP="00BF3AC9">
      <w:pPr>
        <w:pStyle w:val="BodyText"/>
        <w:ind w:left="981" w:firstLine="720"/>
        <w:rPr>
          <w:bCs/>
          <w:lang w:eastAsia="zh-TW"/>
        </w:rPr>
      </w:pPr>
      <w:r w:rsidRPr="00D87987">
        <w:rPr>
          <w:rFonts w:hint="eastAsia"/>
          <w:bCs/>
          <w:lang w:eastAsia="zh-TW"/>
        </w:rPr>
        <w:t>（特別履修）</w:t>
      </w:r>
      <w:r w:rsidR="00864118">
        <w:rPr>
          <w:rFonts w:hint="eastAsia"/>
          <w:bCs/>
          <w:lang w:eastAsia="zh-TW"/>
        </w:rPr>
        <w:t>（</w:t>
      </w:r>
      <w:r w:rsidR="00BF3AC9">
        <w:rPr>
          <w:rFonts w:hint="eastAsia"/>
          <w:bCs/>
          <w:lang w:eastAsia="zh-TW"/>
        </w:rPr>
        <w:t>年間</w:t>
      </w:r>
      <w:r w:rsidR="00BF3AC9">
        <w:rPr>
          <w:rFonts w:hint="eastAsia"/>
          <w:bCs/>
          <w:lang w:eastAsia="zh-TW"/>
        </w:rPr>
        <w:t xml:space="preserve"> </w:t>
      </w:r>
      <w:r w:rsidR="00BF3AC9">
        <w:rPr>
          <w:rFonts w:hint="eastAsia"/>
          <w:bCs/>
          <w:lang w:eastAsia="zh-TW"/>
        </w:rPr>
        <w:t>約</w:t>
      </w:r>
      <w:r w:rsidR="00BF3AC9">
        <w:rPr>
          <w:rFonts w:hint="eastAsia"/>
          <w:bCs/>
          <w:lang w:eastAsia="zh-TW"/>
        </w:rPr>
        <w:t>1</w:t>
      </w:r>
      <w:r w:rsidR="00864118">
        <w:rPr>
          <w:rFonts w:hint="eastAsia"/>
          <w:bCs/>
          <w:lang w:eastAsia="zh-TW"/>
        </w:rPr>
        <w:t>00</w:t>
      </w:r>
      <w:r w:rsidR="00864118">
        <w:rPr>
          <w:rFonts w:hint="eastAsia"/>
          <w:bCs/>
          <w:lang w:eastAsia="zh-TW"/>
        </w:rPr>
        <w:t>万円）</w:t>
      </w:r>
    </w:p>
    <w:p w14:paraId="1FDB608B" w14:textId="67089949" w:rsidR="00BF3AC9" w:rsidRDefault="00D87987" w:rsidP="00BF3AC9">
      <w:pPr>
        <w:pStyle w:val="BodyText"/>
        <w:ind w:left="1701" w:hanging="1701"/>
        <w:rPr>
          <w:bCs/>
        </w:rPr>
      </w:pPr>
      <w:r w:rsidRPr="00D87987">
        <w:rPr>
          <w:bCs/>
        </w:rPr>
        <w:t>201</w:t>
      </w:r>
      <w:r>
        <w:rPr>
          <w:rFonts w:hint="eastAsia"/>
          <w:bCs/>
        </w:rPr>
        <w:t>8</w:t>
      </w:r>
      <w:r w:rsidRPr="00D87987">
        <w:t>-</w:t>
      </w:r>
      <w:r w:rsidRPr="00D87987">
        <w:rPr>
          <w:bCs/>
        </w:rPr>
        <w:t>2021</w:t>
      </w:r>
      <w:r w:rsidRPr="00D87987">
        <w:rPr>
          <w:bCs/>
        </w:rPr>
        <w:tab/>
      </w:r>
      <w:r w:rsidR="00BF3AC9" w:rsidRPr="00BF3AC9">
        <w:rPr>
          <w:bCs/>
        </w:rPr>
        <w:t>Doctoral Course Student (DC1) Research Fellowship, Japan Society of the Promotion of Science (JSPS)</w:t>
      </w:r>
      <w:r w:rsidR="00BF3AC9">
        <w:rPr>
          <w:rFonts w:hint="eastAsia"/>
          <w:bCs/>
        </w:rPr>
        <w:t xml:space="preserve"> (Grant Number: </w:t>
      </w:r>
      <w:r w:rsidR="00BF3AC9" w:rsidRPr="00D87987">
        <w:rPr>
          <w:bCs/>
        </w:rPr>
        <w:t>18J22882</w:t>
      </w:r>
      <w:r w:rsidR="00BF3AC9">
        <w:rPr>
          <w:rFonts w:hint="eastAsia"/>
          <w:bCs/>
        </w:rPr>
        <w:t xml:space="preserve">) </w:t>
      </w:r>
      <w:r w:rsidR="007F7067">
        <w:rPr>
          <w:rFonts w:hint="eastAsia"/>
          <w:bCs/>
        </w:rPr>
        <w:t>(</w:t>
      </w:r>
      <w:r w:rsidR="00366264">
        <w:rPr>
          <w:rFonts w:hint="eastAsia"/>
          <w:bCs/>
        </w:rPr>
        <w:t>$85</w:t>
      </w:r>
      <w:r w:rsidR="00403B15">
        <w:rPr>
          <w:rFonts w:hint="eastAsia"/>
          <w:bCs/>
        </w:rPr>
        <w:t>,</w:t>
      </w:r>
      <w:r w:rsidR="00366264">
        <w:rPr>
          <w:rFonts w:hint="eastAsia"/>
          <w:bCs/>
        </w:rPr>
        <w:t>454</w:t>
      </w:r>
      <w:r w:rsidR="0065339A">
        <w:rPr>
          <w:rFonts w:hint="eastAsia"/>
          <w:bCs/>
        </w:rPr>
        <w:t xml:space="preserve">, rate: 1 USD = 110 </w:t>
      </w:r>
      <w:proofErr w:type="gramStart"/>
      <w:r w:rsidR="0065339A">
        <w:rPr>
          <w:rFonts w:hint="eastAsia"/>
          <w:bCs/>
        </w:rPr>
        <w:t>JPY )</w:t>
      </w:r>
      <w:proofErr w:type="gramEnd"/>
    </w:p>
    <w:p w14:paraId="4B5D7208" w14:textId="18C5A55D" w:rsidR="00D87987" w:rsidRPr="00D87987" w:rsidRDefault="00D87987" w:rsidP="00BF3AC9">
      <w:pPr>
        <w:pStyle w:val="BodyText"/>
        <w:ind w:left="1701"/>
        <w:rPr>
          <w:bCs/>
        </w:rPr>
      </w:pPr>
      <w:r w:rsidRPr="00D87987">
        <w:rPr>
          <w:rFonts w:hint="eastAsia"/>
          <w:bCs/>
        </w:rPr>
        <w:t>日本学術振興会特別研究員</w:t>
      </w:r>
      <w:r w:rsidRPr="00D87987">
        <w:rPr>
          <w:bCs/>
        </w:rPr>
        <w:t>DC1</w:t>
      </w:r>
      <w:r w:rsidRPr="00D87987">
        <w:rPr>
          <w:rFonts w:hint="eastAsia"/>
          <w:bCs/>
        </w:rPr>
        <w:t>（課題番号</w:t>
      </w:r>
      <w:r w:rsidRPr="00D87987">
        <w:rPr>
          <w:bCs/>
        </w:rPr>
        <w:t>: 18J22882</w:t>
      </w:r>
      <w:r w:rsidRPr="00D87987">
        <w:rPr>
          <w:rFonts w:hint="eastAsia"/>
          <w:bCs/>
        </w:rPr>
        <w:t>）「マウンテンゴリラの住民参加型保全とエコツーリズムの持続可能性に関する研究」</w:t>
      </w:r>
      <w:r w:rsidR="005A5691">
        <w:rPr>
          <w:rFonts w:hint="eastAsia"/>
          <w:bCs/>
        </w:rPr>
        <w:t>（</w:t>
      </w:r>
      <w:r w:rsidR="005A5691">
        <w:rPr>
          <w:rFonts w:hint="eastAsia"/>
          <w:bCs/>
        </w:rPr>
        <w:t>940</w:t>
      </w:r>
      <w:r w:rsidR="005A5691">
        <w:rPr>
          <w:rFonts w:hint="eastAsia"/>
          <w:bCs/>
        </w:rPr>
        <w:t>万円）</w:t>
      </w:r>
    </w:p>
    <w:p w14:paraId="08538A52" w14:textId="77777777" w:rsidR="00D87987" w:rsidRDefault="00D87987" w:rsidP="00E52969">
      <w:pPr>
        <w:pStyle w:val="BodyText"/>
      </w:pPr>
    </w:p>
    <w:p w14:paraId="26A5626C" w14:textId="77777777" w:rsidR="000F3311" w:rsidRDefault="000F3311" w:rsidP="00E52969">
      <w:pPr>
        <w:pStyle w:val="BodyText"/>
      </w:pPr>
    </w:p>
    <w:p w14:paraId="4DB0E06D" w14:textId="3A67DED2" w:rsidR="000F3311" w:rsidRDefault="00252089" w:rsidP="00127B46">
      <w:pPr>
        <w:pStyle w:val="Heading2"/>
      </w:pPr>
      <w:r>
        <w:rPr>
          <w:rFonts w:hint="eastAsia"/>
        </w:rPr>
        <w:t>Invited Talks</w:t>
      </w:r>
    </w:p>
    <w:p w14:paraId="595B5C2F" w14:textId="42A8185F" w:rsidR="003B5890" w:rsidRDefault="003011A6" w:rsidP="003011A6">
      <w:pPr>
        <w:pStyle w:val="references"/>
      </w:pPr>
      <w:r>
        <w:rPr>
          <w:rFonts w:hint="eastAsia"/>
        </w:rPr>
        <w:t>TBA</w:t>
      </w:r>
    </w:p>
    <w:p w14:paraId="50DA4D3F" w14:textId="77777777" w:rsidR="00252089" w:rsidRDefault="00252089" w:rsidP="003011A6">
      <w:pPr>
        <w:pStyle w:val="references"/>
        <w:ind w:left="0" w:firstLine="0"/>
      </w:pPr>
    </w:p>
    <w:p w14:paraId="5BE38409" w14:textId="192E262E" w:rsidR="006447A7" w:rsidRDefault="002E463B" w:rsidP="006447A7">
      <w:pPr>
        <w:pStyle w:val="Heading2"/>
      </w:pPr>
      <w:r>
        <w:rPr>
          <w:rFonts w:hint="eastAsia"/>
        </w:rPr>
        <w:t xml:space="preserve">Selected </w:t>
      </w:r>
      <w:r w:rsidR="006447A7">
        <w:rPr>
          <w:rFonts w:hint="eastAsia"/>
        </w:rPr>
        <w:t>Presentations</w:t>
      </w:r>
    </w:p>
    <w:p w14:paraId="66080F91" w14:textId="25BF9AF3" w:rsidR="006447A7" w:rsidRDefault="003011A6" w:rsidP="00FF160A">
      <w:pPr>
        <w:pStyle w:val="references"/>
      </w:pPr>
      <w:r>
        <w:rPr>
          <w:rFonts w:hint="eastAsia"/>
        </w:rPr>
        <w:t>TBA</w:t>
      </w:r>
    </w:p>
    <w:p w14:paraId="087BDC38" w14:textId="77777777" w:rsidR="00252089" w:rsidRDefault="00252089" w:rsidP="00FF160A">
      <w:pPr>
        <w:pStyle w:val="references"/>
      </w:pPr>
    </w:p>
    <w:p w14:paraId="15D38AA2" w14:textId="7351D533" w:rsidR="00D95885" w:rsidRDefault="000F3311" w:rsidP="00127B46">
      <w:pPr>
        <w:pStyle w:val="Heading2"/>
      </w:pPr>
      <w:r>
        <w:rPr>
          <w:rFonts w:hint="eastAsia"/>
        </w:rPr>
        <w:t>Teaching and Mentoring</w:t>
      </w:r>
    </w:p>
    <w:p w14:paraId="01652719" w14:textId="2156B111" w:rsidR="00E52969" w:rsidRPr="00127B46" w:rsidRDefault="00E52969" w:rsidP="00127B46">
      <w:pPr>
        <w:pStyle w:val="Heading3"/>
      </w:pPr>
      <w:r w:rsidRPr="00127B46">
        <w:rPr>
          <w:rFonts w:hint="eastAsia"/>
        </w:rPr>
        <w:t>Guest Lectures</w:t>
      </w:r>
    </w:p>
    <w:p w14:paraId="550CEA37" w14:textId="2631DAB8" w:rsidR="008E7753" w:rsidRDefault="008E7753" w:rsidP="008E7753">
      <w:pPr>
        <w:pStyle w:val="BodyText"/>
      </w:pPr>
      <w:r w:rsidRPr="008E7753">
        <w:rPr>
          <w:rFonts w:hint="eastAsia"/>
        </w:rPr>
        <w:t>2021</w:t>
      </w:r>
      <w:r>
        <w:tab/>
      </w:r>
      <w:r>
        <w:tab/>
      </w:r>
      <w:r w:rsidR="0080078B" w:rsidRPr="0080078B">
        <w:t>Area Studies and Tourism in Africa</w:t>
      </w:r>
      <w:r w:rsidR="00891BF4">
        <w:rPr>
          <w:rFonts w:hint="eastAsia"/>
        </w:rPr>
        <w:t xml:space="preserve"> (June 7th) </w:t>
      </w:r>
      <w:r w:rsidR="0006064C" w:rsidRPr="000F6B61">
        <w:t>-</w:t>
      </w:r>
      <w:r w:rsidR="0006064C">
        <w:rPr>
          <w:rFonts w:hint="eastAsia"/>
        </w:rPr>
        <w:t xml:space="preserve"> Hannan</w:t>
      </w:r>
      <w:r w:rsidR="0006064C" w:rsidRPr="00D13EC7">
        <w:t xml:space="preserve"> University</w:t>
      </w:r>
    </w:p>
    <w:p w14:paraId="1EE7D145" w14:textId="28D23CD9" w:rsidR="008E7753" w:rsidRPr="008E7753" w:rsidRDefault="008E7753" w:rsidP="008E7753">
      <w:pPr>
        <w:pStyle w:val="BodyText"/>
        <w:ind w:left="720" w:firstLine="720"/>
      </w:pPr>
      <w:r w:rsidRPr="008E7753">
        <w:rPr>
          <w:rFonts w:hint="eastAsia"/>
        </w:rPr>
        <w:t>阪南大学　アフリカの地域と観光（</w:t>
      </w:r>
      <w:r w:rsidRPr="008E7753">
        <w:t>6</w:t>
      </w:r>
      <w:r w:rsidRPr="008E7753">
        <w:rPr>
          <w:rFonts w:hint="eastAsia"/>
        </w:rPr>
        <w:t>月</w:t>
      </w:r>
      <w:r w:rsidRPr="008E7753">
        <w:t>7</w:t>
      </w:r>
      <w:r w:rsidRPr="008E7753">
        <w:rPr>
          <w:rFonts w:hint="eastAsia"/>
        </w:rPr>
        <w:t>日）</w:t>
      </w:r>
    </w:p>
    <w:p w14:paraId="7BB00251" w14:textId="61C3A98A" w:rsidR="008E7753" w:rsidRDefault="008E7753" w:rsidP="008E7753">
      <w:pPr>
        <w:pStyle w:val="BodyText"/>
        <w:rPr>
          <w:lang w:eastAsia="zh-TW"/>
        </w:rPr>
      </w:pPr>
      <w:r w:rsidRPr="008E7753">
        <w:rPr>
          <w:rFonts w:hint="eastAsia"/>
          <w:lang w:eastAsia="zh-TW"/>
        </w:rPr>
        <w:t>2021</w:t>
      </w:r>
      <w:r>
        <w:rPr>
          <w:lang w:eastAsia="zh-TW"/>
        </w:rPr>
        <w:tab/>
      </w:r>
      <w:r>
        <w:rPr>
          <w:lang w:eastAsia="zh-TW"/>
        </w:rPr>
        <w:tab/>
      </w:r>
      <w:r w:rsidR="00541AB3">
        <w:rPr>
          <w:rFonts w:hint="eastAsia"/>
          <w:lang w:eastAsia="zh-TW"/>
        </w:rPr>
        <w:t>E</w:t>
      </w:r>
      <w:r w:rsidR="00541AB3">
        <w:rPr>
          <w:rFonts w:hint="eastAsia"/>
        </w:rPr>
        <w:t>nvironmental Anthropology (</w:t>
      </w:r>
      <w:r w:rsidR="00D13EC7" w:rsidRPr="00D13EC7">
        <w:t>July 27th)</w:t>
      </w:r>
      <w:r w:rsidR="00D13EC7">
        <w:rPr>
          <w:rFonts w:hint="eastAsia"/>
        </w:rPr>
        <w:t xml:space="preserve"> </w:t>
      </w:r>
      <w:r w:rsidR="00D13EC7" w:rsidRPr="000F6B61">
        <w:t>-</w:t>
      </w:r>
      <w:r w:rsidR="00D13EC7">
        <w:rPr>
          <w:rFonts w:hint="eastAsia"/>
        </w:rPr>
        <w:t xml:space="preserve"> </w:t>
      </w:r>
      <w:proofErr w:type="spellStart"/>
      <w:r w:rsidR="00D13EC7" w:rsidRPr="00D13EC7">
        <w:t>Ryukoku</w:t>
      </w:r>
      <w:proofErr w:type="spellEnd"/>
      <w:r w:rsidR="00D13EC7" w:rsidRPr="00D13EC7">
        <w:t xml:space="preserve"> University</w:t>
      </w:r>
    </w:p>
    <w:p w14:paraId="1FFAB41C" w14:textId="6EF42F94" w:rsidR="008E7753" w:rsidRDefault="008E7753" w:rsidP="008E7753">
      <w:pPr>
        <w:pStyle w:val="BodyText"/>
        <w:ind w:left="720" w:firstLine="720"/>
        <w:rPr>
          <w:lang w:eastAsia="zh-TW"/>
        </w:rPr>
      </w:pPr>
      <w:r>
        <w:rPr>
          <w:rFonts w:hint="eastAsia"/>
          <w:lang w:eastAsia="zh-TW"/>
        </w:rPr>
        <w:t>龍谷大学　環境人類学（</w:t>
      </w:r>
      <w:r>
        <w:rPr>
          <w:lang w:eastAsia="zh-TW"/>
        </w:rPr>
        <w:t>7</w:t>
      </w:r>
      <w:r>
        <w:rPr>
          <w:rFonts w:hint="eastAsia"/>
          <w:lang w:eastAsia="zh-TW"/>
        </w:rPr>
        <w:t>月</w:t>
      </w:r>
      <w:r>
        <w:rPr>
          <w:lang w:eastAsia="zh-TW"/>
        </w:rPr>
        <w:t>27</w:t>
      </w:r>
      <w:r>
        <w:rPr>
          <w:rFonts w:hint="eastAsia"/>
          <w:lang w:eastAsia="zh-TW"/>
        </w:rPr>
        <w:t>日）</w:t>
      </w:r>
    </w:p>
    <w:p w14:paraId="6F2D1EBC" w14:textId="70BF66C0" w:rsidR="008E7753" w:rsidRDefault="008E7753" w:rsidP="008E7753">
      <w:pPr>
        <w:pStyle w:val="BodyText"/>
      </w:pPr>
      <w:r>
        <w:rPr>
          <w:rFonts w:hint="eastAsia"/>
        </w:rPr>
        <w:t>2021</w:t>
      </w:r>
      <w:r>
        <w:tab/>
      </w:r>
      <w:r>
        <w:tab/>
      </w:r>
      <w:r w:rsidR="000F6B61" w:rsidRPr="000F6B61">
        <w:t>Biology B (November 4th)</w:t>
      </w:r>
      <w:r w:rsidR="000F6B61">
        <w:rPr>
          <w:rFonts w:hint="eastAsia"/>
        </w:rPr>
        <w:t xml:space="preserve"> </w:t>
      </w:r>
      <w:r w:rsidR="000F6B61" w:rsidRPr="000F6B61">
        <w:t>-</w:t>
      </w:r>
      <w:r w:rsidR="000F6B61">
        <w:rPr>
          <w:rFonts w:hint="eastAsia"/>
        </w:rPr>
        <w:t xml:space="preserve"> </w:t>
      </w:r>
      <w:r w:rsidR="000F6B61" w:rsidRPr="000F6B61">
        <w:t>Chukyo University</w:t>
      </w:r>
    </w:p>
    <w:p w14:paraId="109FD0B7" w14:textId="02F32036" w:rsidR="008E7753" w:rsidRDefault="008E7753" w:rsidP="008E7753">
      <w:pPr>
        <w:pStyle w:val="BodyText"/>
        <w:rPr>
          <w:lang w:eastAsia="zh-TW"/>
        </w:rPr>
      </w:pPr>
      <w:r>
        <w:tab/>
      </w:r>
      <w:r>
        <w:tab/>
      </w:r>
      <w:r w:rsidRPr="008E7753">
        <w:rPr>
          <w:rFonts w:hint="eastAsia"/>
          <w:lang w:eastAsia="zh-TW"/>
        </w:rPr>
        <w:t>生物学</w:t>
      </w:r>
      <w:r w:rsidRPr="008E7753">
        <w:rPr>
          <w:lang w:eastAsia="zh-TW"/>
        </w:rPr>
        <w:t>B</w:t>
      </w:r>
      <w:r w:rsidRPr="008E7753">
        <w:rPr>
          <w:rFonts w:hint="eastAsia"/>
          <w:lang w:eastAsia="zh-TW"/>
        </w:rPr>
        <w:t>（</w:t>
      </w:r>
      <w:r w:rsidRPr="008E7753">
        <w:rPr>
          <w:lang w:eastAsia="zh-TW"/>
        </w:rPr>
        <w:t>11</w:t>
      </w:r>
      <w:r w:rsidRPr="008E7753">
        <w:rPr>
          <w:rFonts w:hint="eastAsia"/>
          <w:lang w:eastAsia="zh-TW"/>
        </w:rPr>
        <w:t>月</w:t>
      </w:r>
      <w:r w:rsidRPr="008E7753">
        <w:rPr>
          <w:lang w:eastAsia="zh-TW"/>
        </w:rPr>
        <w:t>4</w:t>
      </w:r>
      <w:r w:rsidRPr="008E7753">
        <w:rPr>
          <w:rFonts w:hint="eastAsia"/>
          <w:lang w:eastAsia="zh-TW"/>
        </w:rPr>
        <w:t>日）</w:t>
      </w:r>
      <w:r w:rsidR="00DC1B30" w:rsidRPr="008E7753">
        <w:rPr>
          <w:rFonts w:hint="eastAsia"/>
          <w:lang w:eastAsia="zh-TW"/>
        </w:rPr>
        <w:t>中京大学</w:t>
      </w:r>
    </w:p>
    <w:p w14:paraId="45C12BE8" w14:textId="5F13A1C9" w:rsidR="008E7753" w:rsidRDefault="008E7753" w:rsidP="008E7753">
      <w:pPr>
        <w:pStyle w:val="BodyText"/>
      </w:pPr>
      <w:r>
        <w:rPr>
          <w:rFonts w:hint="eastAsia"/>
        </w:rPr>
        <w:t>2021</w:t>
      </w:r>
      <w:r>
        <w:tab/>
      </w:r>
      <w:r>
        <w:tab/>
      </w:r>
      <w:r w:rsidR="000F6B61" w:rsidRPr="000F6B61">
        <w:t>Anthropology of Tourism</w:t>
      </w:r>
      <w:r w:rsidR="000F6B61">
        <w:rPr>
          <w:rFonts w:hint="eastAsia"/>
        </w:rPr>
        <w:t xml:space="preserve"> </w:t>
      </w:r>
      <w:r w:rsidR="00541AB3">
        <w:rPr>
          <w:rFonts w:hint="eastAsia"/>
        </w:rPr>
        <w:t>(</w:t>
      </w:r>
      <w:r w:rsidR="00541AB3" w:rsidRPr="00541AB3">
        <w:t>November 5th</w:t>
      </w:r>
      <w:r w:rsidR="00541AB3">
        <w:rPr>
          <w:rFonts w:hint="eastAsia"/>
        </w:rPr>
        <w:t xml:space="preserve">) </w:t>
      </w:r>
      <w:r w:rsidR="000F6B61" w:rsidRPr="000F6B61">
        <w:t xml:space="preserve">- </w:t>
      </w:r>
      <w:proofErr w:type="spellStart"/>
      <w:r w:rsidR="000F6B61">
        <w:rPr>
          <w:rFonts w:hint="eastAsia"/>
        </w:rPr>
        <w:t>R</w:t>
      </w:r>
      <w:r w:rsidR="000F6B61" w:rsidRPr="000F6B61">
        <w:t>ikkyo</w:t>
      </w:r>
      <w:proofErr w:type="spellEnd"/>
      <w:r w:rsidR="000F6B61" w:rsidRPr="000F6B61">
        <w:t xml:space="preserve"> University</w:t>
      </w:r>
    </w:p>
    <w:p w14:paraId="54873689" w14:textId="041D2738" w:rsidR="008E7753" w:rsidRDefault="008E7753" w:rsidP="008E7753">
      <w:pPr>
        <w:pStyle w:val="BodyText"/>
        <w:rPr>
          <w:lang w:eastAsia="zh-TW"/>
        </w:rPr>
      </w:pPr>
      <w:r>
        <w:tab/>
      </w:r>
      <w:r>
        <w:tab/>
      </w:r>
      <w:r>
        <w:rPr>
          <w:rFonts w:hint="eastAsia"/>
          <w:lang w:eastAsia="zh-TW"/>
        </w:rPr>
        <w:t>立教大学</w:t>
      </w:r>
      <w:r w:rsidR="00541AB3"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観光人類学</w:t>
      </w:r>
      <w:r>
        <w:rPr>
          <w:lang w:eastAsia="zh-TW"/>
        </w:rPr>
        <w:t>8</w:t>
      </w:r>
      <w:r>
        <w:rPr>
          <w:rFonts w:hint="eastAsia"/>
          <w:lang w:eastAsia="zh-TW"/>
        </w:rPr>
        <w:t>（生態）（</w:t>
      </w:r>
      <w:r>
        <w:rPr>
          <w:lang w:eastAsia="zh-TW"/>
        </w:rPr>
        <w:t>11</w:t>
      </w:r>
      <w:r>
        <w:rPr>
          <w:rFonts w:hint="eastAsia"/>
          <w:lang w:eastAsia="zh-TW"/>
        </w:rPr>
        <w:t>月</w:t>
      </w:r>
      <w:r>
        <w:rPr>
          <w:lang w:eastAsia="zh-TW"/>
        </w:rPr>
        <w:t>5</w:t>
      </w:r>
      <w:r>
        <w:rPr>
          <w:rFonts w:hint="eastAsia"/>
          <w:lang w:eastAsia="zh-TW"/>
        </w:rPr>
        <w:t>日）</w:t>
      </w:r>
    </w:p>
    <w:p w14:paraId="00A53185" w14:textId="2ECE91EE" w:rsidR="00E52969" w:rsidRPr="00E52969" w:rsidRDefault="00941A35" w:rsidP="008E7753">
      <w:pPr>
        <w:pStyle w:val="BodyText"/>
        <w:rPr>
          <w:lang w:eastAsia="zh-TW"/>
        </w:rPr>
      </w:pPr>
      <w:r>
        <w:rPr>
          <w:lang w:eastAsia="zh-TW"/>
        </w:rPr>
        <w:lastRenderedPageBreak/>
        <w:br/>
      </w:r>
    </w:p>
    <w:p w14:paraId="3A97C60F" w14:textId="18EC56DC" w:rsidR="00E52969" w:rsidRDefault="00741B78" w:rsidP="00127B46">
      <w:pPr>
        <w:pStyle w:val="Heading3"/>
      </w:pPr>
      <w:r>
        <w:rPr>
          <w:rFonts w:hint="eastAsia"/>
        </w:rPr>
        <w:t>Mentorship</w:t>
      </w:r>
    </w:p>
    <w:p w14:paraId="7C72CE8D" w14:textId="62B31E51" w:rsidR="00127B46" w:rsidRDefault="00127B46" w:rsidP="008520FF">
      <w:pPr>
        <w:pStyle w:val="BodyText"/>
        <w:ind w:left="720" w:hanging="720"/>
      </w:pPr>
      <w:r>
        <w:rPr>
          <w:rFonts w:hint="eastAsia"/>
        </w:rPr>
        <w:t>2022-present</w:t>
      </w:r>
      <w:r>
        <w:tab/>
      </w:r>
      <w:r w:rsidR="008520FF">
        <w:rPr>
          <w:rFonts w:hint="eastAsia"/>
        </w:rPr>
        <w:t>TBA</w:t>
      </w:r>
    </w:p>
    <w:p w14:paraId="11D59F5C" w14:textId="32050AF7" w:rsidR="00DC57A7" w:rsidRDefault="00237358" w:rsidP="00E52969">
      <w:pPr>
        <w:pStyle w:val="BodyText"/>
      </w:pPr>
      <w:r>
        <w:rPr>
          <w:rFonts w:hint="eastAsia"/>
        </w:rPr>
        <w:t>202</w:t>
      </w:r>
      <w:r w:rsidR="00AD0E0F">
        <w:rPr>
          <w:rFonts w:hint="eastAsia"/>
        </w:rPr>
        <w:t>3</w:t>
      </w:r>
      <w:r>
        <w:rPr>
          <w:rFonts w:hint="eastAsia"/>
        </w:rPr>
        <w:t>-present</w:t>
      </w:r>
      <w:r>
        <w:tab/>
      </w:r>
      <w:r w:rsidR="008520FF">
        <w:rPr>
          <w:rFonts w:hint="eastAsia"/>
        </w:rPr>
        <w:t>TBA</w:t>
      </w:r>
    </w:p>
    <w:p w14:paraId="34E716E4" w14:textId="77777777" w:rsidR="00127B46" w:rsidRDefault="00127B46" w:rsidP="00E52969">
      <w:pPr>
        <w:pStyle w:val="BodyText"/>
      </w:pPr>
    </w:p>
    <w:p w14:paraId="5A7761DF" w14:textId="2E574A22" w:rsidR="00740238" w:rsidRDefault="00740238" w:rsidP="00127B46">
      <w:pPr>
        <w:pStyle w:val="Heading2"/>
      </w:pPr>
      <w:r>
        <w:rPr>
          <w:rFonts w:hint="eastAsia"/>
        </w:rPr>
        <w:t>Society Membership</w:t>
      </w:r>
    </w:p>
    <w:p w14:paraId="21DBCE11" w14:textId="072A0AA5" w:rsidR="00740238" w:rsidRDefault="000B6CF9" w:rsidP="00E52969">
      <w:pPr>
        <w:pStyle w:val="BodyText"/>
      </w:pPr>
      <w:r>
        <w:rPr>
          <w:rFonts w:hint="eastAsia"/>
        </w:rPr>
        <w:t>British Ecological Society</w:t>
      </w:r>
    </w:p>
    <w:p w14:paraId="015F2FE1" w14:textId="77777777" w:rsidR="00127B46" w:rsidRDefault="00127B46" w:rsidP="00E52969">
      <w:pPr>
        <w:pStyle w:val="BodyText"/>
      </w:pPr>
    </w:p>
    <w:p w14:paraId="420AB576" w14:textId="28605ED4" w:rsidR="00740238" w:rsidRDefault="00740238" w:rsidP="00127B46">
      <w:pPr>
        <w:pStyle w:val="Heading2"/>
      </w:pPr>
      <w:r>
        <w:rPr>
          <w:rFonts w:hint="eastAsia"/>
        </w:rPr>
        <w:t>Review</w:t>
      </w:r>
      <w:r w:rsidR="00127B46">
        <w:rPr>
          <w:rFonts w:hint="eastAsia"/>
        </w:rPr>
        <w:t xml:space="preserve"> Experience</w:t>
      </w:r>
    </w:p>
    <w:p w14:paraId="144B9E38" w14:textId="0B8738DD" w:rsidR="00127B46" w:rsidRPr="00127B46" w:rsidRDefault="00220F78" w:rsidP="00FB557D">
      <w:pPr>
        <w:pStyle w:val="BodyText"/>
      </w:pPr>
      <w:r>
        <w:rPr>
          <w:rFonts w:hint="eastAsia"/>
        </w:rPr>
        <w:t xml:space="preserve">Movement Ecology, Primates, </w:t>
      </w:r>
      <w:r w:rsidR="00E10F4F">
        <w:rPr>
          <w:rFonts w:hint="eastAsia"/>
        </w:rPr>
        <w:t>Journal of Ecotourism</w:t>
      </w:r>
    </w:p>
    <w:p w14:paraId="4906785E" w14:textId="77777777" w:rsidR="00127B46" w:rsidRDefault="00127B46" w:rsidP="00E52969">
      <w:pPr>
        <w:pStyle w:val="BodyText"/>
      </w:pPr>
    </w:p>
    <w:p w14:paraId="2AE4F102" w14:textId="1A09AB08" w:rsidR="00740238" w:rsidRPr="00E52969" w:rsidRDefault="00740238" w:rsidP="00127B46">
      <w:pPr>
        <w:pStyle w:val="Heading2"/>
      </w:pPr>
      <w:r>
        <w:rPr>
          <w:rFonts w:hint="eastAsia"/>
        </w:rPr>
        <w:t>Outreach</w:t>
      </w:r>
    </w:p>
    <w:p w14:paraId="7F4CA661" w14:textId="1E7C1EA1" w:rsidR="00E52969" w:rsidRPr="008520FF" w:rsidRDefault="001F1058" w:rsidP="008520FF">
      <w:pPr>
        <w:pStyle w:val="BodyText"/>
      </w:pPr>
      <w:r w:rsidRPr="008520FF">
        <w:rPr>
          <w:rFonts w:hint="eastAsia"/>
        </w:rPr>
        <w:t>TBA</w:t>
      </w:r>
    </w:p>
    <w:p w14:paraId="1B40E2A2" w14:textId="77777777" w:rsidR="00127B46" w:rsidRDefault="00127B46" w:rsidP="00E52969">
      <w:pPr>
        <w:pStyle w:val="BodyText"/>
      </w:pPr>
    </w:p>
    <w:p w14:paraId="42B3CC4D" w14:textId="77777777" w:rsidR="00E52969" w:rsidRPr="00E52969" w:rsidRDefault="00E52969" w:rsidP="00E52969">
      <w:pPr>
        <w:pStyle w:val="BodyText"/>
      </w:pPr>
    </w:p>
    <w:sectPr w:rsidR="00E52969" w:rsidRPr="00E52969" w:rsidSect="004424C4">
      <w:headerReference w:type="default" r:id="rId25"/>
      <w:footerReference w:type="default" r:id="rId26"/>
      <w:pgSz w:w="11906" w:h="16838" w:code="9"/>
      <w:pgMar w:top="1701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59733E" w14:textId="77777777" w:rsidR="007D2BCB" w:rsidRDefault="007D2BCB" w:rsidP="008E2B6E">
      <w:pPr>
        <w:spacing w:after="0" w:line="240" w:lineRule="auto"/>
      </w:pPr>
      <w:r>
        <w:separator/>
      </w:r>
    </w:p>
  </w:endnote>
  <w:endnote w:type="continuationSeparator" w:id="0">
    <w:p w14:paraId="72E211F8" w14:textId="77777777" w:rsidR="007D2BCB" w:rsidRDefault="007D2BCB" w:rsidP="008E2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980615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EA30FF" w14:textId="482ADE57" w:rsidR="0022359D" w:rsidRDefault="0022359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1AC5C4" w14:textId="77777777" w:rsidR="00BE52BB" w:rsidRDefault="00BE52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DFD8BE" w14:textId="77777777" w:rsidR="007D2BCB" w:rsidRDefault="007D2BCB" w:rsidP="008E2B6E">
      <w:pPr>
        <w:spacing w:after="0" w:line="240" w:lineRule="auto"/>
      </w:pPr>
      <w:r>
        <w:separator/>
      </w:r>
    </w:p>
  </w:footnote>
  <w:footnote w:type="continuationSeparator" w:id="0">
    <w:p w14:paraId="4D9014BF" w14:textId="77777777" w:rsidR="007D2BCB" w:rsidRDefault="007D2BCB" w:rsidP="008E2B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2E3B9A" w14:textId="4D975BD8" w:rsidR="0022359D" w:rsidRPr="00DE6445" w:rsidRDefault="0022359D" w:rsidP="0022359D">
    <w:pPr>
      <w:pStyle w:val="Header"/>
      <w:jc w:val="right"/>
      <w:rPr>
        <w:rFonts w:asciiTheme="majorHAnsi" w:hAnsiTheme="majorHAnsi" w:cstheme="majorHAnsi"/>
        <w:sz w:val="20"/>
        <w:szCs w:val="18"/>
      </w:rPr>
    </w:pPr>
    <w:r w:rsidRPr="00DE6445">
      <w:rPr>
        <w:rFonts w:asciiTheme="majorHAnsi" w:hAnsiTheme="majorHAnsi" w:cstheme="majorHAnsi"/>
        <w:sz w:val="20"/>
        <w:szCs w:val="18"/>
      </w:rPr>
      <w:t>Last updated on 2024-</w:t>
    </w:r>
    <w:r w:rsidR="00DE6445" w:rsidRPr="00DE6445">
      <w:rPr>
        <w:rFonts w:asciiTheme="majorHAnsi" w:hAnsiTheme="majorHAnsi" w:cstheme="majorHAnsi"/>
        <w:sz w:val="20"/>
        <w:szCs w:val="18"/>
      </w:rPr>
      <w:t>10</w:t>
    </w:r>
    <w:r w:rsidRPr="00DE6445">
      <w:rPr>
        <w:rFonts w:asciiTheme="majorHAnsi" w:hAnsiTheme="majorHAnsi" w:cstheme="majorHAnsi"/>
        <w:sz w:val="20"/>
        <w:szCs w:val="18"/>
      </w:rPr>
      <w:t>-</w:t>
    </w:r>
    <w:r w:rsidR="00DE6445" w:rsidRPr="00DE6445">
      <w:rPr>
        <w:rFonts w:asciiTheme="majorHAnsi" w:hAnsiTheme="majorHAnsi" w:cstheme="majorHAnsi"/>
        <w:sz w:val="20"/>
        <w:szCs w:val="18"/>
      </w:rPr>
      <w:t>31</w:t>
    </w:r>
    <w:r w:rsidR="00340DDA" w:rsidRPr="00DE6445">
      <w:rPr>
        <w:rFonts w:asciiTheme="majorHAnsi" w:hAnsiTheme="majorHAnsi" w:cstheme="majorHAnsi"/>
        <w:sz w:val="20"/>
        <w:szCs w:val="18"/>
      </w:rPr>
      <w:t xml:space="preserve"> (YYYY-MM-DD)</w:t>
    </w:r>
  </w:p>
  <w:p w14:paraId="00EB0FF7" w14:textId="3CA1C71A" w:rsidR="00BE52BB" w:rsidRPr="00897189" w:rsidRDefault="00BE52BB" w:rsidP="00AF1CD0">
    <w:pPr>
      <w:pStyle w:val="Header"/>
      <w:jc w:val="right"/>
      <w:rPr>
        <w:rFonts w:asciiTheme="minorEastAsia" w:eastAsiaTheme="minorEastAsia" w:hAnsiTheme="minorEastAsia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6541B"/>
    <w:multiLevelType w:val="hybridMultilevel"/>
    <w:tmpl w:val="93A224DE"/>
    <w:lvl w:ilvl="0" w:tplc="D7C8C716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61572"/>
    <w:multiLevelType w:val="hybridMultilevel"/>
    <w:tmpl w:val="FA5421E6"/>
    <w:lvl w:ilvl="0" w:tplc="F2A8969A">
      <w:start w:val="1"/>
      <w:numFmt w:val="decimal"/>
      <w:lvlText w:val="%1."/>
      <w:lvlJc w:val="left"/>
      <w:pPr>
        <w:ind w:left="720" w:hanging="360"/>
      </w:pPr>
      <w:rPr>
        <w:rFonts w:hint="eastAsia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2A44EE"/>
    <w:multiLevelType w:val="multilevel"/>
    <w:tmpl w:val="6316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E12A38"/>
    <w:multiLevelType w:val="hybridMultilevel"/>
    <w:tmpl w:val="D8445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223B55"/>
    <w:multiLevelType w:val="hybridMultilevel"/>
    <w:tmpl w:val="CD84D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2468149">
    <w:abstractNumId w:val="0"/>
  </w:num>
  <w:num w:numId="2" w16cid:durableId="972180160">
    <w:abstractNumId w:val="4"/>
  </w:num>
  <w:num w:numId="3" w16cid:durableId="430393026">
    <w:abstractNumId w:val="1"/>
  </w:num>
  <w:num w:numId="4" w16cid:durableId="34644527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 w16cid:durableId="60202919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 w16cid:durableId="168678128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 w16cid:durableId="8337602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AC1"/>
    <w:rsid w:val="00012FC5"/>
    <w:rsid w:val="000157C3"/>
    <w:rsid w:val="00043C3C"/>
    <w:rsid w:val="00045B56"/>
    <w:rsid w:val="000541E5"/>
    <w:rsid w:val="0006064C"/>
    <w:rsid w:val="00061073"/>
    <w:rsid w:val="00064400"/>
    <w:rsid w:val="00076AFD"/>
    <w:rsid w:val="00081CFF"/>
    <w:rsid w:val="00084371"/>
    <w:rsid w:val="000949BD"/>
    <w:rsid w:val="000965AA"/>
    <w:rsid w:val="000A4011"/>
    <w:rsid w:val="000A4716"/>
    <w:rsid w:val="000A6294"/>
    <w:rsid w:val="000B6CF9"/>
    <w:rsid w:val="000D3767"/>
    <w:rsid w:val="000E43A2"/>
    <w:rsid w:val="000E4DAC"/>
    <w:rsid w:val="000F2AD7"/>
    <w:rsid w:val="000F3311"/>
    <w:rsid w:val="000F5E7C"/>
    <w:rsid w:val="000F6B61"/>
    <w:rsid w:val="00100D6C"/>
    <w:rsid w:val="00116A71"/>
    <w:rsid w:val="00124542"/>
    <w:rsid w:val="00127B46"/>
    <w:rsid w:val="00135FEE"/>
    <w:rsid w:val="00137E94"/>
    <w:rsid w:val="00146D0D"/>
    <w:rsid w:val="001531D0"/>
    <w:rsid w:val="001B5B2F"/>
    <w:rsid w:val="001D6545"/>
    <w:rsid w:val="001E4A8E"/>
    <w:rsid w:val="001E5180"/>
    <w:rsid w:val="001F1058"/>
    <w:rsid w:val="00215F65"/>
    <w:rsid w:val="00220F78"/>
    <w:rsid w:val="0022359D"/>
    <w:rsid w:val="00234610"/>
    <w:rsid w:val="00237358"/>
    <w:rsid w:val="00252089"/>
    <w:rsid w:val="00253993"/>
    <w:rsid w:val="002567E1"/>
    <w:rsid w:val="0027536E"/>
    <w:rsid w:val="00284E3A"/>
    <w:rsid w:val="00287617"/>
    <w:rsid w:val="002963AD"/>
    <w:rsid w:val="002B7BC8"/>
    <w:rsid w:val="002E03EA"/>
    <w:rsid w:val="002E463B"/>
    <w:rsid w:val="002F0422"/>
    <w:rsid w:val="003011A6"/>
    <w:rsid w:val="00306480"/>
    <w:rsid w:val="003153B1"/>
    <w:rsid w:val="003179EB"/>
    <w:rsid w:val="00336003"/>
    <w:rsid w:val="00340DDA"/>
    <w:rsid w:val="003453A2"/>
    <w:rsid w:val="00366264"/>
    <w:rsid w:val="00377164"/>
    <w:rsid w:val="00383291"/>
    <w:rsid w:val="00383FEC"/>
    <w:rsid w:val="00385262"/>
    <w:rsid w:val="0039113A"/>
    <w:rsid w:val="003B5890"/>
    <w:rsid w:val="003D08D5"/>
    <w:rsid w:val="003E5FE2"/>
    <w:rsid w:val="003F1BF6"/>
    <w:rsid w:val="003F609C"/>
    <w:rsid w:val="00400323"/>
    <w:rsid w:val="00400C7F"/>
    <w:rsid w:val="00403B15"/>
    <w:rsid w:val="004043E3"/>
    <w:rsid w:val="004076BB"/>
    <w:rsid w:val="00441533"/>
    <w:rsid w:val="004424C4"/>
    <w:rsid w:val="00462AC8"/>
    <w:rsid w:val="00463C7E"/>
    <w:rsid w:val="004749BC"/>
    <w:rsid w:val="00495070"/>
    <w:rsid w:val="004961F7"/>
    <w:rsid w:val="004A7D60"/>
    <w:rsid w:val="004C06BC"/>
    <w:rsid w:val="004D23F7"/>
    <w:rsid w:val="004D29FC"/>
    <w:rsid w:val="004D2D44"/>
    <w:rsid w:val="004D7941"/>
    <w:rsid w:val="004E5055"/>
    <w:rsid w:val="00535D6D"/>
    <w:rsid w:val="00541AB3"/>
    <w:rsid w:val="00560560"/>
    <w:rsid w:val="00570980"/>
    <w:rsid w:val="00570E8C"/>
    <w:rsid w:val="0058255A"/>
    <w:rsid w:val="005975B5"/>
    <w:rsid w:val="005A10DF"/>
    <w:rsid w:val="005A5691"/>
    <w:rsid w:val="005D4F0B"/>
    <w:rsid w:val="005E2767"/>
    <w:rsid w:val="00602571"/>
    <w:rsid w:val="00622C5A"/>
    <w:rsid w:val="00643B2C"/>
    <w:rsid w:val="006447A7"/>
    <w:rsid w:val="006468E2"/>
    <w:rsid w:val="0065339A"/>
    <w:rsid w:val="006636CF"/>
    <w:rsid w:val="00666D9B"/>
    <w:rsid w:val="00677824"/>
    <w:rsid w:val="00695660"/>
    <w:rsid w:val="006A07AA"/>
    <w:rsid w:val="006C3F11"/>
    <w:rsid w:val="006C66AA"/>
    <w:rsid w:val="006D2907"/>
    <w:rsid w:val="006D7FB2"/>
    <w:rsid w:val="006E06B6"/>
    <w:rsid w:val="006E08FF"/>
    <w:rsid w:val="006F51AB"/>
    <w:rsid w:val="007229E8"/>
    <w:rsid w:val="00727B12"/>
    <w:rsid w:val="00740238"/>
    <w:rsid w:val="00741B78"/>
    <w:rsid w:val="00775F7C"/>
    <w:rsid w:val="007943DB"/>
    <w:rsid w:val="007A4DB5"/>
    <w:rsid w:val="007C00EC"/>
    <w:rsid w:val="007C03FA"/>
    <w:rsid w:val="007D2BCB"/>
    <w:rsid w:val="007D3ABB"/>
    <w:rsid w:val="007F7067"/>
    <w:rsid w:val="00800280"/>
    <w:rsid w:val="0080078B"/>
    <w:rsid w:val="008052B7"/>
    <w:rsid w:val="00840702"/>
    <w:rsid w:val="00845F38"/>
    <w:rsid w:val="008520FF"/>
    <w:rsid w:val="008559D8"/>
    <w:rsid w:val="008573AB"/>
    <w:rsid w:val="00857C3B"/>
    <w:rsid w:val="00864118"/>
    <w:rsid w:val="00885CEB"/>
    <w:rsid w:val="008871FB"/>
    <w:rsid w:val="008913A3"/>
    <w:rsid w:val="00891BF4"/>
    <w:rsid w:val="00895C5B"/>
    <w:rsid w:val="00897189"/>
    <w:rsid w:val="008A0AF8"/>
    <w:rsid w:val="008B0816"/>
    <w:rsid w:val="008B6AC1"/>
    <w:rsid w:val="008C56A3"/>
    <w:rsid w:val="008E0A99"/>
    <w:rsid w:val="008E2B6E"/>
    <w:rsid w:val="008E7753"/>
    <w:rsid w:val="008F1230"/>
    <w:rsid w:val="0090338A"/>
    <w:rsid w:val="0090784B"/>
    <w:rsid w:val="00926A4D"/>
    <w:rsid w:val="00927B95"/>
    <w:rsid w:val="00941A35"/>
    <w:rsid w:val="00964C37"/>
    <w:rsid w:val="00965B79"/>
    <w:rsid w:val="00972781"/>
    <w:rsid w:val="00972D96"/>
    <w:rsid w:val="00974E73"/>
    <w:rsid w:val="009B21C4"/>
    <w:rsid w:val="009B3632"/>
    <w:rsid w:val="009C3EA8"/>
    <w:rsid w:val="009E139E"/>
    <w:rsid w:val="009E246B"/>
    <w:rsid w:val="00A03AE2"/>
    <w:rsid w:val="00A04FC6"/>
    <w:rsid w:val="00A0599F"/>
    <w:rsid w:val="00A1671D"/>
    <w:rsid w:val="00A36D54"/>
    <w:rsid w:val="00A5590A"/>
    <w:rsid w:val="00A72EC9"/>
    <w:rsid w:val="00A747D4"/>
    <w:rsid w:val="00A80F1B"/>
    <w:rsid w:val="00A84FB9"/>
    <w:rsid w:val="00AA2B57"/>
    <w:rsid w:val="00AB7119"/>
    <w:rsid w:val="00AD0E0F"/>
    <w:rsid w:val="00AD43D0"/>
    <w:rsid w:val="00B0661E"/>
    <w:rsid w:val="00B12925"/>
    <w:rsid w:val="00B1709B"/>
    <w:rsid w:val="00B341E4"/>
    <w:rsid w:val="00B504C6"/>
    <w:rsid w:val="00B51902"/>
    <w:rsid w:val="00B53E37"/>
    <w:rsid w:val="00B628C9"/>
    <w:rsid w:val="00B841CE"/>
    <w:rsid w:val="00B869E6"/>
    <w:rsid w:val="00B9185D"/>
    <w:rsid w:val="00BA0840"/>
    <w:rsid w:val="00BA1FCB"/>
    <w:rsid w:val="00BC262F"/>
    <w:rsid w:val="00BC525E"/>
    <w:rsid w:val="00BC763E"/>
    <w:rsid w:val="00BD3665"/>
    <w:rsid w:val="00BD7B26"/>
    <w:rsid w:val="00BE23A3"/>
    <w:rsid w:val="00BE52BB"/>
    <w:rsid w:val="00BF3AC9"/>
    <w:rsid w:val="00BF7C4D"/>
    <w:rsid w:val="00C01AFB"/>
    <w:rsid w:val="00C104D5"/>
    <w:rsid w:val="00C12A4C"/>
    <w:rsid w:val="00C163D8"/>
    <w:rsid w:val="00C60DC2"/>
    <w:rsid w:val="00C860F7"/>
    <w:rsid w:val="00C9113D"/>
    <w:rsid w:val="00CA4618"/>
    <w:rsid w:val="00CA5068"/>
    <w:rsid w:val="00CB19F0"/>
    <w:rsid w:val="00CB37DF"/>
    <w:rsid w:val="00CC6073"/>
    <w:rsid w:val="00CC784C"/>
    <w:rsid w:val="00CD01CA"/>
    <w:rsid w:val="00CE48C7"/>
    <w:rsid w:val="00CF3D68"/>
    <w:rsid w:val="00D13EC7"/>
    <w:rsid w:val="00D14F17"/>
    <w:rsid w:val="00D16249"/>
    <w:rsid w:val="00D30AEC"/>
    <w:rsid w:val="00D47A5F"/>
    <w:rsid w:val="00D508F4"/>
    <w:rsid w:val="00D5580D"/>
    <w:rsid w:val="00D569ED"/>
    <w:rsid w:val="00D61964"/>
    <w:rsid w:val="00D64292"/>
    <w:rsid w:val="00D70AB4"/>
    <w:rsid w:val="00D70E92"/>
    <w:rsid w:val="00D87987"/>
    <w:rsid w:val="00D95885"/>
    <w:rsid w:val="00DA4790"/>
    <w:rsid w:val="00DB6B42"/>
    <w:rsid w:val="00DC1B30"/>
    <w:rsid w:val="00DC57A7"/>
    <w:rsid w:val="00DE2D97"/>
    <w:rsid w:val="00DE6445"/>
    <w:rsid w:val="00E01B87"/>
    <w:rsid w:val="00E030A7"/>
    <w:rsid w:val="00E0620E"/>
    <w:rsid w:val="00E10F4F"/>
    <w:rsid w:val="00E16ECE"/>
    <w:rsid w:val="00E27D07"/>
    <w:rsid w:val="00E339D0"/>
    <w:rsid w:val="00E43B5C"/>
    <w:rsid w:val="00E52969"/>
    <w:rsid w:val="00E5421A"/>
    <w:rsid w:val="00E71420"/>
    <w:rsid w:val="00E7413D"/>
    <w:rsid w:val="00E75AAE"/>
    <w:rsid w:val="00E85F5D"/>
    <w:rsid w:val="00E96715"/>
    <w:rsid w:val="00EA4ED1"/>
    <w:rsid w:val="00EA6BA0"/>
    <w:rsid w:val="00EC541A"/>
    <w:rsid w:val="00EC5A7F"/>
    <w:rsid w:val="00ED5445"/>
    <w:rsid w:val="00EF4B1B"/>
    <w:rsid w:val="00F2425E"/>
    <w:rsid w:val="00F323C1"/>
    <w:rsid w:val="00F4077A"/>
    <w:rsid w:val="00F452E0"/>
    <w:rsid w:val="00F7375E"/>
    <w:rsid w:val="00F7582B"/>
    <w:rsid w:val="00FA14A5"/>
    <w:rsid w:val="00FA436C"/>
    <w:rsid w:val="00FB557D"/>
    <w:rsid w:val="00FC6D3B"/>
    <w:rsid w:val="00FF160A"/>
    <w:rsid w:val="00FF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FC0175"/>
  <w15:chartTrackingRefBased/>
  <w15:docId w15:val="{20142EF7-8ABC-4202-B5DE-2DD009386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游ゴシック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E2B6E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23C1"/>
    <w:pPr>
      <w:keepNext/>
      <w:keepLines/>
      <w:spacing w:before="8" w:after="0" w:line="264" w:lineRule="auto"/>
      <w:jc w:val="both"/>
      <w:outlineLvl w:val="0"/>
    </w:pPr>
    <w:rPr>
      <w:rFonts w:ascii="Segoe UI" w:hAnsi="Segoe UI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7B46"/>
    <w:pPr>
      <w:keepNext/>
      <w:keepLines/>
      <w:snapToGrid w:val="0"/>
      <w:spacing w:before="4" w:after="120" w:line="264" w:lineRule="auto"/>
      <w:contextualSpacing/>
      <w:jc w:val="both"/>
      <w:outlineLvl w:val="1"/>
    </w:pPr>
    <w:rPr>
      <w:rFonts w:asciiTheme="minorHAnsi" w:hAnsiTheme="minorHAnsi" w:cstheme="minorHAnsi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7B46"/>
    <w:pPr>
      <w:keepNext/>
      <w:keepLines/>
      <w:snapToGrid w:val="0"/>
      <w:spacing w:after="60" w:line="264" w:lineRule="auto"/>
      <w:contextualSpacing/>
      <w:jc w:val="both"/>
      <w:outlineLvl w:val="2"/>
    </w:pPr>
    <w:rPr>
      <w:rFonts w:asciiTheme="minorHAnsi" w:hAnsiTheme="minorHAnsi" w:cstheme="minorHAnsi"/>
      <w:b/>
      <w:szCs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4D29FC"/>
    <w:pPr>
      <w:outlineLvl w:val="3"/>
    </w:pPr>
    <w:rPr>
      <w:rFonts w:ascii="Times New Roman" w:eastAsia="游明朝" w:hAnsi="Times New Roman" w:cs="Times New Roman (Headings CS)"/>
      <w:b w:val="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3C1"/>
    <w:rPr>
      <w:rFonts w:ascii="Segoe UI" w:hAnsi="Segoe UI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7B46"/>
    <w:rPr>
      <w:rFonts w:cstheme="minorHAnsi"/>
      <w:b/>
      <w:color w:val="000000" w:themeColor="text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8B6AC1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A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rsid w:val="008B6AC1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B6AC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rsid w:val="008B6AC1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rsid w:val="008B6AC1"/>
    <w:rPr>
      <w:i/>
      <w:iCs/>
    </w:rPr>
  </w:style>
  <w:style w:type="character" w:styleId="IntenseEmphasis">
    <w:name w:val="Intense Emphasis"/>
    <w:basedOn w:val="DefaultParagraphFont"/>
    <w:uiPriority w:val="21"/>
    <w:rsid w:val="008B6AC1"/>
    <w:rPr>
      <w:i/>
      <w:iCs/>
      <w:color w:val="009E73" w:themeColor="accent1"/>
    </w:rPr>
  </w:style>
  <w:style w:type="character" w:styleId="Strong">
    <w:name w:val="Strong"/>
    <w:basedOn w:val="DefaultParagraphFont"/>
    <w:uiPriority w:val="22"/>
    <w:rsid w:val="008B6AC1"/>
    <w:rPr>
      <w:b/>
      <w:bCs/>
    </w:rPr>
  </w:style>
  <w:style w:type="paragraph" w:customStyle="1" w:styleId="Text">
    <w:name w:val="Text"/>
    <w:basedOn w:val="Subtitle"/>
    <w:link w:val="TextChar"/>
    <w:rsid w:val="008B6AC1"/>
    <w:pPr>
      <w:snapToGrid w:val="0"/>
      <w:spacing w:after="6" w:line="264" w:lineRule="auto"/>
      <w:contextualSpacing/>
      <w:jc w:val="both"/>
    </w:pPr>
    <w:rPr>
      <w:rFonts w:ascii="Times New Roman" w:eastAsia="游明朝" w:hAnsi="Times New Roman"/>
      <w:color w:val="000000" w:themeColor="text1"/>
    </w:rPr>
  </w:style>
  <w:style w:type="paragraph" w:styleId="NoSpacing">
    <w:name w:val="No Spacing"/>
    <w:uiPriority w:val="1"/>
    <w:rsid w:val="008B6AC1"/>
    <w:pPr>
      <w:spacing w:after="0" w:line="240" w:lineRule="auto"/>
    </w:pPr>
    <w:rPr>
      <w:rFonts w:ascii="Times New Roman" w:hAnsi="Times New Roman"/>
      <w:color w:val="000000" w:themeColor="text1"/>
      <w:sz w:val="24"/>
    </w:rPr>
  </w:style>
  <w:style w:type="character" w:customStyle="1" w:styleId="TextChar">
    <w:name w:val="Text Char"/>
    <w:basedOn w:val="SubtitleChar"/>
    <w:link w:val="Text"/>
    <w:rsid w:val="008B6AC1"/>
    <w:rPr>
      <w:rFonts w:ascii="Times New Roman" w:eastAsia="游明朝" w:hAnsi="Times New Roman"/>
      <w:color w:val="000000" w:themeColor="text1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127B46"/>
    <w:rPr>
      <w:rFonts w:cstheme="minorHAnsi"/>
      <w:b/>
      <w:color w:val="000000" w:themeColor="text1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D29FC"/>
    <w:rPr>
      <w:rFonts w:ascii="Times New Roman" w:eastAsia="游明朝" w:hAnsi="Times New Roman" w:cs="Times New Roman (Headings CS)"/>
      <w:color w:val="000000" w:themeColor="text1"/>
      <w:szCs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2B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B6E"/>
    <w:rPr>
      <w:rFonts w:ascii="Times New Roman" w:hAnsi="Times New Roman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8E2B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B6E"/>
    <w:rPr>
      <w:rFonts w:ascii="Times New Roman" w:hAnsi="Times New Roman"/>
      <w:color w:val="000000" w:themeColor="text1"/>
      <w:sz w:val="24"/>
    </w:rPr>
  </w:style>
  <w:style w:type="paragraph" w:styleId="BodyText">
    <w:name w:val="Body Text"/>
    <w:basedOn w:val="Normal"/>
    <w:link w:val="BodyTextChar"/>
    <w:uiPriority w:val="99"/>
    <w:qFormat/>
    <w:rsid w:val="00DE6445"/>
    <w:pPr>
      <w:snapToGrid w:val="0"/>
      <w:spacing w:after="6" w:line="264" w:lineRule="auto"/>
      <w:contextualSpacing/>
      <w:jc w:val="both"/>
    </w:pPr>
    <w:rPr>
      <w:rFonts w:asciiTheme="minorHAnsi" w:hAnsiTheme="minorHAnsi"/>
      <w:sz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DE6445"/>
    <w:rPr>
      <w:color w:val="000000" w:themeColor="text1"/>
    </w:rPr>
  </w:style>
  <w:style w:type="character" w:styleId="Hyperlink">
    <w:name w:val="Hyperlink"/>
    <w:basedOn w:val="DefaultParagraphFont"/>
    <w:uiPriority w:val="99"/>
    <w:unhideWhenUsed/>
    <w:qFormat/>
    <w:rsid w:val="006E06B6"/>
    <w:rPr>
      <w:color w:val="56B4E9" w:themeColor="background2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375E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F7C4D"/>
  </w:style>
  <w:style w:type="character" w:customStyle="1" w:styleId="DateChar">
    <w:name w:val="Date Char"/>
    <w:basedOn w:val="DefaultParagraphFont"/>
    <w:link w:val="Date"/>
    <w:uiPriority w:val="99"/>
    <w:semiHidden/>
    <w:rsid w:val="00BF7C4D"/>
    <w:rPr>
      <w:rFonts w:ascii="Times New Roman" w:hAnsi="Times New Roman"/>
      <w:color w:val="000000" w:themeColor="text1"/>
      <w:sz w:val="24"/>
    </w:rPr>
  </w:style>
  <w:style w:type="paragraph" w:styleId="ListParagraph">
    <w:name w:val="List Paragraph"/>
    <w:basedOn w:val="BodyText"/>
    <w:uiPriority w:val="34"/>
    <w:qFormat/>
    <w:rsid w:val="00E43B5C"/>
    <w:pPr>
      <w:numPr>
        <w:numId w:val="1"/>
      </w:numPr>
      <w:ind w:left="357" w:hanging="357"/>
    </w:pPr>
  </w:style>
  <w:style w:type="character" w:styleId="FollowedHyperlink">
    <w:name w:val="FollowedHyperlink"/>
    <w:basedOn w:val="DefaultParagraphFont"/>
    <w:uiPriority w:val="99"/>
    <w:semiHidden/>
    <w:unhideWhenUsed/>
    <w:rsid w:val="006E06B6"/>
    <w:rPr>
      <w:color w:val="0070C0" w:themeColor="followedHyperlink"/>
      <w:u w:val="single"/>
    </w:rPr>
  </w:style>
  <w:style w:type="paragraph" w:customStyle="1" w:styleId="reference">
    <w:name w:val="reference"/>
    <w:basedOn w:val="BodyText"/>
    <w:link w:val="referenceChar"/>
    <w:rsid w:val="00C860F7"/>
    <w:pPr>
      <w:ind w:left="720" w:hanging="720"/>
      <w:jc w:val="left"/>
    </w:pPr>
    <w:rPr>
      <w:b/>
      <w:bCs/>
    </w:rPr>
  </w:style>
  <w:style w:type="paragraph" w:customStyle="1" w:styleId="references">
    <w:name w:val="references"/>
    <w:basedOn w:val="reference"/>
    <w:link w:val="referencesChar"/>
    <w:qFormat/>
    <w:rsid w:val="00C860F7"/>
    <w:rPr>
      <w:b w:val="0"/>
      <w:bCs w:val="0"/>
    </w:rPr>
  </w:style>
  <w:style w:type="character" w:customStyle="1" w:styleId="referenceChar">
    <w:name w:val="reference Char"/>
    <w:basedOn w:val="BodyTextChar"/>
    <w:link w:val="reference"/>
    <w:rsid w:val="00C860F7"/>
    <w:rPr>
      <w:rFonts w:eastAsia="游明朝"/>
      <w:b/>
      <w:bCs/>
      <w:color w:val="000000" w:themeColor="text1"/>
    </w:rPr>
  </w:style>
  <w:style w:type="character" w:customStyle="1" w:styleId="referencesChar">
    <w:name w:val="references Char"/>
    <w:basedOn w:val="referenceChar"/>
    <w:link w:val="references"/>
    <w:rsid w:val="00C860F7"/>
    <w:rPr>
      <w:rFonts w:eastAsia="游明朝"/>
      <w:b w:val="0"/>
      <w:bCs w:val="0"/>
      <w:color w:val="000000" w:themeColor="text1"/>
    </w:rPr>
  </w:style>
  <w:style w:type="paragraph" w:styleId="NormalWeb">
    <w:name w:val="Normal (Web)"/>
    <w:basedOn w:val="Normal"/>
    <w:uiPriority w:val="99"/>
    <w:semiHidden/>
    <w:unhideWhenUsed/>
    <w:rsid w:val="006A07AA"/>
    <w:pPr>
      <w:spacing w:before="100" w:beforeAutospacing="1" w:after="100" w:afterAutospacing="1" w:line="240" w:lineRule="auto"/>
    </w:pPr>
    <w:rPr>
      <w:rFonts w:eastAsia="Times New Roman" w:cs="Times New Roman"/>
      <w:color w:val="auto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61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72294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496102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31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92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519420">
                                  <w:marLeft w:val="0"/>
                                  <w:marRight w:val="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744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62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66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15934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152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3576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37237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038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385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671030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862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418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doi.org/xx.xxxxx/xxx/xxxx" TargetMode="External"/><Relationship Id="rId18" Type="http://schemas.openxmlformats.org/officeDocument/2006/relationships/hyperlink" Target="https://doi.org/10.1080/14724049.2023.2166056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doi.org/10.2354/psj.37.046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esearchmap.jp/ryoma_otsuka" TargetMode="External"/><Relationship Id="rId17" Type="http://schemas.openxmlformats.org/officeDocument/2006/relationships/hyperlink" Target="https://doi.org/10.1109/MDM58254.2023.00018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doi.org/10.14989/286829" TargetMode="External"/><Relationship Id="rId20" Type="http://schemas.openxmlformats.org/officeDocument/2006/relationships/hyperlink" Target="https://doi.org/10.1016/j.evolhumbehav.2021.12.00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cholar.google.co.jp/citations?hl=en&amp;user=TzrgGqEAAAAJ" TargetMode="External"/><Relationship Id="rId24" Type="http://schemas.openxmlformats.org/officeDocument/2006/relationships/hyperlink" Target="https://dx.plos.org/10.1371/journal.pone.023208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93/pnasnexus/pgad447" TargetMode="External"/><Relationship Id="rId23" Type="http://schemas.openxmlformats.org/officeDocument/2006/relationships/hyperlink" Target="https://dx.doi.org/10.1007/s00248-020-01515-8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ryoma-otsuka" TargetMode="External"/><Relationship Id="rId19" Type="http://schemas.openxmlformats.org/officeDocument/2006/relationships/hyperlink" Target="https://doi.org/10.1111/1365-2664.1425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ites.google.com/view/ryomaotsuka/home?authuser=0" TargetMode="External"/><Relationship Id="rId14" Type="http://schemas.openxmlformats.org/officeDocument/2006/relationships/hyperlink" Target="https://doi.org/10.1111/2041-210X.14294" TargetMode="External"/><Relationship Id="rId22" Type="http://schemas.openxmlformats.org/officeDocument/2006/relationships/hyperlink" Target="https://onlinelibrary.wiley.com/doi/10.1111/aje.12824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_03">
      <a:dk1>
        <a:srgbClr val="000000"/>
      </a:dk1>
      <a:lt1>
        <a:srgbClr val="FFFFFF"/>
      </a:lt1>
      <a:dk2>
        <a:srgbClr val="E69F00"/>
      </a:dk2>
      <a:lt2>
        <a:srgbClr val="56B4E9"/>
      </a:lt2>
      <a:accent1>
        <a:srgbClr val="009E73"/>
      </a:accent1>
      <a:accent2>
        <a:srgbClr val="F0E442"/>
      </a:accent2>
      <a:accent3>
        <a:srgbClr val="0072B2"/>
      </a:accent3>
      <a:accent4>
        <a:srgbClr val="D55E00"/>
      </a:accent4>
      <a:accent5>
        <a:srgbClr val="CC79A7"/>
      </a:accent5>
      <a:accent6>
        <a:srgbClr val="298C8C"/>
      </a:accent6>
      <a:hlink>
        <a:srgbClr val="800074"/>
      </a:hlink>
      <a:folHlink>
        <a:srgbClr val="0070C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0158FF-CBF2-465E-8FFA-A6C8FA98C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4</Pages>
  <Words>1024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Ryoma OTSUKA</dc:creator>
  <cp:keywords/>
  <dc:description/>
  <cp:lastModifiedBy>Ryoma OTSUKA</cp:lastModifiedBy>
  <cp:revision>200</cp:revision>
  <dcterms:created xsi:type="dcterms:W3CDTF">2024-04-26T07:16:00Z</dcterms:created>
  <dcterms:modified xsi:type="dcterms:W3CDTF">2024-10-31T12:43:00Z</dcterms:modified>
</cp:coreProperties>
</file>