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80"/>
      </w:pPr>
      <w:r>
        <w:rPr>
          <w:rFonts w:ascii="Aptos" w:hAnsi="Aptos"/>
          <w:b/>
          <w:caps/>
          <w:color w:val="6F1D9B"/>
          <w:sz w:val="18"/>
        </w:rPr>
        <w:t>IBUKI STUDY</w:t>
      </w:r>
    </w:p>
    <w:p>
      <w:pPr>
        <w:pStyle w:val="Title"/>
        <w:jc w:val="left"/>
      </w:pPr>
      <w:r>
        <w:t>Penjelasan Karya Ibuki Study</w:t>
      </w:r>
    </w:p>
    <w:p>
      <w:pPr>
        <w:spacing w:after="520"/>
      </w:pPr>
      <w:r>
        <w:rPr>
          <w:rFonts w:ascii="Aptos" w:hAnsi="Aptos"/>
          <w:b/>
          <w:color w:val="42105F"/>
          <w:sz w:val="32"/>
        </w:rPr>
        <w:t>Ide  Cara Kerja  Fitur Unik</w:t>
      </w:r>
    </w:p>
    <w:p>
      <w:pPr>
        <w:spacing w:after="360" w:line="283" w:lineRule="auto"/>
      </w:pPr>
      <w:r>
        <w:rPr>
          <w:rFonts w:ascii="Aptos" w:hAnsi="Aptos"/>
          <w:color w:val="000000"/>
          <w:sz w:val="26"/>
        </w:rPr>
        <w:t>Ibuki Study adalah ruang belajar berbasis AI yang mengubah catatan mentah menjadi pengetahuan terstruktur, jawaban yang dapat ditelusuri ke sumber, dan latihan aktif. Karya ini dirancang agar pelajar tidak berhenti pada rangkuman otomatis, tetapi dapat memeriksa dasar jawaban, menghubungkan materi, dan menguji pemahaman.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880"/>
            <w:shd w:fill="42105F"/>
            <w:vAlign w:val="center"/>
            <w:tcMar>
              <w:top w:w="150" w:type="dxa"/>
              <w:start w:w="140" w:type="dxa"/>
              <w:bottom w:w="150" w:type="dxa"/>
              <w:end w:w="140" w:type="dxa"/>
            </w:tcMar>
          </w:tcPr>
          <w:p>
            <w:pPr>
              <w:spacing w:after="0"/>
              <w:jc w:val="left"/>
            </w:pPr>
            <w:r>
              <w:rPr>
                <w:rFonts w:ascii="Aptos" w:hAnsi="Aptos"/>
                <w:b/>
                <w:color w:val="FFFFFF"/>
                <w:sz w:val="19"/>
              </w:rPr>
              <w:t>Dokumen</w:t>
            </w:r>
          </w:p>
        </w:tc>
        <w:tc>
          <w:tcPr>
            <w:tcW w:type="dxa" w:w="3528"/>
            <w:shd w:fill="42105F"/>
            <w:vAlign w:val="center"/>
            <w:tcMar>
              <w:top w:w="150" w:type="dxa"/>
              <w:start w:w="140" w:type="dxa"/>
              <w:bottom w:w="150" w:type="dxa"/>
              <w:end w:w="140" w:type="dxa"/>
            </w:tcMar>
          </w:tcPr>
          <w:p>
            <w:pPr>
              <w:spacing w:after="0"/>
              <w:jc w:val="left"/>
            </w:pPr>
            <w:r>
              <w:rPr>
                <w:rFonts w:ascii="Aptos" w:hAnsi="Aptos"/>
                <w:b/>
                <w:color w:val="FFFFFF"/>
                <w:sz w:val="19"/>
              </w:rPr>
              <w:t>Cakupan</w:t>
            </w:r>
          </w:p>
        </w:tc>
        <w:tc>
          <w:tcPr>
            <w:tcW w:type="dxa" w:w="3384"/>
            <w:shd w:fill="42105F"/>
            <w:vAlign w:val="center"/>
            <w:tcMar>
              <w:top w:w="150" w:type="dxa"/>
              <w:start w:w="140" w:type="dxa"/>
              <w:bottom w:w="150" w:type="dxa"/>
              <w:end w:w="140" w:type="dxa"/>
            </w:tcMar>
          </w:tcPr>
          <w:p>
            <w:pPr>
              <w:spacing w:after="0"/>
              <w:jc w:val="left"/>
            </w:pPr>
            <w:r>
              <w:rPr>
                <w:rFonts w:ascii="Aptos" w:hAnsi="Aptos"/>
                <w:b/>
                <w:color w:val="FFFFFF"/>
                <w:sz w:val="19"/>
              </w:rPr>
              <w:t>Pengguna</w:t>
            </w:r>
          </w:p>
        </w:tc>
      </w:tr>
      <w:tr>
        <w:tc>
          <w:tcPr>
            <w:tcW w:type="dxa" w:w="2880"/>
            <w:vAlign w:val="center"/>
            <w:tcMar>
              <w:top w:w="120" w:type="dxa"/>
              <w:start w:w="140" w:type="dxa"/>
              <w:bottom w:w="120" w:type="dxa"/>
              <w:end w:w="140" w:type="dxa"/>
            </w:tcMar>
          </w:tcPr>
          <w:p>
            <w:pPr>
              <w:spacing w:after="0" w:line="252" w:lineRule="auto"/>
            </w:pPr>
            <w:r>
              <w:rPr>
                <w:rFonts w:ascii="Aptos" w:hAnsi="Aptos"/>
                <w:sz w:val="18"/>
              </w:rPr>
              <w:t>Acuan penilaian karya</w:t>
            </w:r>
          </w:p>
        </w:tc>
        <w:tc>
          <w:tcPr>
            <w:tcW w:type="dxa" w:w="3528"/>
            <w:vAlign w:val="center"/>
            <w:tcMar>
              <w:top w:w="120" w:type="dxa"/>
              <w:start w:w="140" w:type="dxa"/>
              <w:bottom w:w="120" w:type="dxa"/>
              <w:end w:w="140" w:type="dxa"/>
            </w:tcMar>
          </w:tcPr>
          <w:p>
            <w:pPr>
              <w:spacing w:after="0" w:line="252" w:lineRule="auto"/>
            </w:pPr>
            <w:r>
              <w:rPr>
                <w:rFonts w:ascii="Aptos" w:hAnsi="Aptos"/>
                <w:sz w:val="18"/>
              </w:rPr>
              <w:t>Seluruh aplikasi web dan Android</w:t>
            </w:r>
          </w:p>
        </w:tc>
        <w:tc>
          <w:tcPr>
            <w:tcW w:type="dxa" w:w="3384"/>
            <w:vAlign w:val="center"/>
            <w:tcMar>
              <w:top w:w="120" w:type="dxa"/>
              <w:start w:w="140" w:type="dxa"/>
              <w:bottom w:w="120" w:type="dxa"/>
              <w:end w:w="140" w:type="dxa"/>
            </w:tcMar>
          </w:tcPr>
          <w:p>
            <w:pPr>
              <w:spacing w:after="0" w:line="252" w:lineRule="auto"/>
            </w:pPr>
            <w:r>
              <w:rPr>
                <w:rFonts w:ascii="Aptos" w:hAnsi="Aptos"/>
                <w:sz w:val="18"/>
              </w:rPr>
              <w:t>Juri dan tim demonstrasi</w:t>
            </w:r>
          </w:p>
        </w:tc>
      </w:tr>
    </w:tbl>
    <w:p>
      <w:pPr>
        <w:spacing w:after="40"/>
      </w:pPr>
    </w:p>
    <w:p>
      <w:pPr>
        <w:spacing w:before="360"/>
      </w:pPr>
      <w:r>
        <w:rPr>
          <w:rFonts w:ascii="Aptos" w:hAnsi="Aptos"/>
          <w:b/>
          <w:color w:val="6F1D9B"/>
          <w:sz w:val="22"/>
        </w:rPr>
        <w:t>Kesimpulan utama</w:t>
      </w:r>
    </w:p>
    <w:p>
      <w:pPr>
        <w:pStyle w:val="BodyText"/>
        <w:keepLines w:val="0"/>
      </w:pPr>
      <w:r>
        <w:rPr>
          <w:rFonts w:ascii="Aptos" w:hAnsi="Aptos"/>
        </w:rPr>
        <w:t>Pembeda utama Ibuki Study adalah keterhubungan antara sumber, penjelasan AI, organisasi pengetahuan, dan aktivitas belajar. Satu materi dapat ditelusuri ke bukti asalnya, dipakai sebagai konteks percakapan, dihubungkan dengan materi lain, lalu diubah menjadi kuis, flashcard, atau panduan belajar yang dapat dibagikan.</w:t>
      </w:r>
    </w:p>
    <w:p>
      <w:r>
        <w:br w:type="page"/>
      </w:r>
    </w:p>
    <w:p>
      <w:pPr>
        <w:pStyle w:val="Heading1"/>
        <w:keepNext/>
      </w:pPr>
      <w:r>
        <w:rPr>
          <w:rFonts w:ascii="Aptos" w:hAnsi="Aptos"/>
          <w:b/>
          <w:color w:val="000000"/>
          <w:sz w:val="38"/>
        </w:rPr>
        <w:t>Ringkasan Karya</w:t>
      </w:r>
    </w:p>
    <w:p>
      <w:pPr>
        <w:pStyle w:val="BodyText"/>
        <w:keepLines w:val="0"/>
      </w:pPr>
      <w:r>
        <w:rPr>
          <w:rFonts w:ascii="Aptos" w:hAnsi="Aptos"/>
        </w:rPr>
        <w:t>Pelajar sering menyimpan foto papan tulis, PDF, dan catatan teks di tempat yang berbeda. Informasi tersebut sulit dicari kembali, hubungan antar topik tidak terlihat, dan chatbot umum dapat menjawab tanpa menunjukkan asal informasi. Ibuki Study menyatukan proses pengumpulan, pemahaman, verifikasi, pengorganisasian, dan latihan dalam satu alur kerja.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951"/>
            <w:shd w:fill="42105F"/>
            <w:vAlign w:val="center"/>
            <w:tcMar>
              <w:top w:w="150" w:type="dxa"/>
              <w:start w:w="140" w:type="dxa"/>
              <w:bottom w:w="150" w:type="dxa"/>
              <w:end w:w="140" w:type="dxa"/>
            </w:tcMar>
          </w:tcPr>
          <w:p>
            <w:pPr>
              <w:spacing w:after="0"/>
              <w:jc w:val="left"/>
            </w:pPr>
            <w:r>
              <w:rPr>
                <w:rFonts w:ascii="Aptos" w:hAnsi="Aptos"/>
                <w:b/>
                <w:color w:val="FFFFFF"/>
                <w:sz w:val="19"/>
              </w:rPr>
              <w:t>Kebutuhan Pelajar</w:t>
            </w:r>
          </w:p>
        </w:tc>
        <w:tc>
          <w:tcPr>
            <w:tcW w:type="dxa" w:w="3671"/>
            <w:shd w:fill="42105F"/>
            <w:vAlign w:val="center"/>
            <w:tcMar>
              <w:top w:w="150" w:type="dxa"/>
              <w:start w:w="140" w:type="dxa"/>
              <w:bottom w:w="150" w:type="dxa"/>
              <w:end w:w="140" w:type="dxa"/>
            </w:tcMar>
          </w:tcPr>
          <w:p>
            <w:pPr>
              <w:spacing w:after="0"/>
              <w:jc w:val="left"/>
            </w:pPr>
            <w:r>
              <w:rPr>
                <w:rFonts w:ascii="Aptos" w:hAnsi="Aptos"/>
                <w:b/>
                <w:color w:val="FFFFFF"/>
                <w:sz w:val="19"/>
              </w:rPr>
              <w:t>Respons Ibuki Study</w:t>
            </w:r>
          </w:p>
        </w:tc>
        <w:tc>
          <w:tcPr>
            <w:tcW w:type="dxa" w:w="3168"/>
            <w:shd w:fill="42105F"/>
            <w:vAlign w:val="center"/>
            <w:tcMar>
              <w:top w:w="150" w:type="dxa"/>
              <w:start w:w="140" w:type="dxa"/>
              <w:bottom w:w="150" w:type="dxa"/>
              <w:end w:w="140" w:type="dxa"/>
            </w:tcMar>
          </w:tcPr>
          <w:p>
            <w:pPr>
              <w:spacing w:after="0"/>
              <w:jc w:val="left"/>
            </w:pPr>
            <w:r>
              <w:rPr>
                <w:rFonts w:ascii="Aptos" w:hAnsi="Aptos"/>
                <w:b/>
                <w:color w:val="FFFFFF"/>
                <w:sz w:val="19"/>
              </w:rPr>
              <w:t>Hasil yang Diharapkan</w:t>
            </w:r>
          </w:p>
        </w:tc>
      </w:tr>
      <w:tr>
        <w:tc>
          <w:tcPr>
            <w:tcW w:type="dxa" w:w="2951"/>
            <w:vAlign w:val="center"/>
            <w:tcMar>
              <w:top w:w="120" w:type="dxa"/>
              <w:start w:w="140" w:type="dxa"/>
              <w:bottom w:w="120" w:type="dxa"/>
              <w:end w:w="140" w:type="dxa"/>
            </w:tcMar>
          </w:tcPr>
          <w:p>
            <w:pPr>
              <w:spacing w:after="0" w:line="252" w:lineRule="auto"/>
            </w:pPr>
            <w:r>
              <w:rPr>
                <w:rFonts w:ascii="Aptos" w:hAnsi="Aptos"/>
                <w:sz w:val="18"/>
              </w:rPr>
              <w:t>Catatan tersebar dalam beberapa format</w:t>
            </w:r>
          </w:p>
        </w:tc>
        <w:tc>
          <w:tcPr>
            <w:tcW w:type="dxa" w:w="3671"/>
            <w:vAlign w:val="center"/>
            <w:tcMar>
              <w:top w:w="120" w:type="dxa"/>
              <w:start w:w="140" w:type="dxa"/>
              <w:bottom w:w="120" w:type="dxa"/>
              <w:end w:w="140" w:type="dxa"/>
            </w:tcMar>
          </w:tcPr>
          <w:p>
            <w:pPr>
              <w:spacing w:after="0" w:line="252" w:lineRule="auto"/>
            </w:pPr>
            <w:r>
              <w:rPr>
                <w:rFonts w:ascii="Aptos" w:hAnsi="Aptos"/>
                <w:sz w:val="18"/>
              </w:rPr>
              <w:t>Unggah gambar, teks, dan PDF ke satu notebook</w:t>
            </w:r>
          </w:p>
        </w:tc>
        <w:tc>
          <w:tcPr>
            <w:tcW w:type="dxa" w:w="3168"/>
            <w:vAlign w:val="center"/>
            <w:tcMar>
              <w:top w:w="120" w:type="dxa"/>
              <w:start w:w="140" w:type="dxa"/>
              <w:bottom w:w="120" w:type="dxa"/>
              <w:end w:w="140" w:type="dxa"/>
            </w:tcMar>
          </w:tcPr>
          <w:p>
            <w:pPr>
              <w:spacing w:after="0" w:line="252" w:lineRule="auto"/>
            </w:pPr>
            <w:r>
              <w:rPr>
                <w:rFonts w:ascii="Aptos" w:hAnsi="Aptos"/>
                <w:sz w:val="18"/>
              </w:rPr>
              <w:t>Materi lebih mudah ditemukan dan dipelajari ulang</w:t>
            </w:r>
          </w:p>
        </w:tc>
      </w:tr>
      <w:tr>
        <w:tc>
          <w:tcPr>
            <w:tcW w:type="dxa" w:w="2951"/>
            <w:vAlign w:val="center"/>
            <w:tcMar>
              <w:top w:w="120" w:type="dxa"/>
              <w:start w:w="140" w:type="dxa"/>
              <w:bottom w:w="120" w:type="dxa"/>
              <w:end w:w="140" w:type="dxa"/>
            </w:tcMar>
            <w:shd w:fill="FAF7FC"/>
          </w:tcPr>
          <w:p>
            <w:pPr>
              <w:spacing w:after="0" w:line="252" w:lineRule="auto"/>
            </w:pPr>
            <w:r>
              <w:rPr>
                <w:rFonts w:ascii="Aptos" w:hAnsi="Aptos"/>
                <w:sz w:val="18"/>
              </w:rPr>
              <w:t>Rangkuman AI sulit dipercaya</w:t>
            </w:r>
          </w:p>
        </w:tc>
        <w:tc>
          <w:tcPr>
            <w:tcW w:type="dxa" w:w="3671"/>
            <w:vAlign w:val="center"/>
            <w:tcMar>
              <w:top w:w="120" w:type="dxa"/>
              <w:start w:w="140" w:type="dxa"/>
              <w:bottom w:w="120" w:type="dxa"/>
              <w:end w:w="140" w:type="dxa"/>
            </w:tcMar>
            <w:shd w:fill="FAF7FC"/>
          </w:tcPr>
          <w:p>
            <w:pPr>
              <w:spacing w:after="0" w:line="252" w:lineRule="auto"/>
            </w:pPr>
            <w:r>
              <w:rPr>
                <w:rFonts w:ascii="Aptos" w:hAnsi="Aptos"/>
                <w:sz w:val="18"/>
              </w:rPr>
              <w:t>Sitasi per klaim dengan tampilan sumber</w:t>
            </w:r>
          </w:p>
        </w:tc>
        <w:tc>
          <w:tcPr>
            <w:tcW w:type="dxa" w:w="3168"/>
            <w:vAlign w:val="center"/>
            <w:tcMar>
              <w:top w:w="120" w:type="dxa"/>
              <w:start w:w="140" w:type="dxa"/>
              <w:bottom w:w="120" w:type="dxa"/>
              <w:end w:w="140" w:type="dxa"/>
            </w:tcMar>
            <w:shd w:fill="FAF7FC"/>
          </w:tcPr>
          <w:p>
            <w:pPr>
              <w:spacing w:after="0" w:line="252" w:lineRule="auto"/>
            </w:pPr>
            <w:r>
              <w:rPr>
                <w:rFonts w:ascii="Aptos" w:hAnsi="Aptos"/>
                <w:sz w:val="18"/>
              </w:rPr>
              <w:t>Pelajar dapat memeriksa jawaban secara langsung</w:t>
            </w:r>
          </w:p>
        </w:tc>
      </w:tr>
      <w:tr>
        <w:tc>
          <w:tcPr>
            <w:tcW w:type="dxa" w:w="2951"/>
            <w:vAlign w:val="center"/>
            <w:tcMar>
              <w:top w:w="120" w:type="dxa"/>
              <w:start w:w="140" w:type="dxa"/>
              <w:bottom w:w="120" w:type="dxa"/>
              <w:end w:w="140" w:type="dxa"/>
            </w:tcMar>
          </w:tcPr>
          <w:p>
            <w:pPr>
              <w:spacing w:after="0" w:line="252" w:lineRule="auto"/>
            </w:pPr>
            <w:r>
              <w:rPr>
                <w:rFonts w:ascii="Aptos" w:hAnsi="Aptos"/>
                <w:sz w:val="18"/>
              </w:rPr>
              <w:t>Belajar pasif dari rangkuman</w:t>
            </w:r>
          </w:p>
        </w:tc>
        <w:tc>
          <w:tcPr>
            <w:tcW w:type="dxa" w:w="3671"/>
            <w:vAlign w:val="center"/>
            <w:tcMar>
              <w:top w:w="120" w:type="dxa"/>
              <w:start w:w="140" w:type="dxa"/>
              <w:bottom w:w="120" w:type="dxa"/>
              <w:end w:w="140" w:type="dxa"/>
            </w:tcMar>
          </w:tcPr>
          <w:p>
            <w:pPr>
              <w:spacing w:after="0" w:line="252" w:lineRule="auto"/>
            </w:pPr>
            <w:r>
              <w:rPr>
                <w:rFonts w:ascii="Aptos" w:hAnsi="Aptos"/>
                <w:sz w:val="18"/>
              </w:rPr>
              <w:t>Kuis, flashcard, dan panduan belajar</w:t>
            </w:r>
          </w:p>
        </w:tc>
        <w:tc>
          <w:tcPr>
            <w:tcW w:type="dxa" w:w="3168"/>
            <w:vAlign w:val="center"/>
            <w:tcMar>
              <w:top w:w="120" w:type="dxa"/>
              <w:start w:w="140" w:type="dxa"/>
              <w:bottom w:w="120" w:type="dxa"/>
              <w:end w:w="140" w:type="dxa"/>
            </w:tcMar>
          </w:tcPr>
          <w:p>
            <w:pPr>
              <w:spacing w:after="0" w:line="252" w:lineRule="auto"/>
            </w:pPr>
            <w:r>
              <w:rPr>
                <w:rFonts w:ascii="Aptos" w:hAnsi="Aptos"/>
                <w:sz w:val="18"/>
              </w:rPr>
              <w:t>Pemahaman diuji melalui latihan aktif</w:t>
            </w:r>
          </w:p>
        </w:tc>
      </w:tr>
      <w:tr>
        <w:tc>
          <w:tcPr>
            <w:tcW w:type="dxa" w:w="2951"/>
            <w:vAlign w:val="center"/>
            <w:tcMar>
              <w:top w:w="120" w:type="dxa"/>
              <w:start w:w="140" w:type="dxa"/>
              <w:bottom w:w="120" w:type="dxa"/>
              <w:end w:w="140" w:type="dxa"/>
            </w:tcMar>
            <w:shd w:fill="FAF7FC"/>
          </w:tcPr>
          <w:p>
            <w:pPr>
              <w:spacing w:after="0" w:line="252" w:lineRule="auto"/>
            </w:pPr>
            <w:r>
              <w:rPr>
                <w:rFonts w:ascii="Aptos" w:hAnsi="Aptos"/>
                <w:sz w:val="18"/>
              </w:rPr>
              <w:t>Hubungan antar topik tidak terlihat</w:t>
            </w:r>
          </w:p>
        </w:tc>
        <w:tc>
          <w:tcPr>
            <w:tcW w:type="dxa" w:w="3671"/>
            <w:vAlign w:val="center"/>
            <w:tcMar>
              <w:top w:w="120" w:type="dxa"/>
              <w:start w:w="140" w:type="dxa"/>
              <w:bottom w:w="120" w:type="dxa"/>
              <w:end w:w="140" w:type="dxa"/>
            </w:tcMar>
            <w:shd w:fill="FAF7FC"/>
          </w:tcPr>
          <w:p>
            <w:pPr>
              <w:spacing w:after="0" w:line="252" w:lineRule="auto"/>
            </w:pPr>
            <w:r>
              <w:rPr>
                <w:rFonts w:ascii="Aptos" w:hAnsi="Aptos"/>
                <w:sz w:val="18"/>
              </w:rPr>
              <w:t>Pohon materi dan graf relasi</w:t>
            </w:r>
          </w:p>
        </w:tc>
        <w:tc>
          <w:tcPr>
            <w:tcW w:type="dxa" w:w="3168"/>
            <w:vAlign w:val="center"/>
            <w:tcMar>
              <w:top w:w="120" w:type="dxa"/>
              <w:start w:w="140" w:type="dxa"/>
              <w:bottom w:w="120" w:type="dxa"/>
              <w:end w:w="140" w:type="dxa"/>
            </w:tcMar>
            <w:shd w:fill="FAF7FC"/>
          </w:tcPr>
          <w:p>
            <w:pPr>
              <w:spacing w:after="0" w:line="252" w:lineRule="auto"/>
            </w:pPr>
            <w:r>
              <w:rPr>
                <w:rFonts w:ascii="Aptos" w:hAnsi="Aptos"/>
                <w:sz w:val="18"/>
              </w:rPr>
              <w:t>Struktur serta keterkaitan pengetahuan lebih jelas</w:t>
            </w:r>
          </w:p>
        </w:tc>
      </w:tr>
    </w:tbl>
    <w:p>
      <w:pPr>
        <w:spacing w:after="40"/>
      </w:pPr>
    </w:p>
    <w:p>
      <w:pPr>
        <w:pStyle w:val="Heading1"/>
        <w:keepNext/>
      </w:pPr>
      <w:r>
        <w:rPr>
          <w:rFonts w:ascii="Aptos" w:hAnsi="Aptos"/>
          <w:b/>
          <w:color w:val="000000"/>
          <w:sz w:val="38"/>
        </w:rPr>
        <w:t>Ide Karya</w:t>
      </w:r>
    </w:p>
    <w:p>
      <w:pPr>
        <w:pStyle w:val="Heading2"/>
        <w:keepNext/>
      </w:pPr>
      <w:r>
        <w:rPr>
          <w:rFonts w:ascii="Aptos" w:hAnsi="Aptos"/>
          <w:b/>
          <w:color w:val="000000"/>
          <w:sz w:val="26"/>
        </w:rPr>
        <w:t>Masalah yang Diangkat</w:t>
      </w:r>
    </w:p>
    <w:p>
      <w:pPr>
        <w:pStyle w:val="BodyText"/>
        <w:keepLines w:val="0"/>
      </w:pPr>
      <w:r>
        <w:rPr>
          <w:rFonts w:ascii="Aptos" w:hAnsi="Aptos"/>
        </w:rPr>
        <w:t>Banyak alat belajar AI berfokus pada pembuatan teks baru. Masalah pelajar sebenarnya lebih luas: sumber perlu diubah menjadi catatan yang rapi, isi perlu dapat diverifikasi, dan hasilnya harus mendorong latihan. Tanpa keterhubungan ini, AI hanya menjadi mesin jawaban dan tidak membentuk sistem belajar yang berkelanjutan.</w:t>
      </w:r>
    </w:p>
    <w:p>
      <w:pPr>
        <w:pStyle w:val="Heading2"/>
        <w:keepNext/>
      </w:pPr>
      <w:r>
        <w:rPr>
          <w:rFonts w:ascii="Aptos" w:hAnsi="Aptos"/>
          <w:b/>
          <w:color w:val="000000"/>
          <w:sz w:val="26"/>
        </w:rPr>
        <w:t>Gagasan Solusi</w:t>
      </w:r>
    </w:p>
    <w:p>
      <w:pPr>
        <w:pStyle w:val="BodyText"/>
        <w:keepLines w:val="0"/>
      </w:pPr>
      <w:r>
        <w:rPr>
          <w:rFonts w:ascii="Aptos" w:hAnsi="Aptos"/>
        </w:rPr>
        <w:t>Kami merancang Ibuki Study sebagai basis pengetahuan pribadi. AI membantu membaca dan menyusun materi, tetapi pengguna tetap mengendalikan sumber yang dipakai, struktur materi, serta keputusan untuk menyimpan hasil. Verifikasi sumber ditempatkan di dalam pengalaman belajar agar pengguna dapat berpindah dari jawaban ke bukti tanpa keluar dari aplikasi.</w:t>
      </w:r>
    </w:p>
    <w:p>
      <w:pPr>
        <w:pStyle w:val="Heading2"/>
        <w:keepNext/>
      </w:pPr>
      <w:r>
        <w:rPr>
          <w:rFonts w:ascii="Aptos" w:hAnsi="Aptos"/>
          <w:b/>
          <w:color w:val="000000"/>
          <w:sz w:val="26"/>
        </w:rPr>
        <w:t>Sasaran Pengguna</w:t>
      </w:r>
    </w:p>
    <w:p>
      <w:pPr>
        <w:pStyle w:val="BodyText"/>
        <w:keepLines w:val="0"/>
      </w:pPr>
      <w:r>
        <w:rPr>
          <w:rFonts w:ascii="Aptos" w:hAnsi="Aptos"/>
        </w:rPr>
        <w:t>Sasaran utama adalah pelajar yang belajar dari campuran foto catatan, papan tulis, berkas teks, dan dokumen. Aplikasi juga relevan bagi tim belajar yang ingin menata materi per mata pelajaran dan memakai AI dengan konteks yang dapat dipilih secara eksplisit.</w:t>
      </w:r>
    </w:p>
    <w:p>
      <w:r>
        <w:br w:type="page"/>
      </w:r>
    </w:p>
    <w:p>
      <w:pPr>
        <w:pStyle w:val="Heading1"/>
        <w:keepNext/>
      </w:pPr>
      <w:r>
        <w:rPr>
          <w:rFonts w:ascii="Aptos" w:hAnsi="Aptos"/>
          <w:b/>
          <w:color w:val="000000"/>
          <w:sz w:val="38"/>
        </w:rPr>
        <w:t>Cara Kerja</w:t>
      </w:r>
    </w:p>
    <w:p>
      <w:pPr>
        <w:pStyle w:val="BodyText"/>
        <w:keepLines w:val="0"/>
      </w:pPr>
      <w:r>
        <w:rPr>
          <w:rFonts w:ascii="Aptos" w:hAnsi="Aptos"/>
        </w:rPr>
        <w:t>Alur kerja utama bergerak dari sumber mentah menuju aktivitas belajar. Setiap tahap menyimpan hasil yang dapat dipakai kembali oleh tahap berikutnya.</w:t>
      </w:r>
    </w:p>
    <w:p>
      <w:pPr>
        <w:pStyle w:val="ListNumber"/>
        <w:spacing w:after="140" w:line="269" w:lineRule="auto"/>
      </w:pPr>
      <w:r>
        <w:rPr>
          <w:rFonts w:ascii="Aptos" w:hAnsi="Aptos"/>
          <w:b/>
          <w:sz w:val="21"/>
        </w:rPr>
        <w:t xml:space="preserve">Masuk dan memuat profil. </w:t>
      </w:r>
      <w:r>
        <w:rPr>
          <w:rFonts w:ascii="Aptos" w:hAnsi="Aptos"/>
          <w:sz w:val="21"/>
        </w:rPr>
        <w:t>Pengguna masuk dengan email dan kata sandi atau Google. Supabase mengelola sesi, profil, dan pemulihan kata sandi untuk web maupun Android.</w:t>
      </w:r>
    </w:p>
    <w:p>
      <w:pPr>
        <w:pStyle w:val="ListNumber"/>
        <w:spacing w:after="140" w:line="269" w:lineRule="auto"/>
      </w:pPr>
      <w:r>
        <w:rPr>
          <w:rFonts w:ascii="Aptos" w:hAnsi="Aptos"/>
          <w:b/>
          <w:sz w:val="21"/>
        </w:rPr>
        <w:t xml:space="preserve">Mengumpulkan sumber. </w:t>
      </w:r>
      <w:r>
        <w:rPr>
          <w:rFonts w:ascii="Aptos" w:hAnsi="Aptos"/>
          <w:sz w:val="21"/>
        </w:rPr>
        <w:t>Pengguna memasukkan gambar, berkas teks, atau PDF. Gambar diperkecil sebelum dikirim, teks dibaca langsung, dan PDF diekstrak per halaman menggunakan PDF.js.</w:t>
      </w:r>
    </w:p>
    <w:p>
      <w:pPr>
        <w:pStyle w:val="ListNumber"/>
        <w:spacing w:after="140" w:line="269" w:lineRule="auto"/>
      </w:pPr>
      <w:r>
        <w:rPr>
          <w:rFonts w:ascii="Aptos" w:hAnsi="Aptos"/>
          <w:b/>
          <w:sz w:val="21"/>
        </w:rPr>
        <w:t xml:space="preserve">Menganalisis dan menyusun notebook. </w:t>
      </w:r>
      <w:r>
        <w:rPr>
          <w:rFonts w:ascii="Aptos" w:hAnsi="Aptos"/>
          <w:sz w:val="21"/>
        </w:rPr>
        <w:t>Model visi atau model percakapan menghasilkan judul, transkripsi, rangkuman Markdown, mata pelajaran, serta jalur materi. Instruksi model meminta sitasi granular pada klaim yang berasal dari sumber.</w:t>
      </w:r>
    </w:p>
    <w:p>
      <w:pPr>
        <w:pStyle w:val="ListNumber"/>
        <w:spacing w:after="140" w:line="269" w:lineRule="auto"/>
      </w:pPr>
      <w:r>
        <w:rPr>
          <w:rFonts w:ascii="Aptos" w:hAnsi="Aptos"/>
          <w:b/>
          <w:sz w:val="21"/>
        </w:rPr>
        <w:t xml:space="preserve">Meninjau sebelum menyimpan. </w:t>
      </w:r>
      <w:r>
        <w:rPr>
          <w:rFonts w:ascii="Aptos" w:hAnsi="Aptos"/>
          <w:sz w:val="21"/>
        </w:rPr>
        <w:t>Judul, mata pelajaran, topik, rangkuman, dan transkripsi dapat diperiksa serta diubah. Berkas asli diunggah ke penyimpanan dan metadata notebook disimpan ke basis data.</w:t>
      </w:r>
    </w:p>
    <w:p>
      <w:pPr>
        <w:pStyle w:val="ListNumber"/>
        <w:spacing w:after="140" w:line="269" w:lineRule="auto"/>
      </w:pPr>
      <w:r>
        <w:rPr>
          <w:rFonts w:ascii="Aptos" w:hAnsi="Aptos"/>
          <w:b/>
          <w:sz w:val="21"/>
        </w:rPr>
        <w:t xml:space="preserve">Mengatur basis pengetahuan. </w:t>
      </w:r>
      <w:r>
        <w:rPr>
          <w:rFonts w:ascii="Aptos" w:hAnsi="Aptos"/>
          <w:sz w:val="21"/>
        </w:rPr>
        <w:t>Notebook ditempatkan pada pohon materi dengan kedalaman fleksibel. Pengguna dapat menambah, mengganti nama, memindahkan, mengelompokkan, atau meminta usulan pengelompokan AI.</w:t>
      </w:r>
    </w:p>
    <w:p>
      <w:pPr>
        <w:pStyle w:val="ListNumber"/>
        <w:spacing w:after="140" w:line="269" w:lineRule="auto"/>
      </w:pPr>
      <w:r>
        <w:rPr>
          <w:rFonts w:ascii="Aptos" w:hAnsi="Aptos"/>
          <w:b/>
          <w:sz w:val="21"/>
        </w:rPr>
        <w:t xml:space="preserve">Bertanya dengan konteks terpilih. </w:t>
      </w:r>
      <w:r>
        <w:rPr>
          <w:rFonts w:ascii="Aptos" w:hAnsi="Aptos"/>
          <w:sz w:val="21"/>
        </w:rPr>
        <w:t>Chat tersedia pada tingkat notebook, mata pelajaran, dan seluruh koleksi. Panel sumber memungkinkan pengguna memilih cabang atau notebook yang masuk ke konteks. Jawaban diberikan secara streaming dan riwayat disimpan per cakupan.</w:t>
      </w:r>
    </w:p>
    <w:p>
      <w:pPr>
        <w:pStyle w:val="ListNumber"/>
        <w:spacing w:after="140" w:line="269" w:lineRule="auto"/>
      </w:pPr>
      <w:r>
        <w:rPr>
          <w:rFonts w:ascii="Aptos" w:hAnsi="Aptos"/>
          <w:b/>
          <w:sz w:val="21"/>
        </w:rPr>
        <w:t xml:space="preserve">Memeriksa sitasi. </w:t>
      </w:r>
      <w:r>
        <w:rPr>
          <w:rFonts w:ascii="Aptos" w:hAnsi="Aptos"/>
          <w:sz w:val="21"/>
        </w:rPr>
        <w:t>Penanda sitasi pada rangkuman dan chat membuka sumber terkait. Teks dicari dan disorot secara toleran terhadap variasi spasi, PDF menampilkan penanda halaman, dan gambar dapat menyorot kotak koordinat yang dirujuk.</w:t>
      </w:r>
    </w:p>
    <w:p>
      <w:pPr>
        <w:pStyle w:val="ListNumber"/>
        <w:spacing w:after="140" w:line="269" w:lineRule="auto"/>
      </w:pPr>
      <w:r>
        <w:rPr>
          <w:rFonts w:ascii="Aptos" w:hAnsi="Aptos"/>
          <w:b/>
          <w:sz w:val="21"/>
        </w:rPr>
        <w:t xml:space="preserve">Berlatih dan menjaga progres. </w:t>
      </w:r>
      <w:r>
        <w:rPr>
          <w:rFonts w:ascii="Aptos" w:hAnsi="Aptos"/>
          <w:sz w:val="21"/>
        </w:rPr>
        <w:t>Konteks notebook atau mata pelajaran dapat diubah menjadi kuis pilihan ganda dan flashcard. Kuis menyimpan jawaban, status, nilai terbaik, serta hari belajar. Data streak disinkronkan ke widget Android.</w:t>
      </w:r>
    </w:p>
    <w:p>
      <w:pPr>
        <w:pStyle w:val="ListNumber"/>
        <w:spacing w:after="140" w:line="269" w:lineRule="auto"/>
      </w:pPr>
      <w:r>
        <w:rPr>
          <w:rFonts w:ascii="Aptos" w:hAnsi="Aptos"/>
          <w:b/>
          <w:sz w:val="21"/>
        </w:rPr>
        <w:t xml:space="preserve">Membuat keluaran baru. </w:t>
      </w:r>
      <w:r>
        <w:rPr>
          <w:rFonts w:ascii="Aptos" w:hAnsi="Aptos"/>
          <w:sz w:val="21"/>
        </w:rPr>
        <w:t>Dari percakapan, pengguna dapat menghasilkan panduan belajar untuk diekspor sebagai PDF atau materi baru yang ditinjau sebelum menjadi notebook.</w:t>
      </w:r>
    </w:p>
    <w:p>
      <w:pPr>
        <w:pStyle w:val="Heading2"/>
        <w:keepNext/>
      </w:pPr>
      <w:r>
        <w:rPr>
          <w:rFonts w:ascii="Aptos" w:hAnsi="Aptos"/>
          <w:b/>
          <w:color w:val="000000"/>
          <w:sz w:val="26"/>
        </w:rPr>
        <w:t>Aliran Data Utama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1512"/>
            <w:shd w:fill="42105F"/>
            <w:vAlign w:val="center"/>
            <w:tcMar>
              <w:top w:w="150" w:type="dxa"/>
              <w:start w:w="140" w:type="dxa"/>
              <w:bottom w:w="150" w:type="dxa"/>
              <w:end w:w="140" w:type="dxa"/>
            </w:tcMar>
          </w:tcPr>
          <w:p>
            <w:pPr>
              <w:spacing w:after="0"/>
              <w:jc w:val="left"/>
            </w:pPr>
            <w:r>
              <w:rPr>
                <w:rFonts w:ascii="Aptos" w:hAnsi="Aptos"/>
                <w:b/>
                <w:color w:val="FFFFFF"/>
                <w:sz w:val="19"/>
              </w:rPr>
              <w:t>Tahap</w:t>
            </w:r>
          </w:p>
        </w:tc>
        <w:tc>
          <w:tcPr>
            <w:tcW w:type="dxa" w:w="2232"/>
            <w:shd w:fill="42105F"/>
            <w:vAlign w:val="center"/>
            <w:tcMar>
              <w:top w:w="150" w:type="dxa"/>
              <w:start w:w="140" w:type="dxa"/>
              <w:bottom w:w="150" w:type="dxa"/>
              <w:end w:w="140" w:type="dxa"/>
            </w:tcMar>
          </w:tcPr>
          <w:p>
            <w:pPr>
              <w:spacing w:after="0"/>
              <w:jc w:val="left"/>
            </w:pPr>
            <w:r>
              <w:rPr>
                <w:rFonts w:ascii="Aptos" w:hAnsi="Aptos"/>
                <w:b/>
                <w:color w:val="FFFFFF"/>
                <w:sz w:val="19"/>
              </w:rPr>
              <w:t>Masukan</w:t>
            </w:r>
          </w:p>
        </w:tc>
        <w:tc>
          <w:tcPr>
            <w:tcW w:type="dxa" w:w="3240"/>
            <w:shd w:fill="42105F"/>
            <w:vAlign w:val="center"/>
            <w:tcMar>
              <w:top w:w="150" w:type="dxa"/>
              <w:start w:w="140" w:type="dxa"/>
              <w:bottom w:w="150" w:type="dxa"/>
              <w:end w:w="140" w:type="dxa"/>
            </w:tcMar>
          </w:tcPr>
          <w:p>
            <w:pPr>
              <w:spacing w:after="0"/>
              <w:jc w:val="left"/>
            </w:pPr>
            <w:r>
              <w:rPr>
                <w:rFonts w:ascii="Aptos" w:hAnsi="Aptos"/>
                <w:b/>
                <w:color w:val="FFFFFF"/>
                <w:sz w:val="19"/>
              </w:rPr>
              <w:t>Proses</w:t>
            </w:r>
          </w:p>
        </w:tc>
        <w:tc>
          <w:tcPr>
            <w:tcW w:type="dxa" w:w="2808"/>
            <w:shd w:fill="42105F"/>
            <w:vAlign w:val="center"/>
            <w:tcMar>
              <w:top w:w="150" w:type="dxa"/>
              <w:start w:w="140" w:type="dxa"/>
              <w:bottom w:w="150" w:type="dxa"/>
              <w:end w:w="140" w:type="dxa"/>
            </w:tcMar>
          </w:tcPr>
          <w:p>
            <w:pPr>
              <w:spacing w:after="0"/>
              <w:jc w:val="left"/>
            </w:pPr>
            <w:r>
              <w:rPr>
                <w:rFonts w:ascii="Aptos" w:hAnsi="Aptos"/>
                <w:b/>
                <w:color w:val="FFFFFF"/>
                <w:sz w:val="19"/>
              </w:rPr>
              <w:t>Keluaran</w:t>
            </w:r>
          </w:p>
        </w:tc>
      </w:tr>
      <w:tr>
        <w:tc>
          <w:tcPr>
            <w:tcW w:type="dxa" w:w="1512"/>
            <w:vAlign w:val="center"/>
            <w:tcMar>
              <w:top w:w="120" w:type="dxa"/>
              <w:start w:w="140" w:type="dxa"/>
              <w:bottom w:w="120" w:type="dxa"/>
              <w:end w:w="140" w:type="dxa"/>
            </w:tcMar>
          </w:tcPr>
          <w:p>
            <w:pPr>
              <w:spacing w:after="0" w:line="252" w:lineRule="auto"/>
            </w:pPr>
            <w:r>
              <w:rPr>
                <w:rFonts w:ascii="Aptos" w:hAnsi="Aptos"/>
                <w:sz w:val="18"/>
              </w:rPr>
              <w:t>Akuisisi</w:t>
            </w:r>
          </w:p>
        </w:tc>
        <w:tc>
          <w:tcPr>
            <w:tcW w:type="dxa" w:w="2232"/>
            <w:vAlign w:val="center"/>
            <w:tcMar>
              <w:top w:w="120" w:type="dxa"/>
              <w:start w:w="140" w:type="dxa"/>
              <w:bottom w:w="120" w:type="dxa"/>
              <w:end w:w="140" w:type="dxa"/>
            </w:tcMar>
          </w:tcPr>
          <w:p>
            <w:pPr>
              <w:spacing w:after="0" w:line="252" w:lineRule="auto"/>
            </w:pPr>
            <w:r>
              <w:rPr>
                <w:rFonts w:ascii="Aptos" w:hAnsi="Aptos"/>
                <w:sz w:val="18"/>
              </w:rPr>
              <w:t>Gambar, TXT, PDF</w:t>
            </w:r>
          </w:p>
        </w:tc>
        <w:tc>
          <w:tcPr>
            <w:tcW w:type="dxa" w:w="3240"/>
            <w:vAlign w:val="center"/>
            <w:tcMar>
              <w:top w:w="120" w:type="dxa"/>
              <w:start w:w="140" w:type="dxa"/>
              <w:bottom w:w="120" w:type="dxa"/>
              <w:end w:w="140" w:type="dxa"/>
            </w:tcMar>
          </w:tcPr>
          <w:p>
            <w:pPr>
              <w:spacing w:after="0" w:line="252" w:lineRule="auto"/>
            </w:pPr>
            <w:r>
              <w:rPr>
                <w:rFonts w:ascii="Aptos" w:hAnsi="Aptos"/>
                <w:sz w:val="18"/>
              </w:rPr>
              <w:t>Kompresi atau ekstraksi</w:t>
            </w:r>
          </w:p>
        </w:tc>
        <w:tc>
          <w:tcPr>
            <w:tcW w:type="dxa" w:w="2808"/>
            <w:vAlign w:val="center"/>
            <w:tcMar>
              <w:top w:w="120" w:type="dxa"/>
              <w:start w:w="140" w:type="dxa"/>
              <w:bottom w:w="120" w:type="dxa"/>
              <w:end w:w="140" w:type="dxa"/>
            </w:tcMar>
          </w:tcPr>
          <w:p>
            <w:pPr>
              <w:spacing w:after="0" w:line="252" w:lineRule="auto"/>
            </w:pPr>
            <w:r>
              <w:rPr>
                <w:rFonts w:ascii="Aptos" w:hAnsi="Aptos"/>
                <w:sz w:val="18"/>
              </w:rPr>
              <w:t>Daftar sumber</w:t>
            </w:r>
          </w:p>
        </w:tc>
      </w:tr>
      <w:tr>
        <w:tc>
          <w:tcPr>
            <w:tcW w:type="dxa" w:w="1512"/>
            <w:vAlign w:val="center"/>
            <w:tcMar>
              <w:top w:w="120" w:type="dxa"/>
              <w:start w:w="140" w:type="dxa"/>
              <w:bottom w:w="120" w:type="dxa"/>
              <w:end w:w="140" w:type="dxa"/>
            </w:tcMar>
            <w:shd w:fill="FAF7FC"/>
          </w:tcPr>
          <w:p>
            <w:pPr>
              <w:spacing w:after="0" w:line="252" w:lineRule="auto"/>
            </w:pPr>
            <w:r>
              <w:rPr>
                <w:rFonts w:ascii="Aptos" w:hAnsi="Aptos"/>
                <w:sz w:val="18"/>
              </w:rPr>
              <w:t>Pemahaman</w:t>
            </w:r>
          </w:p>
        </w:tc>
        <w:tc>
          <w:tcPr>
            <w:tcW w:type="dxa" w:w="2232"/>
            <w:vAlign w:val="center"/>
            <w:tcMar>
              <w:top w:w="120" w:type="dxa"/>
              <w:start w:w="140" w:type="dxa"/>
              <w:bottom w:w="120" w:type="dxa"/>
              <w:end w:w="140" w:type="dxa"/>
            </w:tcMar>
            <w:shd w:fill="FAF7FC"/>
          </w:tcPr>
          <w:p>
            <w:pPr>
              <w:spacing w:after="0" w:line="252" w:lineRule="auto"/>
            </w:pPr>
            <w:r>
              <w:rPr>
                <w:rFonts w:ascii="Aptos" w:hAnsi="Aptos"/>
                <w:sz w:val="18"/>
              </w:rPr>
              <w:t>Isi sumber</w:t>
            </w:r>
          </w:p>
        </w:tc>
        <w:tc>
          <w:tcPr>
            <w:tcW w:type="dxa" w:w="3240"/>
            <w:vAlign w:val="center"/>
            <w:tcMar>
              <w:top w:w="120" w:type="dxa"/>
              <w:start w:w="140" w:type="dxa"/>
              <w:bottom w:w="120" w:type="dxa"/>
              <w:end w:w="140" w:type="dxa"/>
            </w:tcMar>
            <w:shd w:fill="FAF7FC"/>
          </w:tcPr>
          <w:p>
            <w:pPr>
              <w:spacing w:after="0" w:line="252" w:lineRule="auto"/>
            </w:pPr>
            <w:r>
              <w:rPr>
                <w:rFonts w:ascii="Aptos" w:hAnsi="Aptos"/>
                <w:sz w:val="18"/>
              </w:rPr>
              <w:t>OCR, sintesis, klasifikasi</w:t>
            </w:r>
          </w:p>
        </w:tc>
        <w:tc>
          <w:tcPr>
            <w:tcW w:type="dxa" w:w="2808"/>
            <w:vAlign w:val="center"/>
            <w:tcMar>
              <w:top w:w="120" w:type="dxa"/>
              <w:start w:w="140" w:type="dxa"/>
              <w:bottom w:w="120" w:type="dxa"/>
              <w:end w:w="140" w:type="dxa"/>
            </w:tcMar>
            <w:shd w:fill="FAF7FC"/>
          </w:tcPr>
          <w:p>
            <w:pPr>
              <w:spacing w:after="0" w:line="252" w:lineRule="auto"/>
            </w:pPr>
            <w:r>
              <w:rPr>
                <w:rFonts w:ascii="Aptos" w:hAnsi="Aptos"/>
                <w:sz w:val="18"/>
              </w:rPr>
              <w:t>Notebook terstruktur</w:t>
            </w:r>
          </w:p>
        </w:tc>
      </w:tr>
      <w:tr>
        <w:tc>
          <w:tcPr>
            <w:tcW w:type="dxa" w:w="1512"/>
            <w:vAlign w:val="center"/>
            <w:tcMar>
              <w:top w:w="120" w:type="dxa"/>
              <w:start w:w="140" w:type="dxa"/>
              <w:bottom w:w="120" w:type="dxa"/>
              <w:end w:w="140" w:type="dxa"/>
            </w:tcMar>
          </w:tcPr>
          <w:p>
            <w:pPr>
              <w:spacing w:after="0" w:line="252" w:lineRule="auto"/>
            </w:pPr>
            <w:r>
              <w:rPr>
                <w:rFonts w:ascii="Aptos" w:hAnsi="Aptos"/>
                <w:sz w:val="18"/>
              </w:rPr>
              <w:t>Konteks</w:t>
            </w:r>
          </w:p>
        </w:tc>
        <w:tc>
          <w:tcPr>
            <w:tcW w:type="dxa" w:w="2232"/>
            <w:vAlign w:val="center"/>
            <w:tcMar>
              <w:top w:w="120" w:type="dxa"/>
              <w:start w:w="140" w:type="dxa"/>
              <w:bottom w:w="120" w:type="dxa"/>
              <w:end w:w="140" w:type="dxa"/>
            </w:tcMar>
          </w:tcPr>
          <w:p>
            <w:pPr>
              <w:spacing w:after="0" w:line="252" w:lineRule="auto"/>
            </w:pPr>
            <w:r>
              <w:rPr>
                <w:rFonts w:ascii="Aptos" w:hAnsi="Aptos"/>
                <w:sz w:val="18"/>
              </w:rPr>
              <w:t>Notebook pilihan</w:t>
            </w:r>
          </w:p>
        </w:tc>
        <w:tc>
          <w:tcPr>
            <w:tcW w:type="dxa" w:w="3240"/>
            <w:vAlign w:val="center"/>
            <w:tcMar>
              <w:top w:w="120" w:type="dxa"/>
              <w:start w:w="140" w:type="dxa"/>
              <w:bottom w:w="120" w:type="dxa"/>
              <w:end w:w="140" w:type="dxa"/>
            </w:tcMar>
          </w:tcPr>
          <w:p>
            <w:pPr>
              <w:spacing w:after="0" w:line="252" w:lineRule="auto"/>
            </w:pPr>
            <w:r>
              <w:rPr>
                <w:rFonts w:ascii="Aptos" w:hAnsi="Aptos"/>
                <w:sz w:val="18"/>
              </w:rPr>
              <w:t>Perakitan konteks dan registri sumber</w:t>
            </w:r>
          </w:p>
        </w:tc>
        <w:tc>
          <w:tcPr>
            <w:tcW w:type="dxa" w:w="2808"/>
            <w:vAlign w:val="center"/>
            <w:tcMar>
              <w:top w:w="120" w:type="dxa"/>
              <w:start w:w="140" w:type="dxa"/>
              <w:bottom w:w="120" w:type="dxa"/>
              <w:end w:w="140" w:type="dxa"/>
            </w:tcMar>
          </w:tcPr>
          <w:p>
            <w:pPr>
              <w:spacing w:after="0" w:line="252" w:lineRule="auto"/>
            </w:pPr>
            <w:r>
              <w:rPr>
                <w:rFonts w:ascii="Aptos" w:hAnsi="Aptos"/>
                <w:sz w:val="18"/>
              </w:rPr>
              <w:t>Prompt berbasis materi</w:t>
            </w:r>
          </w:p>
        </w:tc>
      </w:tr>
      <w:tr>
        <w:tc>
          <w:tcPr>
            <w:tcW w:type="dxa" w:w="1512"/>
            <w:vAlign w:val="center"/>
            <w:tcMar>
              <w:top w:w="120" w:type="dxa"/>
              <w:start w:w="140" w:type="dxa"/>
              <w:bottom w:w="120" w:type="dxa"/>
              <w:end w:w="140" w:type="dxa"/>
            </w:tcMar>
            <w:shd w:fill="FAF7FC"/>
          </w:tcPr>
          <w:p>
            <w:pPr>
              <w:spacing w:after="0" w:line="252" w:lineRule="auto"/>
            </w:pPr>
            <w:r>
              <w:rPr>
                <w:rFonts w:ascii="Aptos" w:hAnsi="Aptos"/>
                <w:sz w:val="18"/>
              </w:rPr>
              <w:t>Interaksi</w:t>
            </w:r>
          </w:p>
        </w:tc>
        <w:tc>
          <w:tcPr>
            <w:tcW w:type="dxa" w:w="2232"/>
            <w:vAlign w:val="center"/>
            <w:tcMar>
              <w:top w:w="120" w:type="dxa"/>
              <w:start w:w="140" w:type="dxa"/>
              <w:bottom w:w="120" w:type="dxa"/>
              <w:end w:w="140" w:type="dxa"/>
            </w:tcMar>
            <w:shd w:fill="FAF7FC"/>
          </w:tcPr>
          <w:p>
            <w:pPr>
              <w:spacing w:after="0" w:line="252" w:lineRule="auto"/>
            </w:pPr>
            <w:r>
              <w:rPr>
                <w:rFonts w:ascii="Aptos" w:hAnsi="Aptos"/>
                <w:sz w:val="18"/>
              </w:rPr>
              <w:t>Pertanyaan atau gambar</w:t>
            </w:r>
          </w:p>
        </w:tc>
        <w:tc>
          <w:tcPr>
            <w:tcW w:type="dxa" w:w="3240"/>
            <w:vAlign w:val="center"/>
            <w:tcMar>
              <w:top w:w="120" w:type="dxa"/>
              <w:start w:w="140" w:type="dxa"/>
              <w:bottom w:w="120" w:type="dxa"/>
              <w:end w:w="140" w:type="dxa"/>
            </w:tcMar>
            <w:shd w:fill="FAF7FC"/>
          </w:tcPr>
          <w:p>
            <w:pPr>
              <w:spacing w:after="0" w:line="252" w:lineRule="auto"/>
            </w:pPr>
            <w:r>
              <w:rPr>
                <w:rFonts w:ascii="Aptos" w:hAnsi="Aptos"/>
                <w:sz w:val="18"/>
              </w:rPr>
              <w:t>Respons streaming dan tool action</w:t>
            </w:r>
          </w:p>
        </w:tc>
        <w:tc>
          <w:tcPr>
            <w:tcW w:type="dxa" w:w="2808"/>
            <w:vAlign w:val="center"/>
            <w:tcMar>
              <w:top w:w="120" w:type="dxa"/>
              <w:start w:w="140" w:type="dxa"/>
              <w:bottom w:w="120" w:type="dxa"/>
              <w:end w:w="140" w:type="dxa"/>
            </w:tcMar>
            <w:shd w:fill="FAF7FC"/>
          </w:tcPr>
          <w:p>
            <w:pPr>
              <w:spacing w:after="0" w:line="252" w:lineRule="auto"/>
            </w:pPr>
            <w:r>
              <w:rPr>
                <w:rFonts w:ascii="Aptos" w:hAnsi="Aptos"/>
                <w:sz w:val="18"/>
              </w:rPr>
              <w:t>Jawaban, kuis, flashcard, panduan</w:t>
            </w:r>
          </w:p>
        </w:tc>
      </w:tr>
      <w:tr>
        <w:tc>
          <w:tcPr>
            <w:tcW w:type="dxa" w:w="1512"/>
            <w:vAlign w:val="center"/>
            <w:tcMar>
              <w:top w:w="120" w:type="dxa"/>
              <w:start w:w="140" w:type="dxa"/>
              <w:bottom w:w="120" w:type="dxa"/>
              <w:end w:w="140" w:type="dxa"/>
            </w:tcMar>
          </w:tcPr>
          <w:p>
            <w:pPr>
              <w:spacing w:after="0" w:line="252" w:lineRule="auto"/>
            </w:pPr>
            <w:r>
              <w:rPr>
                <w:rFonts w:ascii="Aptos" w:hAnsi="Aptos"/>
                <w:sz w:val="18"/>
              </w:rPr>
              <w:t>Penyimpanan</w:t>
            </w:r>
          </w:p>
        </w:tc>
        <w:tc>
          <w:tcPr>
            <w:tcW w:type="dxa" w:w="2232"/>
            <w:vAlign w:val="center"/>
            <w:tcMar>
              <w:top w:w="120" w:type="dxa"/>
              <w:start w:w="140" w:type="dxa"/>
              <w:bottom w:w="120" w:type="dxa"/>
              <w:end w:w="140" w:type="dxa"/>
            </w:tcMar>
          </w:tcPr>
          <w:p>
            <w:pPr>
              <w:spacing w:after="0" w:line="252" w:lineRule="auto"/>
            </w:pPr>
            <w:r>
              <w:rPr>
                <w:rFonts w:ascii="Aptos" w:hAnsi="Aptos"/>
                <w:sz w:val="18"/>
              </w:rPr>
              <w:t>Notebook dan progres</w:t>
            </w:r>
          </w:p>
        </w:tc>
        <w:tc>
          <w:tcPr>
            <w:tcW w:type="dxa" w:w="3240"/>
            <w:vAlign w:val="center"/>
            <w:tcMar>
              <w:top w:w="120" w:type="dxa"/>
              <w:start w:w="140" w:type="dxa"/>
              <w:bottom w:w="120" w:type="dxa"/>
              <w:end w:w="140" w:type="dxa"/>
            </w:tcMar>
          </w:tcPr>
          <w:p>
            <w:pPr>
              <w:spacing w:after="0" w:line="252" w:lineRule="auto"/>
            </w:pPr>
            <w:r>
              <w:rPr>
                <w:rFonts w:ascii="Aptos" w:hAnsi="Aptos"/>
                <w:sz w:val="18"/>
              </w:rPr>
              <w:t>Supabase Database dan Storage</w:t>
            </w:r>
          </w:p>
        </w:tc>
        <w:tc>
          <w:tcPr>
            <w:tcW w:type="dxa" w:w="2808"/>
            <w:vAlign w:val="center"/>
            <w:tcMar>
              <w:top w:w="120" w:type="dxa"/>
              <w:start w:w="140" w:type="dxa"/>
              <w:bottom w:w="120" w:type="dxa"/>
              <w:end w:w="140" w:type="dxa"/>
            </w:tcMar>
          </w:tcPr>
          <w:p>
            <w:pPr>
              <w:spacing w:after="0" w:line="252" w:lineRule="auto"/>
            </w:pPr>
            <w:r>
              <w:rPr>
                <w:rFonts w:ascii="Aptos" w:hAnsi="Aptos"/>
                <w:sz w:val="18"/>
              </w:rPr>
              <w:t>Riwayat lintas sesi</w:t>
            </w:r>
          </w:p>
        </w:tc>
      </w:tr>
    </w:tbl>
    <w:p>
      <w:pPr>
        <w:spacing w:after="40"/>
      </w:pPr>
    </w:p>
    <w:p>
      <w:r>
        <w:br w:type="page"/>
      </w:r>
    </w:p>
    <w:p>
      <w:pPr>
        <w:pStyle w:val="Heading1"/>
        <w:keepNext/>
      </w:pPr>
      <w:r>
        <w:rPr>
          <w:rFonts w:ascii="Aptos" w:hAnsi="Aptos"/>
          <w:b/>
          <w:color w:val="000000"/>
          <w:sz w:val="38"/>
        </w:rPr>
        <w:t>Fitur Unik</w:t>
      </w:r>
    </w:p>
    <w:p>
      <w:pPr>
        <w:pStyle w:val="Heading2"/>
        <w:keepNext/>
      </w:pPr>
      <w:r>
        <w:rPr>
          <w:rFonts w:ascii="Aptos" w:hAnsi="Aptos"/>
          <w:b/>
          <w:color w:val="000000"/>
          <w:sz w:val="26"/>
        </w:rPr>
        <w:t>Sitasi yang Dapat Dibuka Kembali</w:t>
      </w:r>
    </w:p>
    <w:p>
      <w:pPr>
        <w:pStyle w:val="BodyText"/>
        <w:keepLines w:val="0"/>
      </w:pPr>
      <w:r>
        <w:rPr>
          <w:rFonts w:ascii="Aptos" w:hAnsi="Aptos"/>
        </w:rPr>
        <w:t>Setiap sumber diberi nomor konsisten dan nomor tersebut dipakai oleh prompt AI serta renderer antarmuka. Sitasi tidak berhenti sebagai catatan kaki. Pengguna dapat membuka kutipan yang dirujuk, menuju bagian teks yang disorot, halaman PDF, atau area spesifik pada foto catatan. Mekanisme ini membuat proses pemeriksaan menjadi bagian dari pengalaman utama.</w:t>
      </w:r>
    </w:p>
    <w:p>
      <w:pPr>
        <w:pStyle w:val="Heading2"/>
        <w:keepNext/>
      </w:pPr>
      <w:r>
        <w:rPr>
          <w:rFonts w:ascii="Aptos" w:hAnsi="Aptos"/>
          <w:b/>
          <w:color w:val="000000"/>
          <w:sz w:val="26"/>
        </w:rPr>
        <w:t>Konteks Chat yang Dikendalikan Pengguna</w:t>
      </w:r>
    </w:p>
    <w:p>
      <w:pPr>
        <w:pStyle w:val="BodyText"/>
        <w:keepLines w:val="0"/>
      </w:pPr>
      <w:r>
        <w:rPr>
          <w:rFonts w:ascii="Aptos" w:hAnsi="Aptos"/>
        </w:rPr>
        <w:t>Pengguna memilih sendiri notebook yang boleh menjadi konteks. Pilihan dapat dilakukan pada satu dokumen, satu cabang materi, satu mata pelajaran, atau seluruh koleksi. Aplikasi menyimpan snapshot registri sumber pada setiap jawaban AI sehingga nomor sitasi lama tetap mengarah ke sumber yang benar walaupun pilihan konteks berubah.</w:t>
      </w:r>
    </w:p>
    <w:p>
      <w:pPr>
        <w:pStyle w:val="Heading2"/>
        <w:keepNext/>
      </w:pPr>
      <w:r>
        <w:rPr>
          <w:rFonts w:ascii="Aptos" w:hAnsi="Aptos"/>
          <w:b/>
          <w:color w:val="000000"/>
          <w:sz w:val="26"/>
        </w:rPr>
        <w:t>Dua Cara Melihat Pengetahuan</w:t>
      </w:r>
    </w:p>
    <w:p>
      <w:pPr>
        <w:pStyle w:val="BodyText"/>
        <w:keepLines w:val="0"/>
      </w:pPr>
      <w:r>
        <w:rPr>
          <w:rFonts w:ascii="Aptos" w:hAnsi="Aptos"/>
        </w:rPr>
        <w:t>Pohon materi menunjukkan hierarki dari mata pelajaran menuju submateri, sedangkan graf menunjukkan hubungan semantik antar notebook. Relasi yang didukung adalah prasyarat, pengembangan dari materi sebelumnya, keterkaitan, perbandingan, dan contoh. Hubungan dapat dibuat manual atau disarankan AI; penyegaran AI tidak menimpa hubungan manual.</w:t>
      </w:r>
    </w:p>
    <w:p>
      <w:pPr>
        <w:pStyle w:val="Heading2"/>
        <w:keepNext/>
      </w:pPr>
      <w:r>
        <w:rPr>
          <w:rFonts w:ascii="Aptos" w:hAnsi="Aptos"/>
          <w:b/>
          <w:color w:val="000000"/>
          <w:sz w:val="26"/>
        </w:rPr>
        <w:t>Siklus Belajar Aktif</w:t>
      </w:r>
    </w:p>
    <w:p>
      <w:pPr>
        <w:pStyle w:val="BodyText"/>
        <w:keepLines w:val="0"/>
      </w:pPr>
      <w:r>
        <w:rPr>
          <w:rFonts w:ascii="Aptos" w:hAnsi="Aptos"/>
        </w:rPr>
        <w:t>Kuis dapat diatur berdasarkan tingkat kesulitan, jumlah soal, dan fokus topik. Percobaan yang belum selesai dapat dilanjutkan, nilai terbaik disimpan, dan setiap jawaban mencatat hari belajar. Flashcard menyediakan mode balik pertanyaan dan jawaban, sedangkan widget Android mengingatkan status belajar harian.</w:t>
      </w:r>
    </w:p>
    <w:p>
      <w:pPr>
        <w:pStyle w:val="Heading2"/>
        <w:keepNext/>
      </w:pPr>
      <w:r>
        <w:rPr>
          <w:rFonts w:ascii="Aptos" w:hAnsi="Aptos"/>
          <w:b/>
          <w:color w:val="000000"/>
          <w:sz w:val="26"/>
        </w:rPr>
        <w:t>Percakapan Menjadi Artefak Belajar</w:t>
      </w:r>
    </w:p>
    <w:p>
      <w:pPr>
        <w:pStyle w:val="BodyText"/>
        <w:keepLines w:val="0"/>
      </w:pPr>
      <w:r>
        <w:rPr>
          <w:rFonts w:ascii="Aptos" w:hAnsi="Aptos"/>
        </w:rPr>
        <w:t>Pesan atau gambar dalam chat dapat diubah menjadi panduan belajar yang diekspor sebagai PDF atau menjadi notebook baru. Untuk notebook baru, pengguna melihat pratinjau judul, mata pelajaran, topik, rangkuman, dan transkripsi sebelum menyimpan. Alur ini menjaga keputusan akhir pada pengguna.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088"/>
            <w:shd w:fill="42105F"/>
            <w:vAlign w:val="center"/>
            <w:tcMar>
              <w:top w:w="150" w:type="dxa"/>
              <w:start w:w="140" w:type="dxa"/>
              <w:bottom w:w="150" w:type="dxa"/>
              <w:end w:w="140" w:type="dxa"/>
            </w:tcMar>
          </w:tcPr>
          <w:p>
            <w:pPr>
              <w:spacing w:after="0"/>
              <w:jc w:val="left"/>
            </w:pPr>
            <w:r>
              <w:rPr>
                <w:rFonts w:ascii="Aptos" w:hAnsi="Aptos"/>
                <w:b/>
                <w:color w:val="FFFFFF"/>
                <w:sz w:val="19"/>
              </w:rPr>
              <w:t>Fitur</w:t>
            </w:r>
          </w:p>
        </w:tc>
        <w:tc>
          <w:tcPr>
            <w:tcW w:type="dxa" w:w="3600"/>
            <w:shd w:fill="42105F"/>
            <w:vAlign w:val="center"/>
            <w:tcMar>
              <w:top w:w="150" w:type="dxa"/>
              <w:start w:w="140" w:type="dxa"/>
              <w:bottom w:w="150" w:type="dxa"/>
              <w:end w:w="140" w:type="dxa"/>
            </w:tcMar>
          </w:tcPr>
          <w:p>
            <w:pPr>
              <w:spacing w:after="0"/>
              <w:jc w:val="left"/>
            </w:pPr>
            <w:r>
              <w:rPr>
                <w:rFonts w:ascii="Aptos" w:hAnsi="Aptos"/>
                <w:b/>
                <w:color w:val="FFFFFF"/>
                <w:sz w:val="19"/>
              </w:rPr>
              <w:t>Nilai bagi Juri</w:t>
            </w:r>
          </w:p>
        </w:tc>
        <w:tc>
          <w:tcPr>
            <w:tcW w:type="dxa" w:w="4104"/>
            <w:shd w:fill="42105F"/>
            <w:vAlign w:val="center"/>
            <w:tcMar>
              <w:top w:w="150" w:type="dxa"/>
              <w:start w:w="140" w:type="dxa"/>
              <w:bottom w:w="150" w:type="dxa"/>
              <w:end w:w="140" w:type="dxa"/>
            </w:tcMar>
          </w:tcPr>
          <w:p>
            <w:pPr>
              <w:spacing w:after="0"/>
              <w:jc w:val="left"/>
            </w:pPr>
            <w:r>
              <w:rPr>
                <w:rFonts w:ascii="Aptos" w:hAnsi="Aptos"/>
                <w:b/>
                <w:color w:val="FFFFFF"/>
                <w:sz w:val="19"/>
              </w:rPr>
              <w:t>Bukti Implementasi</w:t>
            </w:r>
          </w:p>
        </w:tc>
      </w:tr>
      <w:tr>
        <w:tc>
          <w:tcPr>
            <w:tcW w:type="dxa" w:w="2088"/>
            <w:vAlign w:val="center"/>
            <w:tcMar>
              <w:top w:w="120" w:type="dxa"/>
              <w:start w:w="140" w:type="dxa"/>
              <w:bottom w:w="120" w:type="dxa"/>
              <w:end w:w="140" w:type="dxa"/>
            </w:tcMar>
          </w:tcPr>
          <w:p>
            <w:pPr>
              <w:spacing w:after="0" w:line="252" w:lineRule="auto"/>
            </w:pPr>
            <w:r>
              <w:rPr>
                <w:rFonts w:ascii="Aptos" w:hAnsi="Aptos"/>
                <w:sz w:val="18"/>
              </w:rPr>
              <w:t>Sitasi interaktif</w:t>
            </w:r>
          </w:p>
        </w:tc>
        <w:tc>
          <w:tcPr>
            <w:tcW w:type="dxa" w:w="3600"/>
            <w:vAlign w:val="center"/>
            <w:tcMar>
              <w:top w:w="120" w:type="dxa"/>
              <w:start w:w="140" w:type="dxa"/>
              <w:bottom w:w="120" w:type="dxa"/>
              <w:end w:w="140" w:type="dxa"/>
            </w:tcMar>
          </w:tcPr>
          <w:p>
            <w:pPr>
              <w:spacing w:after="0" w:line="252" w:lineRule="auto"/>
            </w:pPr>
            <w:r>
              <w:rPr>
                <w:rFonts w:ascii="Aptos" w:hAnsi="Aptos"/>
                <w:sz w:val="18"/>
              </w:rPr>
              <w:t>Transparansi dan verifikasi jawaban</w:t>
            </w:r>
          </w:p>
        </w:tc>
        <w:tc>
          <w:tcPr>
            <w:tcW w:type="dxa" w:w="4104"/>
            <w:vAlign w:val="center"/>
            <w:tcMar>
              <w:top w:w="120" w:type="dxa"/>
              <w:start w:w="140" w:type="dxa"/>
              <w:bottom w:w="120" w:type="dxa"/>
              <w:end w:w="140" w:type="dxa"/>
            </w:tcMar>
          </w:tcPr>
          <w:p>
            <w:pPr>
              <w:spacing w:after="0" w:line="252" w:lineRule="auto"/>
            </w:pPr>
            <w:r>
              <w:rPr>
                <w:rFonts w:ascii="Aptos" w:hAnsi="Aptos"/>
                <w:sz w:val="18"/>
              </w:rPr>
              <w:t>Registri sumber, kutipan, halaman, dan bbox</w:t>
            </w:r>
          </w:p>
        </w:tc>
      </w:tr>
      <w:tr>
        <w:tc>
          <w:tcPr>
            <w:tcW w:type="dxa" w:w="2088"/>
            <w:vAlign w:val="center"/>
            <w:tcMar>
              <w:top w:w="120" w:type="dxa"/>
              <w:start w:w="140" w:type="dxa"/>
              <w:bottom w:w="120" w:type="dxa"/>
              <w:end w:w="140" w:type="dxa"/>
            </w:tcMar>
            <w:shd w:fill="FAF7FC"/>
          </w:tcPr>
          <w:p>
            <w:pPr>
              <w:spacing w:after="0" w:line="252" w:lineRule="auto"/>
            </w:pPr>
            <w:r>
              <w:rPr>
                <w:rFonts w:ascii="Aptos" w:hAnsi="Aptos"/>
                <w:sz w:val="18"/>
              </w:rPr>
              <w:t>Pemilih konteks</w:t>
            </w:r>
          </w:p>
        </w:tc>
        <w:tc>
          <w:tcPr>
            <w:tcW w:type="dxa" w:w="3600"/>
            <w:vAlign w:val="center"/>
            <w:tcMar>
              <w:top w:w="120" w:type="dxa"/>
              <w:start w:w="140" w:type="dxa"/>
              <w:bottom w:w="120" w:type="dxa"/>
              <w:end w:w="140" w:type="dxa"/>
            </w:tcMar>
            <w:shd w:fill="FAF7FC"/>
          </w:tcPr>
          <w:p>
            <w:pPr>
              <w:spacing w:after="0" w:line="252" w:lineRule="auto"/>
            </w:pPr>
            <w:r>
              <w:rPr>
                <w:rFonts w:ascii="Aptos" w:hAnsi="Aptos"/>
                <w:sz w:val="18"/>
              </w:rPr>
              <w:t>Kontrol pengguna atas dasar jawaban</w:t>
            </w:r>
          </w:p>
        </w:tc>
        <w:tc>
          <w:tcPr>
            <w:tcW w:type="dxa" w:w="4104"/>
            <w:vAlign w:val="center"/>
            <w:tcMar>
              <w:top w:w="120" w:type="dxa"/>
              <w:start w:w="140" w:type="dxa"/>
              <w:bottom w:w="120" w:type="dxa"/>
              <w:end w:w="140" w:type="dxa"/>
            </w:tcMar>
            <w:shd w:fill="FAF7FC"/>
          </w:tcPr>
          <w:p>
            <w:pPr>
              <w:spacing w:after="0" w:line="252" w:lineRule="auto"/>
            </w:pPr>
            <w:r>
              <w:rPr>
                <w:rFonts w:ascii="Aptos" w:hAnsi="Aptos"/>
                <w:sz w:val="18"/>
              </w:rPr>
              <w:t>Seleksi pohon dan snapshot per pesan</w:t>
            </w:r>
          </w:p>
        </w:tc>
      </w:tr>
      <w:tr>
        <w:tc>
          <w:tcPr>
            <w:tcW w:type="dxa" w:w="2088"/>
            <w:vAlign w:val="center"/>
            <w:tcMar>
              <w:top w:w="120" w:type="dxa"/>
              <w:start w:w="140" w:type="dxa"/>
              <w:bottom w:w="120" w:type="dxa"/>
              <w:end w:w="140" w:type="dxa"/>
            </w:tcMar>
          </w:tcPr>
          <w:p>
            <w:pPr>
              <w:spacing w:after="0" w:line="252" w:lineRule="auto"/>
            </w:pPr>
            <w:r>
              <w:rPr>
                <w:rFonts w:ascii="Aptos" w:hAnsi="Aptos"/>
                <w:sz w:val="18"/>
              </w:rPr>
              <w:t>Pohon dan graf</w:t>
            </w:r>
          </w:p>
        </w:tc>
        <w:tc>
          <w:tcPr>
            <w:tcW w:type="dxa" w:w="3600"/>
            <w:vAlign w:val="center"/>
            <w:tcMar>
              <w:top w:w="120" w:type="dxa"/>
              <w:start w:w="140" w:type="dxa"/>
              <w:bottom w:w="120" w:type="dxa"/>
              <w:end w:w="140" w:type="dxa"/>
            </w:tcMar>
          </w:tcPr>
          <w:p>
            <w:pPr>
              <w:spacing w:after="0" w:line="252" w:lineRule="auto"/>
            </w:pPr>
            <w:r>
              <w:rPr>
                <w:rFonts w:ascii="Aptos" w:hAnsi="Aptos"/>
                <w:sz w:val="18"/>
              </w:rPr>
              <w:t>Organisasi struktural sekaligus semantik</w:t>
            </w:r>
          </w:p>
        </w:tc>
        <w:tc>
          <w:tcPr>
            <w:tcW w:type="dxa" w:w="4104"/>
            <w:vAlign w:val="center"/>
            <w:tcMar>
              <w:top w:w="120" w:type="dxa"/>
              <w:start w:w="140" w:type="dxa"/>
              <w:bottom w:w="120" w:type="dxa"/>
              <w:end w:w="140" w:type="dxa"/>
            </w:tcMar>
          </w:tcPr>
          <w:p>
            <w:pPr>
              <w:spacing w:after="0" w:line="252" w:lineRule="auto"/>
            </w:pPr>
            <w:r>
              <w:rPr>
                <w:rFonts w:ascii="Aptos" w:hAnsi="Aptos"/>
                <w:sz w:val="18"/>
              </w:rPr>
              <w:t>Hierarki tanpa batas dan lima tipe relasi</w:t>
            </w:r>
          </w:p>
        </w:tc>
      </w:tr>
      <w:tr>
        <w:tc>
          <w:tcPr>
            <w:tcW w:type="dxa" w:w="2088"/>
            <w:vAlign w:val="center"/>
            <w:tcMar>
              <w:top w:w="120" w:type="dxa"/>
              <w:start w:w="140" w:type="dxa"/>
              <w:bottom w:w="120" w:type="dxa"/>
              <w:end w:w="140" w:type="dxa"/>
            </w:tcMar>
            <w:shd w:fill="FAF7FC"/>
          </w:tcPr>
          <w:p>
            <w:pPr>
              <w:spacing w:after="0" w:line="252" w:lineRule="auto"/>
            </w:pPr>
            <w:r>
              <w:rPr>
                <w:rFonts w:ascii="Aptos" w:hAnsi="Aptos"/>
                <w:sz w:val="18"/>
              </w:rPr>
              <w:t>Kuis berprogres</w:t>
            </w:r>
          </w:p>
        </w:tc>
        <w:tc>
          <w:tcPr>
            <w:tcW w:type="dxa" w:w="3600"/>
            <w:vAlign w:val="center"/>
            <w:tcMar>
              <w:top w:w="120" w:type="dxa"/>
              <w:start w:w="140" w:type="dxa"/>
              <w:bottom w:w="120" w:type="dxa"/>
              <w:end w:w="140" w:type="dxa"/>
            </w:tcMar>
            <w:shd w:fill="FAF7FC"/>
          </w:tcPr>
          <w:p>
            <w:pPr>
              <w:spacing w:after="0" w:line="252" w:lineRule="auto"/>
            </w:pPr>
            <w:r>
              <w:rPr>
                <w:rFonts w:ascii="Aptos" w:hAnsi="Aptos"/>
                <w:sz w:val="18"/>
              </w:rPr>
              <w:t>Menghubungkan pengetahuan dengan latihan</w:t>
            </w:r>
          </w:p>
        </w:tc>
        <w:tc>
          <w:tcPr>
            <w:tcW w:type="dxa" w:w="4104"/>
            <w:vAlign w:val="center"/>
            <w:tcMar>
              <w:top w:w="120" w:type="dxa"/>
              <w:start w:w="140" w:type="dxa"/>
              <w:bottom w:w="120" w:type="dxa"/>
              <w:end w:w="140" w:type="dxa"/>
            </w:tcMar>
            <w:shd w:fill="FAF7FC"/>
          </w:tcPr>
          <w:p>
            <w:pPr>
              <w:spacing w:after="0" w:line="252" w:lineRule="auto"/>
            </w:pPr>
            <w:r>
              <w:rPr>
                <w:rFonts w:ascii="Aptos" w:hAnsi="Aptos"/>
                <w:sz w:val="18"/>
              </w:rPr>
              <w:t>Resume, nilai terbaik, streak, widget</w:t>
            </w:r>
          </w:p>
        </w:tc>
      </w:tr>
      <w:tr>
        <w:tc>
          <w:tcPr>
            <w:tcW w:type="dxa" w:w="2088"/>
            <w:vAlign w:val="center"/>
            <w:tcMar>
              <w:top w:w="120" w:type="dxa"/>
              <w:start w:w="140" w:type="dxa"/>
              <w:bottom w:w="120" w:type="dxa"/>
              <w:end w:w="140" w:type="dxa"/>
            </w:tcMar>
          </w:tcPr>
          <w:p>
            <w:pPr>
              <w:spacing w:after="0" w:line="252" w:lineRule="auto"/>
            </w:pPr>
            <w:r>
              <w:rPr>
                <w:rFonts w:ascii="Aptos" w:hAnsi="Aptos"/>
                <w:sz w:val="18"/>
              </w:rPr>
              <w:t>Chat ke artefak</w:t>
            </w:r>
          </w:p>
        </w:tc>
        <w:tc>
          <w:tcPr>
            <w:tcW w:type="dxa" w:w="3600"/>
            <w:vAlign w:val="center"/>
            <w:tcMar>
              <w:top w:w="120" w:type="dxa"/>
              <w:start w:w="140" w:type="dxa"/>
              <w:bottom w:w="120" w:type="dxa"/>
              <w:end w:w="140" w:type="dxa"/>
            </w:tcMar>
          </w:tcPr>
          <w:p>
            <w:pPr>
              <w:spacing w:after="0" w:line="252" w:lineRule="auto"/>
            </w:pPr>
            <w:r>
              <w:rPr>
                <w:rFonts w:ascii="Aptos" w:hAnsi="Aptos"/>
                <w:sz w:val="18"/>
              </w:rPr>
              <w:t>Hasil AI dapat dipakai kembali</w:t>
            </w:r>
          </w:p>
        </w:tc>
        <w:tc>
          <w:tcPr>
            <w:tcW w:type="dxa" w:w="4104"/>
            <w:vAlign w:val="center"/>
            <w:tcMar>
              <w:top w:w="120" w:type="dxa"/>
              <w:start w:w="140" w:type="dxa"/>
              <w:bottom w:w="120" w:type="dxa"/>
              <w:end w:w="140" w:type="dxa"/>
            </w:tcMar>
          </w:tcPr>
          <w:p>
            <w:pPr>
              <w:spacing w:after="0" w:line="252" w:lineRule="auto"/>
            </w:pPr>
            <w:r>
              <w:rPr>
                <w:rFonts w:ascii="Aptos" w:hAnsi="Aptos"/>
                <w:sz w:val="18"/>
              </w:rPr>
              <w:t>PDF panduan dan notebook hasil percakapan</w:t>
            </w:r>
          </w:p>
        </w:tc>
      </w:tr>
    </w:tbl>
    <w:p>
      <w:pPr>
        <w:spacing w:after="40"/>
      </w:pPr>
    </w:p>
    <w:p>
      <w:r>
        <w:br w:type="page"/>
      </w:r>
    </w:p>
    <w:p>
      <w:pPr>
        <w:pStyle w:val="Heading1"/>
        <w:keepNext/>
      </w:pPr>
      <w:r>
        <w:rPr>
          <w:rFonts w:ascii="Aptos" w:hAnsi="Aptos"/>
          <w:b/>
          <w:color w:val="000000"/>
          <w:sz w:val="38"/>
        </w:rPr>
        <w:t>Arsitektur dan Teknologi</w:t>
      </w:r>
    </w:p>
    <w:p>
      <w:pPr>
        <w:pStyle w:val="BodyText"/>
        <w:keepLines w:val="0"/>
      </w:pPr>
      <w:r>
        <w:rPr>
          <w:rFonts w:ascii="Aptos" w:hAnsi="Aptos"/>
        </w:rPr>
        <w:t>Aplikasi memakai arsitektur klien modern dengan layanan cloud untuk autentikasi, data, dan berkas. Pemrosesan AI mengikuti antarmuka chat completions yang kompatibel dengan OpenAI, sedangkan Capacitor membungkus pengalaman web menjadi aplikasi Android.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655"/>
            <w:shd w:fill="42105F"/>
            <w:vAlign w:val="center"/>
            <w:tcMar>
              <w:top w:w="150" w:type="dxa"/>
              <w:start w:w="140" w:type="dxa"/>
              <w:bottom w:w="150" w:type="dxa"/>
              <w:end w:w="140" w:type="dxa"/>
            </w:tcMar>
          </w:tcPr>
          <w:p>
            <w:pPr>
              <w:spacing w:after="0"/>
              <w:jc w:val="left"/>
            </w:pPr>
            <w:r>
              <w:rPr>
                <w:rFonts w:ascii="Aptos" w:hAnsi="Aptos"/>
                <w:b/>
                <w:color w:val="FFFFFF"/>
                <w:sz w:val="19"/>
              </w:rPr>
              <w:t>Lapisan</w:t>
            </w:r>
          </w:p>
        </w:tc>
        <w:tc>
          <w:tcPr>
            <w:tcW w:type="dxa" w:w="3240"/>
            <w:shd w:fill="42105F"/>
            <w:vAlign w:val="center"/>
            <w:tcMar>
              <w:top w:w="150" w:type="dxa"/>
              <w:start w:w="140" w:type="dxa"/>
              <w:bottom w:w="150" w:type="dxa"/>
              <w:end w:w="140" w:type="dxa"/>
            </w:tcMar>
          </w:tcPr>
          <w:p>
            <w:pPr>
              <w:spacing w:after="0"/>
              <w:jc w:val="left"/>
            </w:pPr>
            <w:r>
              <w:rPr>
                <w:rFonts w:ascii="Aptos" w:hAnsi="Aptos"/>
                <w:b/>
                <w:color w:val="FFFFFF"/>
                <w:sz w:val="19"/>
              </w:rPr>
              <w:t>Teknologi</w:t>
            </w:r>
          </w:p>
        </w:tc>
        <w:tc>
          <w:tcPr>
            <w:tcW w:type="dxa" w:w="4896"/>
            <w:shd w:fill="42105F"/>
            <w:vAlign w:val="center"/>
            <w:tcMar>
              <w:top w:w="150" w:type="dxa"/>
              <w:start w:w="140" w:type="dxa"/>
              <w:bottom w:w="150" w:type="dxa"/>
              <w:end w:w="140" w:type="dxa"/>
            </w:tcMar>
          </w:tcPr>
          <w:p>
            <w:pPr>
              <w:spacing w:after="0"/>
              <w:jc w:val="left"/>
            </w:pPr>
            <w:r>
              <w:rPr>
                <w:rFonts w:ascii="Aptos" w:hAnsi="Aptos"/>
                <w:b/>
                <w:color w:val="FFFFFF"/>
                <w:sz w:val="19"/>
              </w:rPr>
              <w:t>Peran</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Antarmuka</w:t>
            </w:r>
          </w:p>
        </w:tc>
        <w:tc>
          <w:tcPr>
            <w:tcW w:type="dxa" w:w="3240"/>
            <w:vAlign w:val="center"/>
            <w:tcMar>
              <w:top w:w="120" w:type="dxa"/>
              <w:start w:w="140" w:type="dxa"/>
              <w:bottom w:w="120" w:type="dxa"/>
              <w:end w:w="140" w:type="dxa"/>
            </w:tcMar>
          </w:tcPr>
          <w:p>
            <w:pPr>
              <w:spacing w:after="0" w:line="252" w:lineRule="auto"/>
            </w:pPr>
            <w:r>
              <w:rPr>
                <w:rFonts w:ascii="Aptos" w:hAnsi="Aptos"/>
                <w:sz w:val="18"/>
              </w:rPr>
              <w:t>Vue 3, Vite, CSS</w:t>
            </w:r>
          </w:p>
        </w:tc>
        <w:tc>
          <w:tcPr>
            <w:tcW w:type="dxa" w:w="4896"/>
            <w:vAlign w:val="center"/>
            <w:tcMar>
              <w:top w:w="120" w:type="dxa"/>
              <w:start w:w="140" w:type="dxa"/>
              <w:bottom w:w="120" w:type="dxa"/>
              <w:end w:w="140" w:type="dxa"/>
            </w:tcMar>
          </w:tcPr>
          <w:p>
            <w:pPr>
              <w:spacing w:after="0" w:line="252" w:lineRule="auto"/>
            </w:pPr>
            <w:r>
              <w:rPr>
                <w:rFonts w:ascii="Aptos" w:hAnsi="Aptos"/>
                <w:sz w:val="18"/>
              </w:rPr>
              <w:t>Dashboard, notebook, chat, kuis, graf, pengaturan</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AI</w:t>
            </w:r>
          </w:p>
        </w:tc>
        <w:tc>
          <w:tcPr>
            <w:tcW w:type="dxa" w:w="3240"/>
            <w:vAlign w:val="center"/>
            <w:tcMar>
              <w:top w:w="120" w:type="dxa"/>
              <w:start w:w="140" w:type="dxa"/>
              <w:bottom w:w="120" w:type="dxa"/>
              <w:end w:w="140" w:type="dxa"/>
            </w:tcMar>
            <w:shd w:fill="FAF7FC"/>
          </w:tcPr>
          <w:p>
            <w:pPr>
              <w:spacing w:after="0" w:line="252" w:lineRule="auto"/>
            </w:pPr>
            <w:r>
              <w:rPr>
                <w:rFonts w:ascii="Aptos" w:hAnsi="Aptos"/>
                <w:sz w:val="18"/>
              </w:rPr>
              <w:t>API chat completions kompatibel OpenAI</w:t>
            </w:r>
          </w:p>
        </w:tc>
        <w:tc>
          <w:tcPr>
            <w:tcW w:type="dxa" w:w="4896"/>
            <w:vAlign w:val="center"/>
            <w:tcMar>
              <w:top w:w="120" w:type="dxa"/>
              <w:start w:w="140" w:type="dxa"/>
              <w:bottom w:w="120" w:type="dxa"/>
              <w:end w:w="140" w:type="dxa"/>
            </w:tcMar>
            <w:shd w:fill="FAF7FC"/>
          </w:tcPr>
          <w:p>
            <w:pPr>
              <w:spacing w:after="0" w:line="252" w:lineRule="auto"/>
            </w:pPr>
            <w:r>
              <w:rPr>
                <w:rFonts w:ascii="Aptos" w:hAnsi="Aptos"/>
                <w:sz w:val="18"/>
              </w:rPr>
              <w:t>Analisis sumber, chat streaming, kuis, flashcard, pengelompokan, relasi</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Dokumen</w:t>
            </w:r>
          </w:p>
        </w:tc>
        <w:tc>
          <w:tcPr>
            <w:tcW w:type="dxa" w:w="3240"/>
            <w:vAlign w:val="center"/>
            <w:tcMar>
              <w:top w:w="120" w:type="dxa"/>
              <w:start w:w="140" w:type="dxa"/>
              <w:bottom w:w="120" w:type="dxa"/>
              <w:end w:w="140" w:type="dxa"/>
            </w:tcMar>
          </w:tcPr>
          <w:p>
            <w:pPr>
              <w:spacing w:after="0" w:line="252" w:lineRule="auto"/>
            </w:pPr>
            <w:r>
              <w:rPr>
                <w:rFonts w:ascii="Aptos" w:hAnsi="Aptos"/>
                <w:sz w:val="18"/>
              </w:rPr>
              <w:t>PDF.js, KaTeX, html2pdf.js</w:t>
            </w:r>
          </w:p>
        </w:tc>
        <w:tc>
          <w:tcPr>
            <w:tcW w:type="dxa" w:w="4896"/>
            <w:vAlign w:val="center"/>
            <w:tcMar>
              <w:top w:w="120" w:type="dxa"/>
              <w:start w:w="140" w:type="dxa"/>
              <w:bottom w:w="120" w:type="dxa"/>
              <w:end w:w="140" w:type="dxa"/>
            </w:tcMar>
          </w:tcPr>
          <w:p>
            <w:pPr>
              <w:spacing w:after="0" w:line="252" w:lineRule="auto"/>
            </w:pPr>
            <w:r>
              <w:rPr>
                <w:rFonts w:ascii="Aptos" w:hAnsi="Aptos"/>
                <w:sz w:val="18"/>
              </w:rPr>
              <w:t>Ekstraksi PDF, rumus matematika, ekspor panduan</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Visualisasi</w:t>
            </w:r>
          </w:p>
        </w:tc>
        <w:tc>
          <w:tcPr>
            <w:tcW w:type="dxa" w:w="3240"/>
            <w:vAlign w:val="center"/>
            <w:tcMar>
              <w:top w:w="120" w:type="dxa"/>
              <w:start w:w="140" w:type="dxa"/>
              <w:bottom w:w="120" w:type="dxa"/>
              <w:end w:w="140" w:type="dxa"/>
            </w:tcMar>
            <w:shd w:fill="FAF7FC"/>
          </w:tcPr>
          <w:p>
            <w:pPr>
              <w:spacing w:after="0" w:line="252" w:lineRule="auto"/>
            </w:pPr>
            <w:r>
              <w:rPr>
                <w:rFonts w:ascii="Aptos" w:hAnsi="Aptos"/>
                <w:sz w:val="18"/>
              </w:rPr>
              <w:t>D3 Force</w:t>
            </w:r>
          </w:p>
        </w:tc>
        <w:tc>
          <w:tcPr>
            <w:tcW w:type="dxa" w:w="4896"/>
            <w:vAlign w:val="center"/>
            <w:tcMar>
              <w:top w:w="120" w:type="dxa"/>
              <w:start w:w="140" w:type="dxa"/>
              <w:bottom w:w="120" w:type="dxa"/>
              <w:end w:w="140" w:type="dxa"/>
            </w:tcMar>
            <w:shd w:fill="FAF7FC"/>
          </w:tcPr>
          <w:p>
            <w:pPr>
              <w:spacing w:after="0" w:line="252" w:lineRule="auto"/>
            </w:pPr>
            <w:r>
              <w:rPr>
                <w:rFonts w:ascii="Aptos" w:hAnsi="Aptos"/>
                <w:sz w:val="18"/>
              </w:rPr>
              <w:t>Tata letak graf hubungan materi yang interaktif</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Backend</w:t>
            </w:r>
          </w:p>
        </w:tc>
        <w:tc>
          <w:tcPr>
            <w:tcW w:type="dxa" w:w="3240"/>
            <w:vAlign w:val="center"/>
            <w:tcMar>
              <w:top w:w="120" w:type="dxa"/>
              <w:start w:w="140" w:type="dxa"/>
              <w:bottom w:w="120" w:type="dxa"/>
              <w:end w:w="140" w:type="dxa"/>
            </w:tcMar>
          </w:tcPr>
          <w:p>
            <w:pPr>
              <w:spacing w:after="0" w:line="252" w:lineRule="auto"/>
            </w:pPr>
            <w:r>
              <w:rPr>
                <w:rFonts w:ascii="Aptos" w:hAnsi="Aptos"/>
                <w:sz w:val="18"/>
              </w:rPr>
              <w:t>Supabase Auth, Database, Storage</w:t>
            </w:r>
          </w:p>
        </w:tc>
        <w:tc>
          <w:tcPr>
            <w:tcW w:type="dxa" w:w="4896"/>
            <w:vAlign w:val="center"/>
            <w:tcMar>
              <w:top w:w="120" w:type="dxa"/>
              <w:start w:w="140" w:type="dxa"/>
              <w:bottom w:w="120" w:type="dxa"/>
              <w:end w:w="140" w:type="dxa"/>
            </w:tcMar>
          </w:tcPr>
          <w:p>
            <w:pPr>
              <w:spacing w:after="0" w:line="252" w:lineRule="auto"/>
            </w:pPr>
            <w:r>
              <w:rPr>
                <w:rFonts w:ascii="Aptos" w:hAnsi="Aptos"/>
                <w:sz w:val="18"/>
              </w:rPr>
              <w:t>Akun, data pribadi pengguna, sumber, riwayat, progres</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Mobile</w:t>
            </w:r>
          </w:p>
        </w:tc>
        <w:tc>
          <w:tcPr>
            <w:tcW w:type="dxa" w:w="3240"/>
            <w:vAlign w:val="center"/>
            <w:tcMar>
              <w:top w:w="120" w:type="dxa"/>
              <w:start w:w="140" w:type="dxa"/>
              <w:bottom w:w="120" w:type="dxa"/>
              <w:end w:w="140" w:type="dxa"/>
            </w:tcMar>
            <w:shd w:fill="FAF7FC"/>
          </w:tcPr>
          <w:p>
            <w:pPr>
              <w:spacing w:after="0" w:line="252" w:lineRule="auto"/>
            </w:pPr>
            <w:r>
              <w:rPr>
                <w:rFonts w:ascii="Aptos" w:hAnsi="Aptos"/>
                <w:sz w:val="18"/>
              </w:rPr>
              <w:t>Capacitor Android dan plugin widget</w:t>
            </w:r>
          </w:p>
        </w:tc>
        <w:tc>
          <w:tcPr>
            <w:tcW w:type="dxa" w:w="4896"/>
            <w:vAlign w:val="center"/>
            <w:tcMar>
              <w:top w:w="120" w:type="dxa"/>
              <w:start w:w="140" w:type="dxa"/>
              <w:bottom w:w="120" w:type="dxa"/>
              <w:end w:w="140" w:type="dxa"/>
            </w:tcMar>
            <w:shd w:fill="FAF7FC"/>
          </w:tcPr>
          <w:p>
            <w:pPr>
              <w:spacing w:after="0" w:line="252" w:lineRule="auto"/>
            </w:pPr>
            <w:r>
              <w:rPr>
                <w:rFonts w:ascii="Aptos" w:hAnsi="Aptos"/>
                <w:sz w:val="18"/>
              </w:rPr>
              <w:t>Aplikasi Android, deep link, berbagi PDF, widget belajar</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Lokalisasi</w:t>
            </w:r>
          </w:p>
        </w:tc>
        <w:tc>
          <w:tcPr>
            <w:tcW w:type="dxa" w:w="3240"/>
            <w:vAlign w:val="center"/>
            <w:tcMar>
              <w:top w:w="120" w:type="dxa"/>
              <w:start w:w="140" w:type="dxa"/>
              <w:bottom w:w="120" w:type="dxa"/>
              <w:end w:w="140" w:type="dxa"/>
            </w:tcMar>
          </w:tcPr>
          <w:p>
            <w:pPr>
              <w:spacing w:after="0" w:line="252" w:lineRule="auto"/>
            </w:pPr>
            <w:r>
              <w:rPr>
                <w:rFonts w:ascii="Aptos" w:hAnsi="Aptos"/>
                <w:sz w:val="18"/>
              </w:rPr>
              <w:t>Layanan i18n internal</w:t>
            </w:r>
          </w:p>
        </w:tc>
        <w:tc>
          <w:tcPr>
            <w:tcW w:type="dxa" w:w="4896"/>
            <w:vAlign w:val="center"/>
            <w:tcMar>
              <w:top w:w="120" w:type="dxa"/>
              <w:start w:w="140" w:type="dxa"/>
              <w:bottom w:w="120" w:type="dxa"/>
              <w:end w:w="140" w:type="dxa"/>
            </w:tcMar>
          </w:tcPr>
          <w:p>
            <w:pPr>
              <w:spacing w:after="0" w:line="252" w:lineRule="auto"/>
            </w:pPr>
            <w:r>
              <w:rPr>
                <w:rFonts w:ascii="Aptos" w:hAnsi="Aptos"/>
                <w:sz w:val="18"/>
              </w:rPr>
              <w:t>Antarmuka dan keluaran AI dalam enam bahasa</w:t>
            </w:r>
          </w:p>
        </w:tc>
      </w:tr>
    </w:tbl>
    <w:p>
      <w:pPr>
        <w:spacing w:after="40"/>
      </w:pPr>
    </w:p>
    <w:p>
      <w:pPr>
        <w:pStyle w:val="Heading2"/>
        <w:keepNext/>
      </w:pPr>
      <w:r>
        <w:rPr>
          <w:rFonts w:ascii="Aptos" w:hAnsi="Aptos"/>
          <w:b/>
          <w:color w:val="000000"/>
          <w:sz w:val="26"/>
        </w:rPr>
        <w:t>Model Data Utama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232"/>
            <w:shd w:fill="42105F"/>
            <w:vAlign w:val="center"/>
            <w:tcMar>
              <w:top w:w="150" w:type="dxa"/>
              <w:start w:w="140" w:type="dxa"/>
              <w:bottom w:w="150" w:type="dxa"/>
              <w:end w:w="140" w:type="dxa"/>
            </w:tcMar>
          </w:tcPr>
          <w:p>
            <w:pPr>
              <w:spacing w:after="0"/>
              <w:jc w:val="left"/>
            </w:pPr>
            <w:r>
              <w:rPr>
                <w:rFonts w:ascii="Aptos" w:hAnsi="Aptos"/>
                <w:b/>
                <w:color w:val="FFFFFF"/>
                <w:sz w:val="19"/>
              </w:rPr>
              <w:t>Entitas</w:t>
            </w:r>
          </w:p>
        </w:tc>
        <w:tc>
          <w:tcPr>
            <w:tcW w:type="dxa" w:w="3528"/>
            <w:shd w:fill="42105F"/>
            <w:vAlign w:val="center"/>
            <w:tcMar>
              <w:top w:w="150" w:type="dxa"/>
              <w:start w:w="140" w:type="dxa"/>
              <w:bottom w:w="150" w:type="dxa"/>
              <w:end w:w="140" w:type="dxa"/>
            </w:tcMar>
          </w:tcPr>
          <w:p>
            <w:pPr>
              <w:spacing w:after="0"/>
              <w:jc w:val="left"/>
            </w:pPr>
            <w:r>
              <w:rPr>
                <w:rFonts w:ascii="Aptos" w:hAnsi="Aptos"/>
                <w:b/>
                <w:color w:val="FFFFFF"/>
                <w:sz w:val="19"/>
              </w:rPr>
              <w:t>Isi</w:t>
            </w:r>
          </w:p>
        </w:tc>
        <w:tc>
          <w:tcPr>
            <w:tcW w:type="dxa" w:w="4031"/>
            <w:shd w:fill="42105F"/>
            <w:vAlign w:val="center"/>
            <w:tcMar>
              <w:top w:w="150" w:type="dxa"/>
              <w:start w:w="140" w:type="dxa"/>
              <w:bottom w:w="150" w:type="dxa"/>
              <w:end w:w="140" w:type="dxa"/>
            </w:tcMar>
          </w:tcPr>
          <w:p>
            <w:pPr>
              <w:spacing w:after="0"/>
              <w:jc w:val="left"/>
            </w:pPr>
            <w:r>
              <w:rPr>
                <w:rFonts w:ascii="Aptos" w:hAnsi="Aptos"/>
                <w:b/>
                <w:color w:val="FFFFFF"/>
                <w:sz w:val="19"/>
              </w:rPr>
              <w:t>Perlindungan atau Relasi</w:t>
            </w:r>
          </w:p>
        </w:tc>
      </w:tr>
      <w:tr>
        <w:tc>
          <w:tcPr>
            <w:tcW w:type="dxa" w:w="2232"/>
            <w:vAlign w:val="center"/>
            <w:tcMar>
              <w:top w:w="120" w:type="dxa"/>
              <w:start w:w="140" w:type="dxa"/>
              <w:bottom w:w="120" w:type="dxa"/>
              <w:end w:w="140" w:type="dxa"/>
            </w:tcMar>
          </w:tcPr>
          <w:p>
            <w:pPr>
              <w:spacing w:after="0" w:line="252" w:lineRule="auto"/>
            </w:pPr>
            <w:r>
              <w:rPr>
                <w:rFonts w:ascii="Aptos" w:hAnsi="Aptos"/>
                <w:sz w:val="18"/>
              </w:rPr>
              <w:t>Notebook</w:t>
            </w:r>
          </w:p>
        </w:tc>
        <w:tc>
          <w:tcPr>
            <w:tcW w:type="dxa" w:w="3528"/>
            <w:vAlign w:val="center"/>
            <w:tcMar>
              <w:top w:w="120" w:type="dxa"/>
              <w:start w:w="140" w:type="dxa"/>
              <w:bottom w:w="120" w:type="dxa"/>
              <w:end w:w="140" w:type="dxa"/>
            </w:tcMar>
          </w:tcPr>
          <w:p>
            <w:pPr>
              <w:spacing w:after="0" w:line="252" w:lineRule="auto"/>
            </w:pPr>
            <w:r>
              <w:rPr>
                <w:rFonts w:ascii="Aptos" w:hAnsi="Aptos"/>
                <w:sz w:val="18"/>
              </w:rPr>
              <w:t>Judul, ringkasan, transkripsi, sumber, flashcard</w:t>
            </w:r>
          </w:p>
        </w:tc>
        <w:tc>
          <w:tcPr>
            <w:tcW w:type="dxa" w:w="4031"/>
            <w:vAlign w:val="center"/>
            <w:tcMar>
              <w:top w:w="120" w:type="dxa"/>
              <w:start w:w="140" w:type="dxa"/>
              <w:bottom w:w="120" w:type="dxa"/>
              <w:end w:w="140" w:type="dxa"/>
            </w:tcMar>
          </w:tcPr>
          <w:p>
            <w:pPr>
              <w:spacing w:after="0" w:line="252" w:lineRule="auto"/>
            </w:pPr>
            <w:r>
              <w:rPr>
                <w:rFonts w:ascii="Aptos" w:hAnsi="Aptos"/>
                <w:sz w:val="18"/>
              </w:rPr>
              <w:t>Milik pengguna dan dapat ditempatkan pada material</w:t>
            </w:r>
          </w:p>
        </w:tc>
      </w:tr>
      <w:tr>
        <w:tc>
          <w:tcPr>
            <w:tcW w:type="dxa" w:w="2232"/>
            <w:vAlign w:val="center"/>
            <w:tcMar>
              <w:top w:w="120" w:type="dxa"/>
              <w:start w:w="140" w:type="dxa"/>
              <w:bottom w:w="120" w:type="dxa"/>
              <w:end w:w="140" w:type="dxa"/>
            </w:tcMar>
            <w:shd w:fill="FAF7FC"/>
          </w:tcPr>
          <w:p>
            <w:pPr>
              <w:spacing w:after="0" w:line="252" w:lineRule="auto"/>
            </w:pPr>
            <w:r>
              <w:rPr>
                <w:rFonts w:ascii="Aptos" w:hAnsi="Aptos"/>
                <w:sz w:val="18"/>
              </w:rPr>
              <w:t>Material</w:t>
            </w:r>
          </w:p>
        </w:tc>
        <w:tc>
          <w:tcPr>
            <w:tcW w:type="dxa" w:w="3528"/>
            <w:vAlign w:val="center"/>
            <w:tcMar>
              <w:top w:w="120" w:type="dxa"/>
              <w:start w:w="140" w:type="dxa"/>
              <w:bottom w:w="120" w:type="dxa"/>
              <w:end w:w="140" w:type="dxa"/>
            </w:tcMar>
            <w:shd w:fill="FAF7FC"/>
          </w:tcPr>
          <w:p>
            <w:pPr>
              <w:spacing w:after="0" w:line="252" w:lineRule="auto"/>
            </w:pPr>
            <w:r>
              <w:rPr>
                <w:rFonts w:ascii="Aptos" w:hAnsi="Aptos"/>
                <w:sz w:val="18"/>
              </w:rPr>
              <w:t>Nama, induk, urutan</w:t>
            </w:r>
          </w:p>
        </w:tc>
        <w:tc>
          <w:tcPr>
            <w:tcW w:type="dxa" w:w="4031"/>
            <w:vAlign w:val="center"/>
            <w:tcMar>
              <w:top w:w="120" w:type="dxa"/>
              <w:start w:w="140" w:type="dxa"/>
              <w:bottom w:w="120" w:type="dxa"/>
              <w:end w:w="140" w:type="dxa"/>
            </w:tcMar>
            <w:shd w:fill="FAF7FC"/>
          </w:tcPr>
          <w:p>
            <w:pPr>
              <w:spacing w:after="0" w:line="252" w:lineRule="auto"/>
            </w:pPr>
            <w:r>
              <w:rPr>
                <w:rFonts w:ascii="Aptos" w:hAnsi="Aptos"/>
                <w:sz w:val="18"/>
              </w:rPr>
              <w:t>Self reference untuk hierarki; penghapusan tidak menghapus notebook</w:t>
            </w:r>
          </w:p>
        </w:tc>
      </w:tr>
      <w:tr>
        <w:tc>
          <w:tcPr>
            <w:tcW w:type="dxa" w:w="2232"/>
            <w:vAlign w:val="center"/>
            <w:tcMar>
              <w:top w:w="120" w:type="dxa"/>
              <w:start w:w="140" w:type="dxa"/>
              <w:bottom w:w="120" w:type="dxa"/>
              <w:end w:w="140" w:type="dxa"/>
            </w:tcMar>
          </w:tcPr>
          <w:p>
            <w:pPr>
              <w:spacing w:after="0" w:line="252" w:lineRule="auto"/>
            </w:pPr>
            <w:r>
              <w:rPr>
                <w:rFonts w:ascii="Aptos" w:hAnsi="Aptos"/>
                <w:sz w:val="18"/>
              </w:rPr>
              <w:t>Material Relationship</w:t>
            </w:r>
          </w:p>
        </w:tc>
        <w:tc>
          <w:tcPr>
            <w:tcW w:type="dxa" w:w="3528"/>
            <w:vAlign w:val="center"/>
            <w:tcMar>
              <w:top w:w="120" w:type="dxa"/>
              <w:start w:w="140" w:type="dxa"/>
              <w:bottom w:w="120" w:type="dxa"/>
              <w:end w:w="140" w:type="dxa"/>
            </w:tcMar>
          </w:tcPr>
          <w:p>
            <w:pPr>
              <w:spacing w:after="0" w:line="252" w:lineRule="auto"/>
            </w:pPr>
            <w:r>
              <w:rPr>
                <w:rFonts w:ascii="Aptos" w:hAnsi="Aptos"/>
                <w:sz w:val="18"/>
              </w:rPr>
              <w:t>Sumber, target, tipe, origin, confidence</w:t>
            </w:r>
          </w:p>
        </w:tc>
        <w:tc>
          <w:tcPr>
            <w:tcW w:type="dxa" w:w="4031"/>
            <w:vAlign w:val="center"/>
            <w:tcMar>
              <w:top w:w="120" w:type="dxa"/>
              <w:start w:w="140" w:type="dxa"/>
              <w:bottom w:w="120" w:type="dxa"/>
              <w:end w:w="140" w:type="dxa"/>
            </w:tcMar>
          </w:tcPr>
          <w:p>
            <w:pPr>
              <w:spacing w:after="0" w:line="252" w:lineRule="auto"/>
            </w:pPr>
            <w:r>
              <w:rPr>
                <w:rFonts w:ascii="Aptos" w:hAnsi="Aptos"/>
                <w:sz w:val="18"/>
              </w:rPr>
              <w:t>Relasi unik per pengguna dan tipe</w:t>
            </w:r>
          </w:p>
        </w:tc>
      </w:tr>
      <w:tr>
        <w:tc>
          <w:tcPr>
            <w:tcW w:type="dxa" w:w="2232"/>
            <w:vAlign w:val="center"/>
            <w:tcMar>
              <w:top w:w="120" w:type="dxa"/>
              <w:start w:w="140" w:type="dxa"/>
              <w:bottom w:w="120" w:type="dxa"/>
              <w:end w:w="140" w:type="dxa"/>
            </w:tcMar>
            <w:shd w:fill="FAF7FC"/>
          </w:tcPr>
          <w:p>
            <w:pPr>
              <w:spacing w:after="0" w:line="252" w:lineRule="auto"/>
            </w:pPr>
            <w:r>
              <w:rPr>
                <w:rFonts w:ascii="Aptos" w:hAnsi="Aptos"/>
                <w:sz w:val="18"/>
              </w:rPr>
              <w:t>Quiz</w:t>
            </w:r>
          </w:p>
        </w:tc>
        <w:tc>
          <w:tcPr>
            <w:tcW w:type="dxa" w:w="3528"/>
            <w:vAlign w:val="center"/>
            <w:tcMar>
              <w:top w:w="120" w:type="dxa"/>
              <w:start w:w="140" w:type="dxa"/>
              <w:bottom w:w="120" w:type="dxa"/>
              <w:end w:w="140" w:type="dxa"/>
            </w:tcMar>
            <w:shd w:fill="FAF7FC"/>
          </w:tcPr>
          <w:p>
            <w:pPr>
              <w:spacing w:after="0" w:line="252" w:lineRule="auto"/>
            </w:pPr>
            <w:r>
              <w:rPr>
                <w:rFonts w:ascii="Aptos" w:hAnsi="Aptos"/>
                <w:sz w:val="18"/>
              </w:rPr>
              <w:t>Soal JSON, kesulitan, fokus, progres</w:t>
            </w:r>
          </w:p>
        </w:tc>
        <w:tc>
          <w:tcPr>
            <w:tcW w:type="dxa" w:w="4031"/>
            <w:vAlign w:val="center"/>
            <w:tcMar>
              <w:top w:w="120" w:type="dxa"/>
              <w:start w:w="140" w:type="dxa"/>
              <w:bottom w:w="120" w:type="dxa"/>
              <w:end w:w="140" w:type="dxa"/>
            </w:tcMar>
            <w:shd w:fill="FAF7FC"/>
          </w:tcPr>
          <w:p>
            <w:pPr>
              <w:spacing w:after="0" w:line="252" w:lineRule="auto"/>
            </w:pPr>
            <w:r>
              <w:rPr>
                <w:rFonts w:ascii="Aptos" w:hAnsi="Aptos"/>
                <w:sz w:val="18"/>
              </w:rPr>
              <w:t>Cakupan notebook atau mata pelajaran</w:t>
            </w:r>
          </w:p>
        </w:tc>
      </w:tr>
      <w:tr>
        <w:tc>
          <w:tcPr>
            <w:tcW w:type="dxa" w:w="2232"/>
            <w:vAlign w:val="center"/>
            <w:tcMar>
              <w:top w:w="120" w:type="dxa"/>
              <w:start w:w="140" w:type="dxa"/>
              <w:bottom w:w="120" w:type="dxa"/>
              <w:end w:w="140" w:type="dxa"/>
            </w:tcMar>
          </w:tcPr>
          <w:p>
            <w:pPr>
              <w:spacing w:after="0" w:line="252" w:lineRule="auto"/>
            </w:pPr>
            <w:r>
              <w:rPr>
                <w:rFonts w:ascii="Aptos" w:hAnsi="Aptos"/>
                <w:sz w:val="18"/>
              </w:rPr>
              <w:t>Chat</w:t>
            </w:r>
          </w:p>
        </w:tc>
        <w:tc>
          <w:tcPr>
            <w:tcW w:type="dxa" w:w="3528"/>
            <w:vAlign w:val="center"/>
            <w:tcMar>
              <w:top w:w="120" w:type="dxa"/>
              <w:start w:w="140" w:type="dxa"/>
              <w:bottom w:w="120" w:type="dxa"/>
              <w:end w:w="140" w:type="dxa"/>
            </w:tcMar>
          </w:tcPr>
          <w:p>
            <w:pPr>
              <w:spacing w:after="0" w:line="252" w:lineRule="auto"/>
            </w:pPr>
            <w:r>
              <w:rPr>
                <w:rFonts w:ascii="Aptos" w:hAnsi="Aptos"/>
                <w:sz w:val="18"/>
              </w:rPr>
              <w:t>Peran, isi, metadata sumber</w:t>
            </w:r>
          </w:p>
        </w:tc>
        <w:tc>
          <w:tcPr>
            <w:tcW w:type="dxa" w:w="4031"/>
            <w:vAlign w:val="center"/>
            <w:tcMar>
              <w:top w:w="120" w:type="dxa"/>
              <w:start w:w="140" w:type="dxa"/>
              <w:bottom w:w="120" w:type="dxa"/>
              <w:end w:w="140" w:type="dxa"/>
            </w:tcMar>
          </w:tcPr>
          <w:p>
            <w:pPr>
              <w:spacing w:after="0" w:line="252" w:lineRule="auto"/>
            </w:pPr>
            <w:r>
              <w:rPr>
                <w:rFonts w:ascii="Aptos" w:hAnsi="Aptos"/>
                <w:sz w:val="18"/>
              </w:rPr>
              <w:t>Riwayat per notebook, mata pelajaran, atau global</w:t>
            </w:r>
          </w:p>
        </w:tc>
      </w:tr>
      <w:tr>
        <w:tc>
          <w:tcPr>
            <w:tcW w:type="dxa" w:w="2232"/>
            <w:vAlign w:val="center"/>
            <w:tcMar>
              <w:top w:w="120" w:type="dxa"/>
              <w:start w:w="140" w:type="dxa"/>
              <w:bottom w:w="120" w:type="dxa"/>
              <w:end w:w="140" w:type="dxa"/>
            </w:tcMar>
            <w:shd w:fill="FAF7FC"/>
          </w:tcPr>
          <w:p>
            <w:pPr>
              <w:spacing w:after="0" w:line="252" w:lineRule="auto"/>
            </w:pPr>
            <w:r>
              <w:rPr>
                <w:rFonts w:ascii="Aptos" w:hAnsi="Aptos"/>
                <w:sz w:val="18"/>
              </w:rPr>
              <w:t>Study Day</w:t>
            </w:r>
          </w:p>
        </w:tc>
        <w:tc>
          <w:tcPr>
            <w:tcW w:type="dxa" w:w="3528"/>
            <w:vAlign w:val="center"/>
            <w:tcMar>
              <w:top w:w="120" w:type="dxa"/>
              <w:start w:w="140" w:type="dxa"/>
              <w:bottom w:w="120" w:type="dxa"/>
              <w:end w:w="140" w:type="dxa"/>
            </w:tcMar>
            <w:shd w:fill="FAF7FC"/>
          </w:tcPr>
          <w:p>
            <w:pPr>
              <w:spacing w:after="0" w:line="252" w:lineRule="auto"/>
            </w:pPr>
            <w:r>
              <w:rPr>
                <w:rFonts w:ascii="Aptos" w:hAnsi="Aptos"/>
                <w:sz w:val="18"/>
              </w:rPr>
              <w:t>Tanggal lokal pengguna</w:t>
            </w:r>
          </w:p>
        </w:tc>
        <w:tc>
          <w:tcPr>
            <w:tcW w:type="dxa" w:w="4031"/>
            <w:vAlign w:val="center"/>
            <w:tcMar>
              <w:top w:w="120" w:type="dxa"/>
              <w:start w:w="140" w:type="dxa"/>
              <w:bottom w:w="120" w:type="dxa"/>
              <w:end w:w="140" w:type="dxa"/>
            </w:tcMar>
            <w:shd w:fill="FAF7FC"/>
          </w:tcPr>
          <w:p>
            <w:pPr>
              <w:spacing w:after="0" w:line="252" w:lineRule="auto"/>
            </w:pPr>
            <w:r>
              <w:rPr>
                <w:rFonts w:ascii="Aptos" w:hAnsi="Aptos"/>
                <w:sz w:val="18"/>
              </w:rPr>
              <w:t>Satu catatan per pengguna per hari</w:t>
            </w:r>
          </w:p>
        </w:tc>
      </w:tr>
    </w:tbl>
    <w:p>
      <w:pPr>
        <w:spacing w:after="40"/>
      </w:pPr>
    </w:p>
    <w:p>
      <w:pPr>
        <w:pStyle w:val="BodyText"/>
        <w:keepLines w:val="0"/>
      </w:pPr>
      <w:r>
        <w:rPr>
          <w:rFonts w:ascii="Aptos" w:hAnsi="Aptos"/>
        </w:rPr>
        <w:t>Kebijakan Row Level Security pada tabel migrasi membatasi kuis, material, relasi, percakapan, dan hari belajar berdasarkan identitas pengguna. Operasi layanan juga menambahkan filter user_id pada pembacaan dan perubahan data.</w:t>
      </w:r>
    </w:p>
    <w:p>
      <w:r>
        <w:br w:type="page"/>
      </w:r>
    </w:p>
    <w:p>
      <w:pPr>
        <w:pStyle w:val="Heading1"/>
        <w:keepNext/>
      </w:pPr>
      <w:r>
        <w:rPr>
          <w:rFonts w:ascii="Aptos" w:hAnsi="Aptos"/>
          <w:b/>
          <w:color w:val="000000"/>
          <w:sz w:val="38"/>
        </w:rPr>
        <w:t>Skenario Demonstrasi untuk Juri</w:t>
      </w:r>
    </w:p>
    <w:p>
      <w:pPr>
        <w:pStyle w:val="BodyText"/>
        <w:keepLines w:val="0"/>
      </w:pPr>
      <w:r>
        <w:rPr>
          <w:rFonts w:ascii="Aptos" w:hAnsi="Aptos"/>
        </w:rPr>
        <w:t>Skenario berikut menunjukkan alur paling representatif dalam sekitar lima menit. Gunakan satu foto catatan dan satu berkas teks agar proses analisis stabil selama demonstrasi.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42105F"/>
            <w:vAlign w:val="center"/>
            <w:tcMar>
              <w:top w:w="150" w:type="dxa"/>
              <w:start w:w="140" w:type="dxa"/>
              <w:bottom w:w="150" w:type="dxa"/>
              <w:end w:w="140" w:type="dxa"/>
            </w:tcMar>
          </w:tcPr>
          <w:p>
            <w:pPr>
              <w:spacing w:after="0"/>
              <w:jc w:val="left"/>
            </w:pPr>
            <w:r>
              <w:rPr>
                <w:rFonts w:ascii="Aptos" w:hAnsi="Aptos"/>
                <w:b/>
                <w:color w:val="FFFFFF"/>
                <w:sz w:val="19"/>
              </w:rPr>
              <w:t>Waktu</w:t>
            </w:r>
          </w:p>
        </w:tc>
        <w:tc>
          <w:tcPr>
            <w:tcW w:type="dxa" w:w="3816"/>
            <w:shd w:fill="42105F"/>
            <w:vAlign w:val="center"/>
            <w:tcMar>
              <w:top w:w="150" w:type="dxa"/>
              <w:start w:w="140" w:type="dxa"/>
              <w:bottom w:w="150" w:type="dxa"/>
              <w:end w:w="140" w:type="dxa"/>
            </w:tcMar>
          </w:tcPr>
          <w:p>
            <w:pPr>
              <w:spacing w:after="0"/>
              <w:jc w:val="left"/>
            </w:pPr>
            <w:r>
              <w:rPr>
                <w:rFonts w:ascii="Aptos" w:hAnsi="Aptos"/>
                <w:b/>
                <w:color w:val="FFFFFF"/>
                <w:sz w:val="19"/>
              </w:rPr>
              <w:t>Tindakan Demonstrasi</w:t>
            </w:r>
          </w:p>
        </w:tc>
        <w:tc>
          <w:tcPr>
            <w:tcW w:type="dxa" w:w="4176"/>
            <w:shd w:fill="42105F"/>
            <w:vAlign w:val="center"/>
            <w:tcMar>
              <w:top w:w="150" w:type="dxa"/>
              <w:start w:w="140" w:type="dxa"/>
              <w:bottom w:w="150" w:type="dxa"/>
              <w:end w:w="140" w:type="dxa"/>
            </w:tcMar>
          </w:tcPr>
          <w:p>
            <w:pPr>
              <w:spacing w:after="0"/>
              <w:jc w:val="left"/>
            </w:pPr>
            <w:r>
              <w:rPr>
                <w:rFonts w:ascii="Aptos" w:hAnsi="Aptos"/>
                <w:b/>
                <w:color w:val="FFFFFF"/>
                <w:sz w:val="19"/>
              </w:rPr>
              <w:t>Hal yang Perlu Diamati</w:t>
            </w:r>
          </w:p>
        </w:tc>
      </w:tr>
      <w:tr>
        <w:tc>
          <w:tcPr>
            <w:tcW w:type="dxa" w:w="1800"/>
            <w:vAlign w:val="center"/>
            <w:tcMar>
              <w:top w:w="120" w:type="dxa"/>
              <w:start w:w="140" w:type="dxa"/>
              <w:bottom w:w="120" w:type="dxa"/>
              <w:end w:w="140" w:type="dxa"/>
            </w:tcMar>
          </w:tcPr>
          <w:p>
            <w:pPr>
              <w:spacing w:after="0" w:line="252" w:lineRule="auto"/>
            </w:pPr>
            <w:r>
              <w:rPr>
                <w:rFonts w:ascii="Aptos" w:hAnsi="Aptos"/>
                <w:sz w:val="18"/>
              </w:rPr>
              <w:t>0.00 sampai 0.40</w:t>
            </w:r>
          </w:p>
        </w:tc>
        <w:tc>
          <w:tcPr>
            <w:tcW w:type="dxa" w:w="3816"/>
            <w:vAlign w:val="center"/>
            <w:tcMar>
              <w:top w:w="120" w:type="dxa"/>
              <w:start w:w="140" w:type="dxa"/>
              <w:bottom w:w="120" w:type="dxa"/>
              <w:end w:w="140" w:type="dxa"/>
            </w:tcMar>
          </w:tcPr>
          <w:p>
            <w:pPr>
              <w:spacing w:after="0" w:line="252" w:lineRule="auto"/>
            </w:pPr>
            <w:r>
              <w:rPr>
                <w:rFonts w:ascii="Aptos" w:hAnsi="Aptos"/>
                <w:sz w:val="18"/>
              </w:rPr>
              <w:t>Masuk dan buka dashboard</w:t>
            </w:r>
          </w:p>
        </w:tc>
        <w:tc>
          <w:tcPr>
            <w:tcW w:type="dxa" w:w="4176"/>
            <w:vAlign w:val="center"/>
            <w:tcMar>
              <w:top w:w="120" w:type="dxa"/>
              <w:start w:w="140" w:type="dxa"/>
              <w:bottom w:w="120" w:type="dxa"/>
              <w:end w:w="140" w:type="dxa"/>
            </w:tcMar>
          </w:tcPr>
          <w:p>
            <w:pPr>
              <w:spacing w:after="0" w:line="252" w:lineRule="auto"/>
            </w:pPr>
            <w:r>
              <w:rPr>
                <w:rFonts w:ascii="Aptos" w:hAnsi="Aptos"/>
                <w:sz w:val="18"/>
              </w:rPr>
              <w:t>Statistik notebook, mata pelajaran, interaksi, dan streak</w:t>
            </w:r>
          </w:p>
        </w:tc>
      </w:tr>
      <w:tr>
        <w:tc>
          <w:tcPr>
            <w:tcW w:type="dxa" w:w="1800"/>
            <w:vAlign w:val="center"/>
            <w:tcMar>
              <w:top w:w="120" w:type="dxa"/>
              <w:start w:w="140" w:type="dxa"/>
              <w:bottom w:w="120" w:type="dxa"/>
              <w:end w:w="140" w:type="dxa"/>
            </w:tcMar>
            <w:shd w:fill="FAF7FC"/>
          </w:tcPr>
          <w:p>
            <w:pPr>
              <w:spacing w:after="0" w:line="252" w:lineRule="auto"/>
            </w:pPr>
            <w:r>
              <w:rPr>
                <w:rFonts w:ascii="Aptos" w:hAnsi="Aptos"/>
                <w:sz w:val="18"/>
              </w:rPr>
              <w:t>0.40 sampai 1.30</w:t>
            </w:r>
          </w:p>
        </w:tc>
        <w:tc>
          <w:tcPr>
            <w:tcW w:type="dxa" w:w="3816"/>
            <w:vAlign w:val="center"/>
            <w:tcMar>
              <w:top w:w="120" w:type="dxa"/>
              <w:start w:w="140" w:type="dxa"/>
              <w:bottom w:w="120" w:type="dxa"/>
              <w:end w:w="140" w:type="dxa"/>
            </w:tcMar>
            <w:shd w:fill="FAF7FC"/>
          </w:tcPr>
          <w:p>
            <w:pPr>
              <w:spacing w:after="0" w:line="252" w:lineRule="auto"/>
            </w:pPr>
            <w:r>
              <w:rPr>
                <w:rFonts w:ascii="Aptos" w:hAnsi="Aptos"/>
                <w:sz w:val="18"/>
              </w:rPr>
              <w:t>Unggah foto serta TXT lalu proses</w:t>
            </w:r>
          </w:p>
        </w:tc>
        <w:tc>
          <w:tcPr>
            <w:tcW w:type="dxa" w:w="4176"/>
            <w:vAlign w:val="center"/>
            <w:tcMar>
              <w:top w:w="120" w:type="dxa"/>
              <w:start w:w="140" w:type="dxa"/>
              <w:bottom w:w="120" w:type="dxa"/>
              <w:end w:w="140" w:type="dxa"/>
            </w:tcMar>
            <w:shd w:fill="FAF7FC"/>
          </w:tcPr>
          <w:p>
            <w:pPr>
              <w:spacing w:after="0" w:line="252" w:lineRule="auto"/>
            </w:pPr>
            <w:r>
              <w:rPr>
                <w:rFonts w:ascii="Aptos" w:hAnsi="Aptos"/>
                <w:sz w:val="18"/>
              </w:rPr>
              <w:t>OCR, judul, klasifikasi, rangkuman, dan tahap review</w:t>
            </w:r>
          </w:p>
        </w:tc>
      </w:tr>
      <w:tr>
        <w:tc>
          <w:tcPr>
            <w:tcW w:type="dxa" w:w="1800"/>
            <w:vAlign w:val="center"/>
            <w:tcMar>
              <w:top w:w="120" w:type="dxa"/>
              <w:start w:w="140" w:type="dxa"/>
              <w:bottom w:w="120" w:type="dxa"/>
              <w:end w:w="140" w:type="dxa"/>
            </w:tcMar>
          </w:tcPr>
          <w:p>
            <w:pPr>
              <w:spacing w:after="0" w:line="252" w:lineRule="auto"/>
            </w:pPr>
            <w:r>
              <w:rPr>
                <w:rFonts w:ascii="Aptos" w:hAnsi="Aptos"/>
                <w:sz w:val="18"/>
              </w:rPr>
              <w:t>1.30 sampai 2.05</w:t>
            </w:r>
          </w:p>
        </w:tc>
        <w:tc>
          <w:tcPr>
            <w:tcW w:type="dxa" w:w="3816"/>
            <w:vAlign w:val="center"/>
            <w:tcMar>
              <w:top w:w="120" w:type="dxa"/>
              <w:start w:w="140" w:type="dxa"/>
              <w:bottom w:w="120" w:type="dxa"/>
              <w:end w:w="140" w:type="dxa"/>
            </w:tcMar>
          </w:tcPr>
          <w:p>
            <w:pPr>
              <w:spacing w:after="0" w:line="252" w:lineRule="auto"/>
            </w:pPr>
            <w:r>
              <w:rPr>
                <w:rFonts w:ascii="Aptos" w:hAnsi="Aptos"/>
                <w:sz w:val="18"/>
              </w:rPr>
              <w:t>Buka notebook dan klik sitasi</w:t>
            </w:r>
          </w:p>
        </w:tc>
        <w:tc>
          <w:tcPr>
            <w:tcW w:type="dxa" w:w="4176"/>
            <w:vAlign w:val="center"/>
            <w:tcMar>
              <w:top w:w="120" w:type="dxa"/>
              <w:start w:w="140" w:type="dxa"/>
              <w:bottom w:w="120" w:type="dxa"/>
              <w:end w:w="140" w:type="dxa"/>
            </w:tcMar>
          </w:tcPr>
          <w:p>
            <w:pPr>
              <w:spacing w:after="0" w:line="252" w:lineRule="auto"/>
            </w:pPr>
            <w:r>
              <w:rPr>
                <w:rFonts w:ascii="Aptos" w:hAnsi="Aptos"/>
                <w:sz w:val="18"/>
              </w:rPr>
              <w:t>Kutipan sumber atau area gambar dapat diperiksa</w:t>
            </w:r>
          </w:p>
        </w:tc>
      </w:tr>
      <w:tr>
        <w:tc>
          <w:tcPr>
            <w:tcW w:type="dxa" w:w="1800"/>
            <w:vAlign w:val="center"/>
            <w:tcMar>
              <w:top w:w="120" w:type="dxa"/>
              <w:start w:w="140" w:type="dxa"/>
              <w:bottom w:w="120" w:type="dxa"/>
              <w:end w:w="140" w:type="dxa"/>
            </w:tcMar>
            <w:shd w:fill="FAF7FC"/>
          </w:tcPr>
          <w:p>
            <w:pPr>
              <w:spacing w:after="0" w:line="252" w:lineRule="auto"/>
            </w:pPr>
            <w:r>
              <w:rPr>
                <w:rFonts w:ascii="Aptos" w:hAnsi="Aptos"/>
                <w:sz w:val="18"/>
              </w:rPr>
              <w:t>2.05 sampai 2.55</w:t>
            </w:r>
          </w:p>
        </w:tc>
        <w:tc>
          <w:tcPr>
            <w:tcW w:type="dxa" w:w="3816"/>
            <w:vAlign w:val="center"/>
            <w:tcMar>
              <w:top w:w="120" w:type="dxa"/>
              <w:start w:w="140" w:type="dxa"/>
              <w:bottom w:w="120" w:type="dxa"/>
              <w:end w:w="140" w:type="dxa"/>
            </w:tcMar>
            <w:shd w:fill="FAF7FC"/>
          </w:tcPr>
          <w:p>
            <w:pPr>
              <w:spacing w:after="0" w:line="252" w:lineRule="auto"/>
            </w:pPr>
            <w:r>
              <w:rPr>
                <w:rFonts w:ascii="Aptos" w:hAnsi="Aptos"/>
                <w:sz w:val="18"/>
              </w:rPr>
              <w:t>Buka chat dan ubah pilihan konteks</w:t>
            </w:r>
          </w:p>
        </w:tc>
        <w:tc>
          <w:tcPr>
            <w:tcW w:type="dxa" w:w="4176"/>
            <w:vAlign w:val="center"/>
            <w:tcMar>
              <w:top w:w="120" w:type="dxa"/>
              <w:start w:w="140" w:type="dxa"/>
              <w:bottom w:w="120" w:type="dxa"/>
              <w:end w:w="140" w:type="dxa"/>
            </w:tcMar>
            <w:shd w:fill="FAF7FC"/>
          </w:tcPr>
          <w:p>
            <w:pPr>
              <w:spacing w:after="0" w:line="252" w:lineRule="auto"/>
            </w:pPr>
            <w:r>
              <w:rPr>
                <w:rFonts w:ascii="Aptos" w:hAnsi="Aptos"/>
                <w:sz w:val="18"/>
              </w:rPr>
              <w:t>Jawaban menggunakan notebook yang dipilih dan sitasi tetap konsisten</w:t>
            </w:r>
          </w:p>
        </w:tc>
      </w:tr>
      <w:tr>
        <w:tc>
          <w:tcPr>
            <w:tcW w:type="dxa" w:w="1800"/>
            <w:vAlign w:val="center"/>
            <w:tcMar>
              <w:top w:w="120" w:type="dxa"/>
              <w:start w:w="140" w:type="dxa"/>
              <w:bottom w:w="120" w:type="dxa"/>
              <w:end w:w="140" w:type="dxa"/>
            </w:tcMar>
          </w:tcPr>
          <w:p>
            <w:pPr>
              <w:spacing w:after="0" w:line="252" w:lineRule="auto"/>
            </w:pPr>
            <w:r>
              <w:rPr>
                <w:rFonts w:ascii="Aptos" w:hAnsi="Aptos"/>
                <w:sz w:val="18"/>
              </w:rPr>
              <w:t>2.55 sampai 3.45</w:t>
            </w:r>
          </w:p>
        </w:tc>
        <w:tc>
          <w:tcPr>
            <w:tcW w:type="dxa" w:w="3816"/>
            <w:vAlign w:val="center"/>
            <w:tcMar>
              <w:top w:w="120" w:type="dxa"/>
              <w:start w:w="140" w:type="dxa"/>
              <w:bottom w:w="120" w:type="dxa"/>
              <w:end w:w="140" w:type="dxa"/>
            </w:tcMar>
          </w:tcPr>
          <w:p>
            <w:pPr>
              <w:spacing w:after="0" w:line="252" w:lineRule="auto"/>
            </w:pPr>
            <w:r>
              <w:rPr>
                <w:rFonts w:ascii="Aptos" w:hAnsi="Aptos"/>
                <w:sz w:val="18"/>
              </w:rPr>
              <w:t>Buat kuis atau flashcard</w:t>
            </w:r>
          </w:p>
        </w:tc>
        <w:tc>
          <w:tcPr>
            <w:tcW w:type="dxa" w:w="4176"/>
            <w:vAlign w:val="center"/>
            <w:tcMar>
              <w:top w:w="120" w:type="dxa"/>
              <w:start w:w="140" w:type="dxa"/>
              <w:bottom w:w="120" w:type="dxa"/>
              <w:end w:w="140" w:type="dxa"/>
            </w:tcMar>
          </w:tcPr>
          <w:p>
            <w:pPr>
              <w:spacing w:after="0" w:line="252" w:lineRule="auto"/>
            </w:pPr>
            <w:r>
              <w:rPr>
                <w:rFonts w:ascii="Aptos" w:hAnsi="Aptos"/>
                <w:sz w:val="18"/>
              </w:rPr>
              <w:t>Kesulitan, fokus, progres, penilaian, dan penjelasan jawaban</w:t>
            </w:r>
          </w:p>
        </w:tc>
      </w:tr>
      <w:tr>
        <w:tc>
          <w:tcPr>
            <w:tcW w:type="dxa" w:w="1800"/>
            <w:vAlign w:val="center"/>
            <w:tcMar>
              <w:top w:w="120" w:type="dxa"/>
              <w:start w:w="140" w:type="dxa"/>
              <w:bottom w:w="120" w:type="dxa"/>
              <w:end w:w="140" w:type="dxa"/>
            </w:tcMar>
            <w:shd w:fill="FAF7FC"/>
          </w:tcPr>
          <w:p>
            <w:pPr>
              <w:spacing w:after="0" w:line="252" w:lineRule="auto"/>
            </w:pPr>
            <w:r>
              <w:rPr>
                <w:rFonts w:ascii="Aptos" w:hAnsi="Aptos"/>
                <w:sz w:val="18"/>
              </w:rPr>
              <w:t>3.45 sampai 4.30</w:t>
            </w:r>
          </w:p>
        </w:tc>
        <w:tc>
          <w:tcPr>
            <w:tcW w:type="dxa" w:w="3816"/>
            <w:vAlign w:val="center"/>
            <w:tcMar>
              <w:top w:w="120" w:type="dxa"/>
              <w:start w:w="140" w:type="dxa"/>
              <w:bottom w:w="120" w:type="dxa"/>
              <w:end w:w="140" w:type="dxa"/>
            </w:tcMar>
            <w:shd w:fill="FAF7FC"/>
          </w:tcPr>
          <w:p>
            <w:pPr>
              <w:spacing w:after="0" w:line="252" w:lineRule="auto"/>
            </w:pPr>
            <w:r>
              <w:rPr>
                <w:rFonts w:ascii="Aptos" w:hAnsi="Aptos"/>
                <w:sz w:val="18"/>
              </w:rPr>
              <w:t>Buka graf materi dan relasi</w:t>
            </w:r>
          </w:p>
        </w:tc>
        <w:tc>
          <w:tcPr>
            <w:tcW w:type="dxa" w:w="4176"/>
            <w:vAlign w:val="center"/>
            <w:tcMar>
              <w:top w:w="120" w:type="dxa"/>
              <w:start w:w="140" w:type="dxa"/>
              <w:bottom w:w="120" w:type="dxa"/>
              <w:end w:w="140" w:type="dxa"/>
            </w:tcMar>
            <w:shd w:fill="FAF7FC"/>
          </w:tcPr>
          <w:p>
            <w:pPr>
              <w:spacing w:after="0" w:line="252" w:lineRule="auto"/>
            </w:pPr>
            <w:r>
              <w:rPr>
                <w:rFonts w:ascii="Aptos" w:hAnsi="Aptos"/>
                <w:sz w:val="18"/>
              </w:rPr>
              <w:t>Hubungan manual serta saran AI antar notebook</w:t>
            </w:r>
          </w:p>
        </w:tc>
      </w:tr>
      <w:tr>
        <w:tc>
          <w:tcPr>
            <w:tcW w:type="dxa" w:w="1800"/>
            <w:vAlign w:val="center"/>
            <w:tcMar>
              <w:top w:w="120" w:type="dxa"/>
              <w:start w:w="140" w:type="dxa"/>
              <w:bottom w:w="120" w:type="dxa"/>
              <w:end w:w="140" w:type="dxa"/>
            </w:tcMar>
          </w:tcPr>
          <w:p>
            <w:pPr>
              <w:spacing w:after="0" w:line="252" w:lineRule="auto"/>
            </w:pPr>
            <w:r>
              <w:rPr>
                <w:rFonts w:ascii="Aptos" w:hAnsi="Aptos"/>
                <w:sz w:val="18"/>
              </w:rPr>
              <w:t>4.30 sampai 5.00</w:t>
            </w:r>
          </w:p>
        </w:tc>
        <w:tc>
          <w:tcPr>
            <w:tcW w:type="dxa" w:w="3816"/>
            <w:vAlign w:val="center"/>
            <w:tcMar>
              <w:top w:w="120" w:type="dxa"/>
              <w:start w:w="140" w:type="dxa"/>
              <w:bottom w:w="120" w:type="dxa"/>
              <w:end w:w="140" w:type="dxa"/>
            </w:tcMar>
          </w:tcPr>
          <w:p>
            <w:pPr>
              <w:spacing w:after="0" w:line="252" w:lineRule="auto"/>
            </w:pPr>
            <w:r>
              <w:rPr>
                <w:rFonts w:ascii="Aptos" w:hAnsi="Aptos"/>
                <w:sz w:val="18"/>
              </w:rPr>
              <w:t>Ekspor panduan atau tunjukkan widget</w:t>
            </w:r>
          </w:p>
        </w:tc>
        <w:tc>
          <w:tcPr>
            <w:tcW w:type="dxa" w:w="4176"/>
            <w:vAlign w:val="center"/>
            <w:tcMar>
              <w:top w:w="120" w:type="dxa"/>
              <w:start w:w="140" w:type="dxa"/>
              <w:bottom w:w="120" w:type="dxa"/>
              <w:end w:w="140" w:type="dxa"/>
            </w:tcMar>
          </w:tcPr>
          <w:p>
            <w:pPr>
              <w:spacing w:after="0" w:line="252" w:lineRule="auto"/>
            </w:pPr>
            <w:r>
              <w:rPr>
                <w:rFonts w:ascii="Aptos" w:hAnsi="Aptos"/>
                <w:sz w:val="18"/>
              </w:rPr>
              <w:t>Hasil belajar dapat dibagikan dan kebiasaan harian dipantau</w:t>
            </w:r>
          </w:p>
        </w:tc>
      </w:tr>
    </w:tbl>
    <w:p>
      <w:pPr>
        <w:spacing w:after="40"/>
      </w:pPr>
    </w:p>
    <w:p>
      <w:pPr>
        <w:pStyle w:val="Heading2"/>
        <w:keepNext/>
      </w:pPr>
      <w:r>
        <w:rPr>
          <w:rFonts w:ascii="Aptos" w:hAnsi="Aptos"/>
          <w:b/>
          <w:color w:val="000000"/>
          <w:sz w:val="26"/>
        </w:rPr>
        <w:t>Poin Penilaian yang Dapat Diverifikasi</w:t>
      </w:r>
    </w:p>
    <w:p>
      <w:pPr>
        <w:pStyle w:val="ListBullet"/>
        <w:spacing w:after="80" w:line="259" w:lineRule="auto"/>
      </w:pPr>
      <w:r>
        <w:rPr>
          <w:rFonts w:ascii="Aptos" w:hAnsi="Aptos"/>
          <w:sz w:val="21"/>
        </w:rPr>
        <w:t>Relevansi masalah terlihat dari dukungan terhadap catatan sehari-hari dan kebutuhan verifikasi jawaban AI.</w:t>
      </w:r>
    </w:p>
    <w:p>
      <w:pPr>
        <w:pStyle w:val="ListBullet"/>
        <w:spacing w:after="80" w:line="259" w:lineRule="auto"/>
      </w:pPr>
      <w:r>
        <w:rPr>
          <w:rFonts w:ascii="Aptos" w:hAnsi="Aptos"/>
          <w:sz w:val="21"/>
        </w:rPr>
        <w:t>Kedalaman teknis terlihat pada alur multimodal, sitasi terstruktur, penyimpanan cloud, graf, dan integrasi Android.</w:t>
      </w:r>
    </w:p>
    <w:p>
      <w:pPr>
        <w:pStyle w:val="ListBullet"/>
        <w:spacing w:after="80" w:line="259" w:lineRule="auto"/>
      </w:pPr>
      <w:r>
        <w:rPr>
          <w:rFonts w:ascii="Aptos" w:hAnsi="Aptos"/>
          <w:sz w:val="21"/>
        </w:rPr>
        <w:t>Kontrol pengguna terlihat pada tahap review, pemilihan konteks, pengelolaan hierarki, dan relasi manual.</w:t>
      </w:r>
    </w:p>
    <w:p>
      <w:pPr>
        <w:pStyle w:val="ListBullet"/>
        <w:spacing w:after="80" w:line="259" w:lineRule="auto"/>
      </w:pPr>
      <w:r>
        <w:rPr>
          <w:rFonts w:ascii="Aptos" w:hAnsi="Aptos"/>
          <w:sz w:val="21"/>
        </w:rPr>
        <w:t>Dampak pembelajaran terlihat pada perpindahan dari rangkuman menuju kuis, flashcard, progres, dan streak.</w:t>
      </w:r>
    </w:p>
    <w:p>
      <w:pPr>
        <w:pStyle w:val="ListBullet"/>
        <w:spacing w:after="80" w:line="259" w:lineRule="auto"/>
      </w:pPr>
      <w:r>
        <w:rPr>
          <w:rFonts w:ascii="Aptos" w:hAnsi="Aptos"/>
          <w:sz w:val="21"/>
        </w:rPr>
        <w:t>Skalabilitas konsep terlihat pada cakupan notebook, mata pelajaran, dan seluruh basis pengetahuan pengguna.</w:t>
      </w:r>
    </w:p>
    <w:p>
      <w:pPr>
        <w:pStyle w:val="Heading1"/>
        <w:keepNext/>
      </w:pPr>
      <w:r>
        <w:rPr>
          <w:rFonts w:ascii="Aptos" w:hAnsi="Aptos"/>
          <w:b/>
          <w:color w:val="000000"/>
          <w:sz w:val="38"/>
        </w:rPr>
        <w:t>Status Kesiapan dan Batas Implementasi</w:t>
      </w:r>
    </w:p>
    <w:p>
      <w:pPr>
        <w:pStyle w:val="BodyText"/>
        <w:keepLines w:val="0"/>
      </w:pPr>
      <w:r>
        <w:rPr>
          <w:rFonts w:ascii="Aptos" w:hAnsi="Aptos"/>
        </w:rPr>
        <w:t>Bagian ini menjelaskan kondisi repository saat dokumen disusun. Informasi ini membantu tim memilih jalur demo yang stabil dan menghindari klaim yang belum sepenuhnya terhubung pada runtime.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3816"/>
            <w:shd w:fill="42105F"/>
            <w:vAlign w:val="center"/>
            <w:tcMar>
              <w:top w:w="150" w:type="dxa"/>
              <w:start w:w="140" w:type="dxa"/>
              <w:bottom w:w="150" w:type="dxa"/>
              <w:end w:w="140" w:type="dxa"/>
            </w:tcMar>
          </w:tcPr>
          <w:p>
            <w:pPr>
              <w:spacing w:after="0"/>
              <w:jc w:val="left"/>
            </w:pPr>
            <w:r>
              <w:rPr>
                <w:rFonts w:ascii="Aptos" w:hAnsi="Aptos"/>
                <w:b/>
                <w:color w:val="FFFFFF"/>
                <w:sz w:val="19"/>
              </w:rPr>
              <w:t>Temuan</w:t>
            </w:r>
          </w:p>
        </w:tc>
        <w:tc>
          <w:tcPr>
            <w:tcW w:type="dxa" w:w="2592"/>
            <w:shd w:fill="42105F"/>
            <w:vAlign w:val="center"/>
            <w:tcMar>
              <w:top w:w="150" w:type="dxa"/>
              <w:start w:w="140" w:type="dxa"/>
              <w:bottom w:w="150" w:type="dxa"/>
              <w:end w:w="140" w:type="dxa"/>
            </w:tcMar>
          </w:tcPr>
          <w:p>
            <w:pPr>
              <w:spacing w:after="0"/>
              <w:jc w:val="left"/>
            </w:pPr>
            <w:r>
              <w:rPr>
                <w:rFonts w:ascii="Aptos" w:hAnsi="Aptos"/>
                <w:b/>
                <w:color w:val="FFFFFF"/>
                <w:sz w:val="19"/>
              </w:rPr>
              <w:t>Dampak</w:t>
            </w:r>
          </w:p>
        </w:tc>
        <w:tc>
          <w:tcPr>
            <w:tcW w:type="dxa" w:w="3384"/>
            <w:shd w:fill="42105F"/>
            <w:vAlign w:val="center"/>
            <w:tcMar>
              <w:top w:w="150" w:type="dxa"/>
              <w:start w:w="140" w:type="dxa"/>
              <w:bottom w:w="150" w:type="dxa"/>
              <w:end w:w="140" w:type="dxa"/>
            </w:tcMar>
          </w:tcPr>
          <w:p>
            <w:pPr>
              <w:spacing w:after="0"/>
              <w:jc w:val="left"/>
            </w:pPr>
            <w:r>
              <w:rPr>
                <w:rFonts w:ascii="Aptos" w:hAnsi="Aptos"/>
                <w:b/>
                <w:color w:val="FFFFFF"/>
                <w:sz w:val="19"/>
              </w:rPr>
              <w:t>Tindakan Sebelum Penjurian</w:t>
            </w:r>
          </w:p>
        </w:tc>
      </w:tr>
      <w:tr>
        <w:tc>
          <w:tcPr>
            <w:tcW w:type="dxa" w:w="3816"/>
            <w:vAlign w:val="center"/>
            <w:tcMar>
              <w:top w:w="120" w:type="dxa"/>
              <w:start w:w="140" w:type="dxa"/>
              <w:bottom w:w="120" w:type="dxa"/>
              <w:end w:w="140" w:type="dxa"/>
            </w:tcMar>
          </w:tcPr>
          <w:p>
            <w:pPr>
              <w:spacing w:after="0" w:line="252" w:lineRule="auto"/>
            </w:pPr>
            <w:r>
              <w:rPr>
                <w:rFonts w:ascii="Aptos" w:hAnsi="Aptos"/>
                <w:sz w:val="18"/>
              </w:rPr>
              <w:t>PDF telah diekstrak per halaman, tetapi cabang analisis AI saat ini hanya meneruskan tipe text dan image</w:t>
            </w:r>
          </w:p>
        </w:tc>
        <w:tc>
          <w:tcPr>
            <w:tcW w:type="dxa" w:w="2592"/>
            <w:vAlign w:val="center"/>
            <w:tcMar>
              <w:top w:w="120" w:type="dxa"/>
              <w:start w:w="140" w:type="dxa"/>
              <w:bottom w:w="120" w:type="dxa"/>
              <w:end w:w="140" w:type="dxa"/>
            </w:tcMar>
          </w:tcPr>
          <w:p>
            <w:pPr>
              <w:spacing w:after="0" w:line="252" w:lineRule="auto"/>
            </w:pPr>
            <w:r>
              <w:rPr>
                <w:rFonts w:ascii="Aptos" w:hAnsi="Aptos"/>
                <w:sz w:val="18"/>
              </w:rPr>
              <w:t>Isi PDF berpotensi tidak masuk ke analisis notebook</w:t>
            </w:r>
          </w:p>
        </w:tc>
        <w:tc>
          <w:tcPr>
            <w:tcW w:type="dxa" w:w="3384"/>
            <w:vAlign w:val="center"/>
            <w:tcMar>
              <w:top w:w="120" w:type="dxa"/>
              <w:start w:w="140" w:type="dxa"/>
              <w:bottom w:w="120" w:type="dxa"/>
              <w:end w:w="140" w:type="dxa"/>
            </w:tcMar>
          </w:tcPr>
          <w:p>
            <w:pPr>
              <w:spacing w:after="0" w:line="252" w:lineRule="auto"/>
            </w:pPr>
            <w:r>
              <w:rPr>
                <w:rFonts w:ascii="Aptos" w:hAnsi="Aptos"/>
                <w:sz w:val="18"/>
              </w:rPr>
              <w:t>Normalisasi sumber PDF menjadi text atau tambahkan cabang pdf pada payload AI</w:t>
            </w:r>
          </w:p>
        </w:tc>
      </w:tr>
      <w:tr>
        <w:tc>
          <w:tcPr>
            <w:tcW w:type="dxa" w:w="3816"/>
            <w:vAlign w:val="center"/>
            <w:tcMar>
              <w:top w:w="120" w:type="dxa"/>
              <w:start w:w="140" w:type="dxa"/>
              <w:bottom w:w="120" w:type="dxa"/>
              <w:end w:w="140" w:type="dxa"/>
            </w:tcMar>
            <w:shd w:fill="FAF7FC"/>
          </w:tcPr>
          <w:p>
            <w:pPr>
              <w:spacing w:after="0" w:line="252" w:lineRule="auto"/>
            </w:pPr>
            <w:r>
              <w:rPr>
                <w:rFonts w:ascii="Aptos" w:hAnsi="Aptos"/>
                <w:sz w:val="18"/>
              </w:rPr>
              <w:t>Pengaturan provider dan model tersimpan di profil, tetapi saveLLM belum menyinkronkan nilai tersebut ke aiService</w:t>
            </w:r>
          </w:p>
        </w:tc>
        <w:tc>
          <w:tcPr>
            <w:tcW w:type="dxa" w:w="2592"/>
            <w:vAlign w:val="center"/>
            <w:tcMar>
              <w:top w:w="120" w:type="dxa"/>
              <w:start w:w="140" w:type="dxa"/>
              <w:bottom w:w="120" w:type="dxa"/>
              <w:end w:w="140" w:type="dxa"/>
            </w:tcMar>
            <w:shd w:fill="FAF7FC"/>
          </w:tcPr>
          <w:p>
            <w:pPr>
              <w:spacing w:after="0" w:line="252" w:lineRule="auto"/>
            </w:pPr>
            <w:r>
              <w:rPr>
                <w:rFonts w:ascii="Aptos" w:hAnsi="Aptos"/>
                <w:sz w:val="18"/>
              </w:rPr>
              <w:t>Perubahan pada tab LLM belum tentu memengaruhi runtime</w:t>
            </w:r>
          </w:p>
        </w:tc>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Hubungkan base URL, API key, dan model ke konfigurasi layanan saat penyimpanan</w:t>
            </w:r>
          </w:p>
        </w:tc>
      </w:tr>
      <w:tr>
        <w:tc>
          <w:tcPr>
            <w:tcW w:type="dxa" w:w="3816"/>
            <w:vAlign w:val="center"/>
            <w:tcMar>
              <w:top w:w="120" w:type="dxa"/>
              <w:start w:w="140" w:type="dxa"/>
              <w:bottom w:w="120" w:type="dxa"/>
              <w:end w:w="140" w:type="dxa"/>
            </w:tcMar>
          </w:tcPr>
          <w:p>
            <w:pPr>
              <w:spacing w:after="0" w:line="252" w:lineRule="auto"/>
            </w:pPr>
            <w:r>
              <w:rPr>
                <w:rFonts w:ascii="Aptos" w:hAnsi="Aptos"/>
                <w:sz w:val="18"/>
              </w:rPr>
              <w:t>Tab History pada panel konteks masih berupa placeholder</w:t>
            </w:r>
          </w:p>
        </w:tc>
        <w:tc>
          <w:tcPr>
            <w:tcW w:type="dxa" w:w="2592"/>
            <w:vAlign w:val="center"/>
            <w:tcMar>
              <w:top w:w="120" w:type="dxa"/>
              <w:start w:w="140" w:type="dxa"/>
              <w:bottom w:w="120" w:type="dxa"/>
              <w:end w:w="140" w:type="dxa"/>
            </w:tcMar>
          </w:tcPr>
          <w:p>
            <w:pPr>
              <w:spacing w:after="0" w:line="252" w:lineRule="auto"/>
            </w:pPr>
            <w:r>
              <w:rPr>
                <w:rFonts w:ascii="Aptos" w:hAnsi="Aptos"/>
                <w:sz w:val="18"/>
              </w:rPr>
              <w:t>Riwayat pesan tersimpan, tetapi belum ada daftar percakapan terpisah</w:t>
            </w:r>
          </w:p>
        </w:tc>
        <w:tc>
          <w:tcPr>
            <w:tcW w:type="dxa" w:w="3384"/>
            <w:vAlign w:val="center"/>
            <w:tcMar>
              <w:top w:w="120" w:type="dxa"/>
              <w:start w:w="140" w:type="dxa"/>
              <w:bottom w:w="120" w:type="dxa"/>
              <w:end w:w="140" w:type="dxa"/>
            </w:tcMar>
          </w:tcPr>
          <w:p>
            <w:pPr>
              <w:spacing w:after="0" w:line="252" w:lineRule="auto"/>
            </w:pPr>
            <w:r>
              <w:rPr>
                <w:rFonts w:ascii="Aptos" w:hAnsi="Aptos"/>
                <w:sz w:val="18"/>
              </w:rPr>
              <w:t>Demonstrasikan riwayat per cakupan; jangan mengklaim pengelolaan multi percakapan</w:t>
            </w:r>
          </w:p>
        </w:tc>
      </w:tr>
      <w:tr>
        <w:tc>
          <w:tcPr>
            <w:tcW w:type="dxa" w:w="3816"/>
            <w:vAlign w:val="center"/>
            <w:tcMar>
              <w:top w:w="120" w:type="dxa"/>
              <w:start w:w="140" w:type="dxa"/>
              <w:bottom w:w="120" w:type="dxa"/>
              <w:end w:w="140" w:type="dxa"/>
            </w:tcMar>
            <w:shd w:fill="FAF7FC"/>
          </w:tcPr>
          <w:p>
            <w:pPr>
              <w:spacing w:after="0" w:line="252" w:lineRule="auto"/>
            </w:pPr>
            <w:r>
              <w:rPr>
                <w:rFonts w:ascii="Aptos" w:hAnsi="Aptos"/>
                <w:sz w:val="18"/>
              </w:rPr>
              <w:t>Berkas sumber memakai public URL dari Supabase Storage</w:t>
            </w:r>
          </w:p>
        </w:tc>
        <w:tc>
          <w:tcPr>
            <w:tcW w:type="dxa" w:w="2592"/>
            <w:vAlign w:val="center"/>
            <w:tcMar>
              <w:top w:w="120" w:type="dxa"/>
              <w:start w:w="140" w:type="dxa"/>
              <w:bottom w:w="120" w:type="dxa"/>
              <w:end w:w="140" w:type="dxa"/>
            </w:tcMar>
            <w:shd w:fill="FAF7FC"/>
          </w:tcPr>
          <w:p>
            <w:pPr>
              <w:spacing w:after="0" w:line="252" w:lineRule="auto"/>
            </w:pPr>
            <w:r>
              <w:rPr>
                <w:rFonts w:ascii="Aptos" w:hAnsi="Aptos"/>
                <w:sz w:val="18"/>
              </w:rPr>
              <w:t>Materi sensitif memerlukan perlindungan tambahan</w:t>
            </w:r>
          </w:p>
        </w:tc>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Gunakan bucket privat dan signed URL untuk penggunaan produksi</w:t>
            </w:r>
          </w:p>
        </w:tc>
      </w:tr>
      <w:tr>
        <w:tc>
          <w:tcPr>
            <w:tcW w:type="dxa" w:w="3816"/>
            <w:vAlign w:val="center"/>
            <w:tcMar>
              <w:top w:w="120" w:type="dxa"/>
              <w:start w:w="140" w:type="dxa"/>
              <w:bottom w:w="120" w:type="dxa"/>
              <w:end w:w="140" w:type="dxa"/>
            </w:tcMar>
          </w:tcPr>
          <w:p>
            <w:pPr>
              <w:spacing w:after="0" w:line="252" w:lineRule="auto"/>
            </w:pPr>
            <w:r>
              <w:rPr>
                <w:rFonts w:ascii="Aptos" w:hAnsi="Aptos"/>
                <w:sz w:val="18"/>
              </w:rPr>
              <w:t>Belum terlihat rangkaian pengujian aplikasi otomatis pada repository</w:t>
            </w:r>
          </w:p>
        </w:tc>
        <w:tc>
          <w:tcPr>
            <w:tcW w:type="dxa" w:w="2592"/>
            <w:vAlign w:val="center"/>
            <w:tcMar>
              <w:top w:w="120" w:type="dxa"/>
              <w:start w:w="140" w:type="dxa"/>
              <w:bottom w:w="120" w:type="dxa"/>
              <w:end w:w="140" w:type="dxa"/>
            </w:tcMar>
          </w:tcPr>
          <w:p>
            <w:pPr>
              <w:spacing w:after="0" w:line="252" w:lineRule="auto"/>
            </w:pPr>
            <w:r>
              <w:rPr>
                <w:rFonts w:ascii="Aptos" w:hAnsi="Aptos"/>
                <w:sz w:val="18"/>
              </w:rPr>
              <w:t>Risiko regresi perlu ditangani lewat uji manual</w:t>
            </w:r>
          </w:p>
        </w:tc>
        <w:tc>
          <w:tcPr>
            <w:tcW w:type="dxa" w:w="3384"/>
            <w:vAlign w:val="center"/>
            <w:tcMar>
              <w:top w:w="120" w:type="dxa"/>
              <w:start w:w="140" w:type="dxa"/>
              <w:bottom w:w="120" w:type="dxa"/>
              <w:end w:w="140" w:type="dxa"/>
            </w:tcMar>
          </w:tcPr>
          <w:p>
            <w:pPr>
              <w:spacing w:after="0" w:line="252" w:lineRule="auto"/>
            </w:pPr>
            <w:r>
              <w:rPr>
                <w:rFonts w:ascii="Aptos" w:hAnsi="Aptos"/>
                <w:sz w:val="18"/>
              </w:rPr>
              <w:t>Jalankan build dan checklist demo pada web serta Android sebelum presentasi</w:t>
            </w:r>
          </w:p>
        </w:tc>
      </w:tr>
    </w:tbl>
    <w:p>
      <w:pPr>
        <w:spacing w:after="40"/>
      </w:pPr>
    </w:p>
    <w:p>
      <w:r>
        <w:br w:type="page"/>
      </w:r>
    </w:p>
    <w:p>
      <w:pPr>
        <w:pStyle w:val="Heading1"/>
        <w:keepNext/>
      </w:pPr>
      <w:r>
        <w:rPr>
          <w:rFonts w:ascii="Aptos" w:hAnsi="Aptos"/>
          <w:b/>
          <w:color w:val="000000"/>
          <w:sz w:val="38"/>
        </w:rPr>
        <w:t>Naskah Video Penjelasan Karya</w:t>
      </w:r>
    </w:p>
    <w:p>
      <w:pPr>
        <w:pStyle w:val="BodyText"/>
        <w:keepLines w:val="0"/>
      </w:pPr>
      <w:r>
        <w:rPr>
          <w:rFonts w:ascii="Aptos" w:hAnsi="Aptos"/>
        </w:rPr>
        <w:t>Durasi sasaran dua menit tiga puluh detik. Narasi dibuat untuk video layar dengan potongan singkat pada setiap fitur utama.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655"/>
            <w:shd w:fill="42105F"/>
            <w:vAlign w:val="center"/>
            <w:tcMar>
              <w:top w:w="150" w:type="dxa"/>
              <w:start w:w="140" w:type="dxa"/>
              <w:bottom w:w="150" w:type="dxa"/>
              <w:end w:w="140" w:type="dxa"/>
            </w:tcMar>
          </w:tcPr>
          <w:p>
            <w:pPr>
              <w:spacing w:after="0"/>
              <w:jc w:val="left"/>
            </w:pPr>
            <w:r>
              <w:rPr>
                <w:rFonts w:ascii="Aptos" w:hAnsi="Aptos"/>
                <w:b/>
                <w:color w:val="FFFFFF"/>
                <w:sz w:val="19"/>
              </w:rPr>
              <w:t>Durasi</w:t>
            </w:r>
          </w:p>
        </w:tc>
        <w:tc>
          <w:tcPr>
            <w:tcW w:type="dxa" w:w="2664"/>
            <w:shd w:fill="42105F"/>
            <w:vAlign w:val="center"/>
            <w:tcMar>
              <w:top w:w="150" w:type="dxa"/>
              <w:start w:w="140" w:type="dxa"/>
              <w:bottom w:w="150" w:type="dxa"/>
              <w:end w:w="140" w:type="dxa"/>
            </w:tcMar>
          </w:tcPr>
          <w:p>
            <w:pPr>
              <w:spacing w:after="0"/>
              <w:jc w:val="left"/>
            </w:pPr>
            <w:r>
              <w:rPr>
                <w:rFonts w:ascii="Aptos" w:hAnsi="Aptos"/>
                <w:b/>
                <w:color w:val="FFFFFF"/>
                <w:sz w:val="19"/>
              </w:rPr>
              <w:t>Visual</w:t>
            </w:r>
          </w:p>
        </w:tc>
        <w:tc>
          <w:tcPr>
            <w:tcW w:type="dxa" w:w="5472"/>
            <w:shd w:fill="42105F"/>
            <w:vAlign w:val="center"/>
            <w:tcMar>
              <w:top w:w="150" w:type="dxa"/>
              <w:start w:w="140" w:type="dxa"/>
              <w:bottom w:w="150" w:type="dxa"/>
              <w:end w:w="140" w:type="dxa"/>
            </w:tcMar>
          </w:tcPr>
          <w:p>
            <w:pPr>
              <w:spacing w:after="0"/>
              <w:jc w:val="left"/>
            </w:pPr>
            <w:r>
              <w:rPr>
                <w:rFonts w:ascii="Aptos" w:hAnsi="Aptos"/>
                <w:b/>
                <w:color w:val="FFFFFF"/>
                <w:sz w:val="19"/>
              </w:rPr>
              <w:t>Narasi</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0.00 sampai 0.15</w:t>
            </w:r>
          </w:p>
        </w:tc>
        <w:tc>
          <w:tcPr>
            <w:tcW w:type="dxa" w:w="2664"/>
            <w:vAlign w:val="center"/>
            <w:tcMar>
              <w:top w:w="120" w:type="dxa"/>
              <w:start w:w="140" w:type="dxa"/>
              <w:bottom w:w="120" w:type="dxa"/>
              <w:end w:w="140" w:type="dxa"/>
            </w:tcMar>
          </w:tcPr>
          <w:p>
            <w:pPr>
              <w:spacing w:after="0" w:line="252" w:lineRule="auto"/>
            </w:pPr>
            <w:r>
              <w:rPr>
                <w:rFonts w:ascii="Aptos" w:hAnsi="Aptos"/>
                <w:sz w:val="18"/>
              </w:rPr>
              <w:t>Logo dan dashboard</w:t>
            </w:r>
          </w:p>
        </w:tc>
        <w:tc>
          <w:tcPr>
            <w:tcW w:type="dxa" w:w="5472"/>
            <w:vAlign w:val="center"/>
            <w:tcMar>
              <w:top w:w="120" w:type="dxa"/>
              <w:start w:w="140" w:type="dxa"/>
              <w:bottom w:w="120" w:type="dxa"/>
              <w:end w:w="140" w:type="dxa"/>
            </w:tcMar>
          </w:tcPr>
          <w:p>
            <w:pPr>
              <w:spacing w:after="0" w:line="252" w:lineRule="auto"/>
            </w:pPr>
            <w:r>
              <w:rPr>
                <w:rFonts w:ascii="Aptos" w:hAnsi="Aptos"/>
                <w:sz w:val="18"/>
              </w:rPr>
              <w:t>Ini adalah Ibuki Study, ruang belajar berbasis AI yang mengubah catatan menjadi pengetahuan terstruktur, dapat diperiksa, dan siap dipakai untuk latihan.</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0.15 sampai 0.40</w:t>
            </w:r>
          </w:p>
        </w:tc>
        <w:tc>
          <w:tcPr>
            <w:tcW w:type="dxa" w:w="2664"/>
            <w:vAlign w:val="center"/>
            <w:tcMar>
              <w:top w:w="120" w:type="dxa"/>
              <w:start w:w="140" w:type="dxa"/>
              <w:bottom w:w="120" w:type="dxa"/>
              <w:end w:w="140" w:type="dxa"/>
            </w:tcMar>
            <w:shd w:fill="FAF7FC"/>
          </w:tcPr>
          <w:p>
            <w:pPr>
              <w:spacing w:after="0" w:line="252" w:lineRule="auto"/>
            </w:pPr>
            <w:r>
              <w:rPr>
                <w:rFonts w:ascii="Aptos" w:hAnsi="Aptos"/>
                <w:sz w:val="18"/>
              </w:rPr>
              <w:t>Unggah foto dan TXT</w:t>
            </w:r>
          </w:p>
        </w:tc>
        <w:tc>
          <w:tcPr>
            <w:tcW w:type="dxa" w:w="5472"/>
            <w:vAlign w:val="center"/>
            <w:tcMar>
              <w:top w:w="120" w:type="dxa"/>
              <w:start w:w="140" w:type="dxa"/>
              <w:bottom w:w="120" w:type="dxa"/>
              <w:end w:w="140" w:type="dxa"/>
            </w:tcMar>
            <w:shd w:fill="FAF7FC"/>
          </w:tcPr>
          <w:p>
            <w:pPr>
              <w:spacing w:after="0" w:line="252" w:lineRule="auto"/>
            </w:pPr>
            <w:r>
              <w:rPr>
                <w:rFonts w:ascii="Aptos" w:hAnsi="Aptos"/>
                <w:sz w:val="18"/>
              </w:rPr>
              <w:t>Pelajar biasanya memiliki foto papan tulis, dokumen, dan catatan teks yang tersebar. Di Ibuki Study, sumber tersebut dikumpulkan dalam satu notebook dan diproses menjadi judul, transkripsi, rangkuman, serta jalur materi.</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0.40 sampai 1.05</w:t>
            </w:r>
          </w:p>
        </w:tc>
        <w:tc>
          <w:tcPr>
            <w:tcW w:type="dxa" w:w="2664"/>
            <w:vAlign w:val="center"/>
            <w:tcMar>
              <w:top w:w="120" w:type="dxa"/>
              <w:start w:w="140" w:type="dxa"/>
              <w:bottom w:w="120" w:type="dxa"/>
              <w:end w:w="140" w:type="dxa"/>
            </w:tcMar>
          </w:tcPr>
          <w:p>
            <w:pPr>
              <w:spacing w:after="0" w:line="252" w:lineRule="auto"/>
            </w:pPr>
            <w:r>
              <w:rPr>
                <w:rFonts w:ascii="Aptos" w:hAnsi="Aptos"/>
                <w:sz w:val="18"/>
              </w:rPr>
              <w:t>Klik sitasi dan buka sumber</w:t>
            </w:r>
          </w:p>
        </w:tc>
        <w:tc>
          <w:tcPr>
            <w:tcW w:type="dxa" w:w="5472"/>
            <w:vAlign w:val="center"/>
            <w:tcMar>
              <w:top w:w="120" w:type="dxa"/>
              <w:start w:w="140" w:type="dxa"/>
              <w:bottom w:w="120" w:type="dxa"/>
              <w:end w:w="140" w:type="dxa"/>
            </w:tcMar>
          </w:tcPr>
          <w:p>
            <w:pPr>
              <w:spacing w:after="0" w:line="252" w:lineRule="auto"/>
            </w:pPr>
            <w:r>
              <w:rPr>
                <w:rFonts w:ascii="Aptos" w:hAnsi="Aptos"/>
                <w:sz w:val="18"/>
              </w:rPr>
              <w:t>Setiap fakta yang berasal dari materi membawa sitasi. Pengguna dapat membuka kutipan, halaman PDF, atau area tertentu pada gambar. Dengan demikian, jawaban AI dapat diperiksa tanpa meninggalkan aplikasi.</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1.05 sampai 1.30</w:t>
            </w:r>
          </w:p>
        </w:tc>
        <w:tc>
          <w:tcPr>
            <w:tcW w:type="dxa" w:w="2664"/>
            <w:vAlign w:val="center"/>
            <w:tcMar>
              <w:top w:w="120" w:type="dxa"/>
              <w:start w:w="140" w:type="dxa"/>
              <w:bottom w:w="120" w:type="dxa"/>
              <w:end w:w="140" w:type="dxa"/>
            </w:tcMar>
            <w:shd w:fill="FAF7FC"/>
          </w:tcPr>
          <w:p>
            <w:pPr>
              <w:spacing w:after="0" w:line="252" w:lineRule="auto"/>
            </w:pPr>
            <w:r>
              <w:rPr>
                <w:rFonts w:ascii="Aptos" w:hAnsi="Aptos"/>
                <w:sz w:val="18"/>
              </w:rPr>
              <w:t>Panel konteks pada chat</w:t>
            </w:r>
          </w:p>
        </w:tc>
        <w:tc>
          <w:tcPr>
            <w:tcW w:type="dxa" w:w="5472"/>
            <w:vAlign w:val="center"/>
            <w:tcMar>
              <w:top w:w="120" w:type="dxa"/>
              <w:start w:w="140" w:type="dxa"/>
              <w:bottom w:w="120" w:type="dxa"/>
              <w:end w:w="140" w:type="dxa"/>
            </w:tcMar>
            <w:shd w:fill="FAF7FC"/>
          </w:tcPr>
          <w:p>
            <w:pPr>
              <w:spacing w:after="0" w:line="252" w:lineRule="auto"/>
            </w:pPr>
            <w:r>
              <w:rPr>
                <w:rFonts w:ascii="Aptos" w:hAnsi="Aptos"/>
                <w:sz w:val="18"/>
              </w:rPr>
              <w:t>Chat tersedia untuk satu notebook, satu mata pelajaran, atau seluruh koleksi. Pengguna memilih sendiri sumber yang dipakai, dan aplikasi menyimpan konteks sitasi setiap jawaban agar referensi lama tetap benar.</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1.30 sampai 1.55</w:t>
            </w:r>
          </w:p>
        </w:tc>
        <w:tc>
          <w:tcPr>
            <w:tcW w:type="dxa" w:w="2664"/>
            <w:vAlign w:val="center"/>
            <w:tcMar>
              <w:top w:w="120" w:type="dxa"/>
              <w:start w:w="140" w:type="dxa"/>
              <w:bottom w:w="120" w:type="dxa"/>
              <w:end w:w="140" w:type="dxa"/>
            </w:tcMar>
          </w:tcPr>
          <w:p>
            <w:pPr>
              <w:spacing w:after="0" w:line="252" w:lineRule="auto"/>
            </w:pPr>
            <w:r>
              <w:rPr>
                <w:rFonts w:ascii="Aptos" w:hAnsi="Aptos"/>
                <w:sz w:val="18"/>
              </w:rPr>
              <w:t>Pohon dan graf materi</w:t>
            </w:r>
          </w:p>
        </w:tc>
        <w:tc>
          <w:tcPr>
            <w:tcW w:type="dxa" w:w="5472"/>
            <w:vAlign w:val="center"/>
            <w:tcMar>
              <w:top w:w="120" w:type="dxa"/>
              <w:start w:w="140" w:type="dxa"/>
              <w:bottom w:w="120" w:type="dxa"/>
              <w:end w:w="140" w:type="dxa"/>
            </w:tcMar>
          </w:tcPr>
          <w:p>
            <w:pPr>
              <w:spacing w:after="0" w:line="252" w:lineRule="auto"/>
            </w:pPr>
            <w:r>
              <w:rPr>
                <w:rFonts w:ascii="Aptos" w:hAnsi="Aptos"/>
                <w:sz w:val="18"/>
              </w:rPr>
              <w:t>Materi diatur melalui hierarki yang fleksibel dan graf hubungan. AI dapat menyarankan keterkaitan, sementara pengguna tetap dapat membuat atau memperbaiki relasi secara manual.</w:t>
            </w:r>
          </w:p>
        </w:tc>
      </w:tr>
      <w:tr>
        <w:tc>
          <w:tcPr>
            <w:tcW w:type="dxa" w:w="1655"/>
            <w:vAlign w:val="center"/>
            <w:tcMar>
              <w:top w:w="120" w:type="dxa"/>
              <w:start w:w="140" w:type="dxa"/>
              <w:bottom w:w="120" w:type="dxa"/>
              <w:end w:w="140" w:type="dxa"/>
            </w:tcMar>
            <w:shd w:fill="FAF7FC"/>
          </w:tcPr>
          <w:p>
            <w:pPr>
              <w:spacing w:after="0" w:line="252" w:lineRule="auto"/>
            </w:pPr>
            <w:r>
              <w:rPr>
                <w:rFonts w:ascii="Aptos" w:hAnsi="Aptos"/>
                <w:sz w:val="18"/>
              </w:rPr>
              <w:t>1.55 sampai 2.15</w:t>
            </w:r>
          </w:p>
        </w:tc>
        <w:tc>
          <w:tcPr>
            <w:tcW w:type="dxa" w:w="2664"/>
            <w:vAlign w:val="center"/>
            <w:tcMar>
              <w:top w:w="120" w:type="dxa"/>
              <w:start w:w="140" w:type="dxa"/>
              <w:bottom w:w="120" w:type="dxa"/>
              <w:end w:w="140" w:type="dxa"/>
            </w:tcMar>
            <w:shd w:fill="FAF7FC"/>
          </w:tcPr>
          <w:p>
            <w:pPr>
              <w:spacing w:after="0" w:line="252" w:lineRule="auto"/>
            </w:pPr>
            <w:r>
              <w:rPr>
                <w:rFonts w:ascii="Aptos" w:hAnsi="Aptos"/>
                <w:sz w:val="18"/>
              </w:rPr>
              <w:t>Kuis, hasil, flashcard</w:t>
            </w:r>
          </w:p>
        </w:tc>
        <w:tc>
          <w:tcPr>
            <w:tcW w:type="dxa" w:w="5472"/>
            <w:vAlign w:val="center"/>
            <w:tcMar>
              <w:top w:w="120" w:type="dxa"/>
              <w:start w:w="140" w:type="dxa"/>
              <w:bottom w:w="120" w:type="dxa"/>
              <w:end w:w="140" w:type="dxa"/>
            </w:tcMar>
            <w:shd w:fill="FAF7FC"/>
          </w:tcPr>
          <w:p>
            <w:pPr>
              <w:spacing w:after="0" w:line="252" w:lineRule="auto"/>
            </w:pPr>
            <w:r>
              <w:rPr>
                <w:rFonts w:ascii="Aptos" w:hAnsi="Aptos"/>
                <w:sz w:val="18"/>
              </w:rPr>
              <w:t>Rangkuman kemudian menjadi aktivitas belajar. Ibuki Study membuat kuis sesuai tingkat kesulitan dan fokus, menyimpan progres serta nilai terbaik, dan menyediakan flashcard untuk pengulangan.</w:t>
            </w:r>
          </w:p>
        </w:tc>
      </w:tr>
      <w:tr>
        <w:tc>
          <w:tcPr>
            <w:tcW w:type="dxa" w:w="1655"/>
            <w:vAlign w:val="center"/>
            <w:tcMar>
              <w:top w:w="120" w:type="dxa"/>
              <w:start w:w="140" w:type="dxa"/>
              <w:bottom w:w="120" w:type="dxa"/>
              <w:end w:w="140" w:type="dxa"/>
            </w:tcMar>
          </w:tcPr>
          <w:p>
            <w:pPr>
              <w:spacing w:after="0" w:line="252" w:lineRule="auto"/>
            </w:pPr>
            <w:r>
              <w:rPr>
                <w:rFonts w:ascii="Aptos" w:hAnsi="Aptos"/>
                <w:sz w:val="18"/>
              </w:rPr>
              <w:t>2.15 sampai 2.30</w:t>
            </w:r>
          </w:p>
        </w:tc>
        <w:tc>
          <w:tcPr>
            <w:tcW w:type="dxa" w:w="2664"/>
            <w:vAlign w:val="center"/>
            <w:tcMar>
              <w:top w:w="120" w:type="dxa"/>
              <w:start w:w="140" w:type="dxa"/>
              <w:bottom w:w="120" w:type="dxa"/>
              <w:end w:w="140" w:type="dxa"/>
            </w:tcMar>
          </w:tcPr>
          <w:p>
            <w:pPr>
              <w:spacing w:after="0" w:line="252" w:lineRule="auto"/>
            </w:pPr>
            <w:r>
              <w:rPr>
                <w:rFonts w:ascii="Aptos" w:hAnsi="Aptos"/>
                <w:sz w:val="18"/>
              </w:rPr>
              <w:t>Ekspor PDF dan widget Android</w:t>
            </w:r>
          </w:p>
        </w:tc>
        <w:tc>
          <w:tcPr>
            <w:tcW w:type="dxa" w:w="5472"/>
            <w:vAlign w:val="center"/>
            <w:tcMar>
              <w:top w:w="120" w:type="dxa"/>
              <w:start w:w="140" w:type="dxa"/>
              <w:bottom w:w="120" w:type="dxa"/>
              <w:end w:w="140" w:type="dxa"/>
            </w:tcMar>
          </w:tcPr>
          <w:p>
            <w:pPr>
              <w:spacing w:after="0" w:line="252" w:lineRule="auto"/>
            </w:pPr>
            <w:r>
              <w:rPr>
                <w:rFonts w:ascii="Aptos" w:hAnsi="Aptos"/>
                <w:sz w:val="18"/>
              </w:rPr>
              <w:t>Hasil percakapan dapat disimpan sebagai materi atau dibagikan sebagai PDF. Pada Android, widget menampilkan streak dan akses cepat untuk belajar. Ibuki Study menyatukan sumber, penjelasan, verifikasi, dan latihan dalam satu alur.</w:t>
            </w:r>
          </w:p>
        </w:tc>
      </w:tr>
    </w:tbl>
    <w:p>
      <w:pPr>
        <w:spacing w:after="40"/>
      </w:pPr>
    </w:p>
    <w:p>
      <w:pPr>
        <w:pStyle w:val="Heading2"/>
        <w:keepNext/>
      </w:pPr>
      <w:r>
        <w:rPr>
          <w:rFonts w:ascii="Aptos" w:hAnsi="Aptos"/>
          <w:b/>
          <w:color w:val="000000"/>
          <w:sz w:val="26"/>
        </w:rPr>
        <w:t>Daftar Pengambilan Gambar</w:t>
      </w:r>
    </w:p>
    <w:p>
      <w:pPr>
        <w:pStyle w:val="ListBullet"/>
        <w:spacing w:after="80" w:line="259" w:lineRule="auto"/>
      </w:pPr>
      <w:r>
        <w:rPr>
          <w:rFonts w:ascii="Aptos" w:hAnsi="Aptos"/>
          <w:sz w:val="21"/>
        </w:rPr>
        <w:t>Rekam layar dengan data contoh yang singkat dan mudah dibaca.</w:t>
      </w:r>
    </w:p>
    <w:p>
      <w:pPr>
        <w:pStyle w:val="ListBullet"/>
        <w:spacing w:after="80" w:line="259" w:lineRule="auto"/>
      </w:pPr>
      <w:r>
        <w:rPr>
          <w:rFonts w:ascii="Aptos" w:hAnsi="Aptos"/>
          <w:sz w:val="21"/>
        </w:rPr>
        <w:t>Perbesar kursor saat membuka sitasi agar mekanisme verifikasi terlihat jelas.</w:t>
      </w:r>
    </w:p>
    <w:p>
      <w:pPr>
        <w:pStyle w:val="ListBullet"/>
        <w:spacing w:after="80" w:line="259" w:lineRule="auto"/>
      </w:pPr>
      <w:r>
        <w:rPr>
          <w:rFonts w:ascii="Aptos" w:hAnsi="Aptos"/>
          <w:sz w:val="21"/>
        </w:rPr>
        <w:t>Gunakan satu transisi sederhana antar layar dan hindari menampilkan API key atau data akun.</w:t>
      </w:r>
    </w:p>
    <w:p>
      <w:pPr>
        <w:pStyle w:val="ListBullet"/>
        <w:spacing w:after="80" w:line="259" w:lineRule="auto"/>
      </w:pPr>
      <w:r>
        <w:rPr>
          <w:rFonts w:ascii="Aptos" w:hAnsi="Aptos"/>
          <w:sz w:val="21"/>
        </w:rPr>
        <w:t>Tampilkan hasil kuis dan graf cukup lama agar juri dapat membaca status serta tipe relasinya.</w:t>
      </w:r>
    </w:p>
    <w:p>
      <w:pPr>
        <w:pStyle w:val="Heading1"/>
        <w:keepNext/>
      </w:pPr>
      <w:r>
        <w:rPr>
          <w:rFonts w:ascii="Aptos" w:hAnsi="Aptos"/>
          <w:b/>
          <w:color w:val="000000"/>
          <w:sz w:val="38"/>
        </w:rPr>
        <w:t>Jejak Implementasi</w:t>
      </w:r>
    </w:p>
    <w:p>
      <w:pPr>
        <w:pStyle w:val="BodyText"/>
        <w:keepLines w:val="0"/>
      </w:pPr>
      <w:r>
        <w:rPr>
          <w:rFonts w:ascii="Aptos" w:hAnsi="Aptos"/>
        </w:rPr>
        <w:t>Komponen berikut menjadi rujukan teknis utama untuk memeriksa kesesuaian penjelasan dengan repository.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384"/>
            <w:shd w:fill="42105F"/>
            <w:vAlign w:val="center"/>
            <w:tcMar>
              <w:top w:w="150" w:type="dxa"/>
              <w:start w:w="140" w:type="dxa"/>
              <w:bottom w:w="150" w:type="dxa"/>
              <w:end w:w="140" w:type="dxa"/>
            </w:tcMar>
          </w:tcPr>
          <w:p>
            <w:pPr>
              <w:spacing w:after="0"/>
              <w:jc w:val="left"/>
            </w:pPr>
            <w:r>
              <w:rPr>
                <w:rFonts w:ascii="Aptos" w:hAnsi="Aptos"/>
                <w:b/>
                <w:color w:val="FFFFFF"/>
                <w:sz w:val="19"/>
              </w:rPr>
              <w:t>Area</w:t>
            </w:r>
          </w:p>
        </w:tc>
        <w:tc>
          <w:tcPr>
            <w:tcW w:type="dxa" w:w="6408"/>
            <w:shd w:fill="42105F"/>
            <w:vAlign w:val="center"/>
            <w:tcMar>
              <w:top w:w="150" w:type="dxa"/>
              <w:start w:w="140" w:type="dxa"/>
              <w:bottom w:w="150" w:type="dxa"/>
              <w:end w:w="140" w:type="dxa"/>
            </w:tcMar>
          </w:tcPr>
          <w:p>
            <w:pPr>
              <w:spacing w:after="0"/>
              <w:jc w:val="left"/>
            </w:pPr>
            <w:r>
              <w:rPr>
                <w:rFonts w:ascii="Aptos" w:hAnsi="Aptos"/>
                <w:b/>
                <w:color w:val="FFFFFF"/>
                <w:sz w:val="19"/>
              </w:rPr>
              <w:t>Berkas Utama</w:t>
            </w:r>
          </w:p>
        </w:tc>
      </w:tr>
      <w:tr>
        <w:tc>
          <w:tcPr>
            <w:tcW w:type="dxa" w:w="3384"/>
            <w:vAlign w:val="center"/>
            <w:tcMar>
              <w:top w:w="120" w:type="dxa"/>
              <w:start w:w="140" w:type="dxa"/>
              <w:bottom w:w="120" w:type="dxa"/>
              <w:end w:w="140" w:type="dxa"/>
            </w:tcMar>
          </w:tcPr>
          <w:p>
            <w:pPr>
              <w:spacing w:after="0" w:line="252" w:lineRule="auto"/>
            </w:pPr>
            <w:r>
              <w:rPr>
                <w:rFonts w:ascii="Aptos" w:hAnsi="Aptos"/>
                <w:sz w:val="18"/>
              </w:rPr>
              <w:t>Navigasi dan cakupan aplikasi</w:t>
            </w:r>
          </w:p>
        </w:tc>
        <w:tc>
          <w:tcPr>
            <w:tcW w:type="dxa" w:w="6408"/>
            <w:vAlign w:val="center"/>
            <w:tcMar>
              <w:top w:w="120" w:type="dxa"/>
              <w:start w:w="140" w:type="dxa"/>
              <w:bottom w:w="120" w:type="dxa"/>
              <w:end w:w="140" w:type="dxa"/>
            </w:tcMar>
          </w:tcPr>
          <w:p>
            <w:pPr>
              <w:spacing w:after="0" w:line="252" w:lineRule="auto"/>
            </w:pPr>
            <w:r>
              <w:rPr>
                <w:rFonts w:ascii="Aptos" w:hAnsi="Aptos"/>
                <w:sz w:val="18"/>
              </w:rPr>
              <w:t>src/App.vue</w:t>
            </w:r>
          </w:p>
        </w:tc>
      </w:tr>
      <w:tr>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Pembuatan notebook</w:t>
            </w:r>
          </w:p>
        </w:tc>
        <w:tc>
          <w:tcPr>
            <w:tcW w:type="dxa" w:w="6408"/>
            <w:vAlign w:val="center"/>
            <w:tcMar>
              <w:top w:w="120" w:type="dxa"/>
              <w:start w:w="140" w:type="dxa"/>
              <w:bottom w:w="120" w:type="dxa"/>
              <w:end w:w="140" w:type="dxa"/>
            </w:tcMar>
            <w:shd w:fill="FAF7FC"/>
          </w:tcPr>
          <w:p>
            <w:pPr>
              <w:spacing w:after="0" w:line="252" w:lineRule="auto"/>
            </w:pPr>
            <w:r>
              <w:rPr>
                <w:rFonts w:ascii="Aptos" w:hAnsi="Aptos"/>
                <w:sz w:val="18"/>
              </w:rPr>
              <w:t>src/components/CreateNotebookView.vue dan src/services/ai.js</w:t>
            </w:r>
          </w:p>
        </w:tc>
      </w:tr>
      <w:tr>
        <w:tc>
          <w:tcPr>
            <w:tcW w:type="dxa" w:w="3384"/>
            <w:vAlign w:val="center"/>
            <w:tcMar>
              <w:top w:w="120" w:type="dxa"/>
              <w:start w:w="140" w:type="dxa"/>
              <w:bottom w:w="120" w:type="dxa"/>
              <w:end w:w="140" w:type="dxa"/>
            </w:tcMar>
          </w:tcPr>
          <w:p>
            <w:pPr>
              <w:spacing w:after="0" w:line="252" w:lineRule="auto"/>
            </w:pPr>
            <w:r>
              <w:rPr>
                <w:rFonts w:ascii="Aptos" w:hAnsi="Aptos"/>
                <w:sz w:val="18"/>
              </w:rPr>
              <w:t>Sitasi dan penampil sumber</w:t>
            </w:r>
          </w:p>
        </w:tc>
        <w:tc>
          <w:tcPr>
            <w:tcW w:type="dxa" w:w="6408"/>
            <w:vAlign w:val="center"/>
            <w:tcMar>
              <w:top w:w="120" w:type="dxa"/>
              <w:start w:w="140" w:type="dxa"/>
              <w:bottom w:w="120" w:type="dxa"/>
              <w:end w:w="140" w:type="dxa"/>
            </w:tcMar>
          </w:tcPr>
          <w:p>
            <w:pPr>
              <w:spacing w:after="0" w:line="252" w:lineRule="auto"/>
            </w:pPr>
            <w:r>
              <w:rPr>
                <w:rFonts w:ascii="Aptos" w:hAnsi="Aptos"/>
                <w:sz w:val="18"/>
              </w:rPr>
              <w:t>src/services/citations.js dan src/components/SourceViewerModal.vue</w:t>
            </w:r>
          </w:p>
        </w:tc>
      </w:tr>
      <w:tr>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Chat dan pemilih konteks</w:t>
            </w:r>
          </w:p>
        </w:tc>
        <w:tc>
          <w:tcPr>
            <w:tcW w:type="dxa" w:w="6408"/>
            <w:vAlign w:val="center"/>
            <w:tcMar>
              <w:top w:w="120" w:type="dxa"/>
              <w:start w:w="140" w:type="dxa"/>
              <w:bottom w:w="120" w:type="dxa"/>
              <w:end w:w="140" w:type="dxa"/>
            </w:tcMar>
            <w:shd w:fill="FAF7FC"/>
          </w:tcPr>
          <w:p>
            <w:pPr>
              <w:spacing w:after="0" w:line="252" w:lineRule="auto"/>
            </w:pPr>
            <w:r>
              <w:rPr>
                <w:rFonts w:ascii="Aptos" w:hAnsi="Aptos"/>
                <w:sz w:val="18"/>
              </w:rPr>
              <w:t>src/components/ChatView.vue dan ChatContextSidebar.vue</w:t>
            </w:r>
          </w:p>
        </w:tc>
      </w:tr>
      <w:tr>
        <w:tc>
          <w:tcPr>
            <w:tcW w:type="dxa" w:w="3384"/>
            <w:vAlign w:val="center"/>
            <w:tcMar>
              <w:top w:w="120" w:type="dxa"/>
              <w:start w:w="140" w:type="dxa"/>
              <w:bottom w:w="120" w:type="dxa"/>
              <w:end w:w="140" w:type="dxa"/>
            </w:tcMar>
          </w:tcPr>
          <w:p>
            <w:pPr>
              <w:spacing w:after="0" w:line="252" w:lineRule="auto"/>
            </w:pPr>
            <w:r>
              <w:rPr>
                <w:rFonts w:ascii="Aptos" w:hAnsi="Aptos"/>
                <w:sz w:val="18"/>
              </w:rPr>
              <w:t>Kuis, flashcard, dan streak</w:t>
            </w:r>
          </w:p>
        </w:tc>
        <w:tc>
          <w:tcPr>
            <w:tcW w:type="dxa" w:w="6408"/>
            <w:vAlign w:val="center"/>
            <w:tcMar>
              <w:top w:w="120" w:type="dxa"/>
              <w:start w:w="140" w:type="dxa"/>
              <w:bottom w:w="120" w:type="dxa"/>
              <w:end w:w="140" w:type="dxa"/>
            </w:tcMar>
          </w:tcPr>
          <w:p>
            <w:pPr>
              <w:spacing w:after="0" w:line="252" w:lineRule="auto"/>
            </w:pPr>
            <w:r>
              <w:rPr>
                <w:rFonts w:ascii="Aptos" w:hAnsi="Aptos"/>
                <w:sz w:val="18"/>
              </w:rPr>
              <w:t>QuizPanel.vue, FlashcardView.vue, db.js, dan widget.js</w:t>
            </w:r>
          </w:p>
        </w:tc>
      </w:tr>
      <w:tr>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Pohon dan graf pengetahuan</w:t>
            </w:r>
          </w:p>
        </w:tc>
        <w:tc>
          <w:tcPr>
            <w:tcW w:type="dxa" w:w="6408"/>
            <w:vAlign w:val="center"/>
            <w:tcMar>
              <w:top w:w="120" w:type="dxa"/>
              <w:start w:w="140" w:type="dxa"/>
              <w:bottom w:w="120" w:type="dxa"/>
              <w:end w:w="140" w:type="dxa"/>
            </w:tcMar>
            <w:shd w:fill="FAF7FC"/>
          </w:tcPr>
          <w:p>
            <w:pPr>
              <w:spacing w:after="0" w:line="252" w:lineRule="auto"/>
            </w:pPr>
            <w:r>
              <w:rPr>
                <w:rFonts w:ascii="Aptos" w:hAnsi="Aptos"/>
                <w:sz w:val="18"/>
              </w:rPr>
              <w:t>MaterialManager.vue, materials.js, dan MaterialGraphView.vue</w:t>
            </w:r>
          </w:p>
        </w:tc>
      </w:tr>
      <w:tr>
        <w:tc>
          <w:tcPr>
            <w:tcW w:type="dxa" w:w="3384"/>
            <w:vAlign w:val="center"/>
            <w:tcMar>
              <w:top w:w="120" w:type="dxa"/>
              <w:start w:w="140" w:type="dxa"/>
              <w:bottom w:w="120" w:type="dxa"/>
              <w:end w:w="140" w:type="dxa"/>
            </w:tcMar>
          </w:tcPr>
          <w:p>
            <w:pPr>
              <w:spacing w:after="0" w:line="252" w:lineRule="auto"/>
            </w:pPr>
            <w:r>
              <w:rPr>
                <w:rFonts w:ascii="Aptos" w:hAnsi="Aptos"/>
                <w:sz w:val="18"/>
              </w:rPr>
              <w:t>Data dan keamanan</w:t>
            </w:r>
          </w:p>
        </w:tc>
        <w:tc>
          <w:tcPr>
            <w:tcW w:type="dxa" w:w="6408"/>
            <w:vAlign w:val="center"/>
            <w:tcMar>
              <w:top w:w="120" w:type="dxa"/>
              <w:start w:w="140" w:type="dxa"/>
              <w:bottom w:w="120" w:type="dxa"/>
              <w:end w:w="140" w:type="dxa"/>
            </w:tcMar>
          </w:tcPr>
          <w:p>
            <w:pPr>
              <w:spacing w:after="0" w:line="252" w:lineRule="auto"/>
            </w:pPr>
            <w:r>
              <w:rPr>
                <w:rFonts w:ascii="Aptos" w:hAnsi="Aptos"/>
                <w:sz w:val="18"/>
              </w:rPr>
              <w:t>src/services/db.js serta migrations</w:t>
            </w:r>
          </w:p>
        </w:tc>
      </w:tr>
      <w:tr>
        <w:tc>
          <w:tcPr>
            <w:tcW w:type="dxa" w:w="3384"/>
            <w:vAlign w:val="center"/>
            <w:tcMar>
              <w:top w:w="120" w:type="dxa"/>
              <w:start w:w="140" w:type="dxa"/>
              <w:bottom w:w="120" w:type="dxa"/>
              <w:end w:w="140" w:type="dxa"/>
            </w:tcMar>
            <w:shd w:fill="FAF7FC"/>
          </w:tcPr>
          <w:p>
            <w:pPr>
              <w:spacing w:after="0" w:line="252" w:lineRule="auto"/>
            </w:pPr>
            <w:r>
              <w:rPr>
                <w:rFonts w:ascii="Aptos" w:hAnsi="Aptos"/>
                <w:sz w:val="18"/>
              </w:rPr>
              <w:t>Android</w:t>
            </w:r>
          </w:p>
        </w:tc>
        <w:tc>
          <w:tcPr>
            <w:tcW w:type="dxa" w:w="6408"/>
            <w:vAlign w:val="center"/>
            <w:tcMar>
              <w:top w:w="120" w:type="dxa"/>
              <w:start w:w="140" w:type="dxa"/>
              <w:bottom w:w="120" w:type="dxa"/>
              <w:end w:w="140" w:type="dxa"/>
            </w:tcMar>
            <w:shd w:fill="FAF7FC"/>
          </w:tcPr>
          <w:p>
            <w:pPr>
              <w:spacing w:after="0" w:line="252" w:lineRule="auto"/>
            </w:pPr>
            <w:r>
              <w:rPr>
                <w:rFonts w:ascii="Aptos" w:hAnsi="Aptos"/>
                <w:sz w:val="18"/>
              </w:rPr>
              <w:t>capacitor.config.json dan android/app/src/main</w:t>
            </w:r>
          </w:p>
        </w:tc>
      </w:tr>
    </w:tbl>
    <w:p>
      <w:pPr>
        <w:spacing w:after="40"/>
      </w:pP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8"/>
      </w:rPr>
      <w:t xml:space="preserve">Ibuki Study  |  Penjelasan Karya  |  </w:t>
    </w:r>
    <w:r>
      <w:rPr>
        <w:rFonts w:ascii="Aptos" w:hAnsi="Aptos"/>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Karya Ibuki Study</dc:title>
  <dc:subject>Acuan penilaian juri mengenai ide, cara kerja, dan fitur unik</dc:subject>
  <dc:creator>Tim Ibuki Study</dc:creator>
  <cp:keywords>Ibuki Study, penjelasan karya, juri, AI, pembelajaran</cp:keywords>
  <dc:description>generated by python-docx</dc:description>
  <cp:lastModifiedBy/>
  <cp:revision>1</cp:revision>
  <dcterms:created xsi:type="dcterms:W3CDTF">2013-12-23T23:15:00Z</dcterms:created>
  <dcterms:modified xsi:type="dcterms:W3CDTF">2013-12-23T23:15:00Z</dcterms:modified>
  <cp:category/>
</cp:coreProperties>
</file>