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center"/>
        <w:rPr>
          <w:u w:val="single"/>
        </w:rPr>
      </w:pPr>
      <w:r>
        <w:rPr>
          <w:rFonts w:ascii="ヒラギノ明朝 ProN W6" w:hAnsi="ヒラギノ明朝 ProN W6"/>
          <w:b w:val="0"/>
          <w:bCs w:val="0"/>
          <w:i w:val="0"/>
          <w:iCs w:val="0"/>
          <w:outline w:val="0"/>
          <w:color w:val="333333"/>
          <w:sz w:val="32"/>
          <w:szCs w:val="32"/>
          <w:u w:val="single" w:color="333333"/>
          <w:rtl w:val="0"/>
          <w:lang w:val="ja-JP" w:eastAsia="ja-JP"/>
          <w14:textFill>
            <w14:solidFill>
              <w14:srgbClr w14:val="333333"/>
            </w14:solidFill>
          </w14:textFill>
        </w:rPr>
        <w:t>Web</w:t>
      </w:r>
      <w:r>
        <w:rPr>
          <w:rFonts w:eastAsia="ヒラギノ明朝 ProN W6" w:hint="eastAsia"/>
          <w:b w:val="0"/>
          <w:bCs w:val="0"/>
          <w:i w:val="0"/>
          <w:iCs w:val="0"/>
          <w:outline w:val="0"/>
          <w:color w:val="333333"/>
          <w:sz w:val="32"/>
          <w:szCs w:val="32"/>
          <w:u w:val="single" w:color="333333"/>
          <w:rtl w:val="0"/>
          <w:lang w:val="ja-JP" w:eastAsia="ja-JP"/>
          <w14:textFill>
            <w14:solidFill>
              <w14:srgbClr w14:val="333333"/>
            </w14:solidFill>
          </w14:textFill>
        </w:rPr>
        <w:t>サポート</w:t>
      </w:r>
      <w:r>
        <w:rPr>
          <w:rFonts w:ascii="ヒラギノ明朝 ProN W6" w:hAnsi="ヒラギノ明朝 ProN W6"/>
          <w:b w:val="0"/>
          <w:bCs w:val="0"/>
          <w:i w:val="0"/>
          <w:iCs w:val="0"/>
          <w:outline w:val="0"/>
          <w:color w:val="333333"/>
          <w:sz w:val="32"/>
          <w:szCs w:val="32"/>
          <w:u w:val="single" w:color="333333"/>
          <w:rtl w:val="0"/>
          <w:lang w:val="en-US"/>
          <w14:textFill>
            <w14:solidFill>
              <w14:srgbClr w14:val="333333"/>
            </w14:solidFill>
          </w14:textFill>
        </w:rPr>
        <w:t xml:space="preserve"> </w:t>
      </w:r>
      <w:r>
        <w:rPr>
          <w:rFonts w:eastAsia="ヒラギノ明朝 ProN W6" w:hint="eastAsia"/>
          <w:b w:val="0"/>
          <w:bCs w:val="0"/>
          <w:i w:val="0"/>
          <w:iCs w:val="0"/>
          <w:outline w:val="0"/>
          <w:color w:val="333333"/>
          <w:sz w:val="32"/>
          <w:szCs w:val="32"/>
          <w:u w:val="single" w:color="333333"/>
          <w:rtl w:val="0"/>
          <w:lang w:val="ja-JP" w:eastAsia="ja-JP"/>
          <w14:textFill>
            <w14:solidFill>
              <w14:srgbClr w14:val="333333"/>
            </w14:solidFill>
          </w14:textFill>
        </w:rPr>
        <w:t>業務委託契約書</w:t>
      </w:r>
    </w:p>
    <w:p>
      <w:pPr>
        <w:pStyle w:val="Text body"/>
        <w:widowControl w:val="1"/>
        <w:spacing w:after="0"/>
      </w:pP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14:textFill>
            <w14:solidFill>
              <w14:srgbClr w14:val="333333"/>
            </w14:solidFill>
          </w14:textFill>
        </w:rPr>
      </w:pPr>
      <w:r>
        <w:rPr>
          <w:rFonts w:ascii="ヒラギノ明朝 ProN W3" w:hAnsi="ヒラギノ明朝 ProN W3"/>
          <w:outline w:val="0"/>
          <w:color w:val="333333"/>
          <w:sz w:val="22"/>
          <w:szCs w:val="22"/>
          <w:u w:val="single" w:color="333333"/>
          <w:rtl w:val="0"/>
          <w:lang w:val="ja-JP" w:eastAsia="ja-JP"/>
          <w14:textFill>
            <w14:solidFill>
              <w14:srgbClr w14:val="333333"/>
            </w14:solidFill>
          </w14:textFill>
        </w:rPr>
        <w:t>Dealwith inc</w:t>
      </w:r>
      <w:r>
        <w:rPr>
          <w:rFonts w:eastAsia="ヒラギノ明朝 ProN W3" w:hint="eastAsia"/>
          <w:outline w:val="0"/>
          <w:color w:val="333333"/>
          <w:sz w:val="22"/>
          <w:szCs w:val="22"/>
          <w:u w:color="333333"/>
          <w:rtl w:val="0"/>
          <w:lang w:val="ja-JP" w:eastAsia="ja-JP"/>
          <w14:textFill>
            <w14:solidFill>
              <w14:srgbClr w14:val="333333"/>
            </w14:solidFill>
          </w14:textFill>
        </w:rPr>
        <w:t>（以下甲という）と　</w:t>
      </w:r>
      <w:r>
        <w:rPr>
          <w:rFonts w:ascii="ヒラギノ明朝 ProN W3" w:hAnsi="ヒラギノ明朝 ProN W3"/>
          <w:outline w:val="0"/>
          <w:color w:val="333333"/>
          <w:sz w:val="22"/>
          <w:szCs w:val="22"/>
          <w:u w:val="single" w:color="333333"/>
          <w:rtl w:val="0"/>
          <w:lang w:val="ja-JP" w:eastAsia="ja-JP"/>
          <w14:textFill>
            <w14:solidFill>
              <w14:srgbClr w14:val="333333"/>
            </w14:solidFill>
          </w14:textFill>
        </w:rPr>
        <w:t>Missouri</w:t>
      </w:r>
      <w:r>
        <w:rPr>
          <w:rFonts w:ascii="ヒラギノ明朝 ProN W3" w:hAnsi="ヒラギノ明朝 ProN W3"/>
          <w:outline w:val="0"/>
          <w:color w:val="333333"/>
          <w:sz w:val="22"/>
          <w:szCs w:val="22"/>
          <w:u w:val="single" w:color="333333"/>
          <w:rtl w:val="0"/>
          <w:lang w:val="ja-JP" w:eastAsia="ja-JP"/>
          <w14:textFill>
            <w14:solidFill>
              <w14:srgbClr w14:val="333333"/>
            </w14:solidFill>
          </w14:textFill>
        </w:rPr>
        <w:t xml:space="preserve">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Office</w:t>
      </w:r>
      <w:r>
        <w:rPr>
          <w:rFonts w:eastAsia="ヒラギノ明朝 ProN W3" w:hint="eastAsia"/>
          <w:outline w:val="0"/>
          <w:color w:val="333333"/>
          <w:sz w:val="22"/>
          <w:szCs w:val="22"/>
          <w:u w:color="333333"/>
          <w:rtl w:val="0"/>
          <w:lang w:val="ja-JP" w:eastAsia="ja-JP"/>
          <w14:textFill>
            <w14:solidFill>
              <w14:srgbClr w14:val="333333"/>
            </w14:solidFill>
          </w14:textFill>
        </w:rPr>
        <w:t>（以下乙という）は、以下の通り業務委託契約を締結する。</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第１条 甲は乙に対し、次条に定める業務を委託し乙はこれを受託した。</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lang w:val="ja-JP" w:eastAsia="ja-JP"/>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乙は甲に対し、誠意をもって業務に遂行するものとする。</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第２条 本契約に基づく委託業務の範囲は次の通りとし内容の詳細は記載の通りとする。</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１．</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Web</w:t>
      </w:r>
      <w:r>
        <w:rPr>
          <w:rFonts w:eastAsia="ヒラギノ明朝 ProN W3" w:hint="eastAsia"/>
          <w:outline w:val="0"/>
          <w:color w:val="333333"/>
          <w:sz w:val="22"/>
          <w:szCs w:val="22"/>
          <w:u w:color="333333"/>
          <w:rtl w:val="0"/>
          <w:lang w:val="ja-JP" w:eastAsia="ja-JP"/>
          <w14:textFill>
            <w14:solidFill>
              <w14:srgbClr w14:val="333333"/>
            </w14:solidFill>
          </w14:textFill>
        </w:rPr>
        <w:t>サポート業務</w:t>
      </w:r>
      <w:r>
        <w:rPr>
          <w:rFonts w:eastAsia="ヒラギノ明朝 ProN W3" w:hint="eastAsia"/>
          <w:outline w:val="0"/>
          <w:color w:val="333333"/>
          <w:sz w:val="22"/>
          <w:szCs w:val="22"/>
          <w:u w:color="333333"/>
          <w:rtl w:val="0"/>
          <w:lang w:val="ja-JP" w:eastAsia="ja-JP"/>
          <w14:textFill>
            <w14:solidFill>
              <w14:srgbClr w14:val="333333"/>
            </w14:solidFill>
          </w14:textFill>
        </w:rPr>
        <w:t>（納品予定日：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2020</w:t>
      </w:r>
      <w:r>
        <w:rPr>
          <w:rFonts w:eastAsia="ヒラギノ明朝 ProN W3" w:hint="eastAsia"/>
          <w:outline w:val="0"/>
          <w:color w:val="333333"/>
          <w:sz w:val="22"/>
          <w:szCs w:val="22"/>
          <w:u w:color="333333"/>
          <w:rtl w:val="0"/>
          <w:lang w:val="ja-JP" w:eastAsia="ja-JP"/>
          <w14:textFill>
            <w14:solidFill>
              <w14:srgbClr w14:val="333333"/>
            </w14:solidFill>
          </w14:textFill>
        </w:rPr>
        <w:t>年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8</w:t>
      </w:r>
      <w:r>
        <w:rPr>
          <w:rFonts w:eastAsia="ヒラギノ明朝 ProN W3" w:hint="eastAsia"/>
          <w:outline w:val="0"/>
          <w:color w:val="333333"/>
          <w:sz w:val="22"/>
          <w:szCs w:val="22"/>
          <w:u w:color="333333"/>
          <w:rtl w:val="0"/>
          <w:lang w:val="ja-JP" w:eastAsia="ja-JP"/>
          <w14:textFill>
            <w14:solidFill>
              <w14:srgbClr w14:val="333333"/>
            </w14:solidFill>
          </w14:textFill>
        </w:rPr>
        <w:t>月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31</w:t>
      </w:r>
      <w:r>
        <w:rPr>
          <w:rFonts w:eastAsia="ヒラギノ明朝 ProN W3" w:hint="eastAsia"/>
          <w:outline w:val="0"/>
          <w:color w:val="333333"/>
          <w:sz w:val="22"/>
          <w:szCs w:val="22"/>
          <w:u w:color="333333"/>
          <w:rtl w:val="0"/>
          <w:lang w:val="ja-JP" w:eastAsia="ja-JP"/>
          <w14:textFill>
            <w14:solidFill>
              <w14:srgbClr w14:val="333333"/>
            </w14:solidFill>
          </w14:textFill>
        </w:rPr>
        <w:t>日）</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lang w:val="ja-JP" w:eastAsia="ja-JP"/>
          <w14:textFill>
            <w14:solidFill>
              <w14:srgbClr w14:val="333333"/>
            </w14:solidFill>
          </w14:textFill>
        </w:rPr>
      </w:pP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lang w:val="ja-JP" w:eastAsia="ja-JP"/>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・フォームの作成</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lang w:val="ja-JP" w:eastAsia="ja-JP"/>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・ホワイトペーパーページの作成</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lang w:val="ja-JP" w:eastAsia="ja-JP"/>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・ホワイトページ一覧更新</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lang w:val="ja-JP" w:eastAsia="ja-JP"/>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・ブログ記事の添削、アドバイス（つき１０本まで）</w:t>
      </w:r>
    </w:p>
    <w:p>
      <w:pPr>
        <w:pStyle w:val="Text body"/>
        <w:widowControl w:val="1"/>
        <w:spacing w:after="0"/>
        <w:rPr>
          <w:rFonts w:ascii="Hiragino Mincho Pro W3" w:cs="Hiragino Mincho Pro W3" w:hAnsi="Hiragino Mincho Pro W3" w:eastAsia="Hiragino Mincho Pro W3"/>
          <w:outline w:val="0"/>
          <w:color w:val="333333"/>
          <w:sz w:val="22"/>
          <w:szCs w:val="22"/>
          <w:u w:color="333333"/>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・ブログ運用戦略『キーワード、アナリティクス』</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第３条 甲は乙に対し、委託料として、納品後</w:t>
      </w:r>
      <w:r>
        <w:rPr>
          <w:rFonts w:eastAsia="ヒラギノ明朝 ProN W3" w:hint="eastAsia"/>
          <w:outline w:val="0"/>
          <w:color w:val="333333"/>
          <w:sz w:val="22"/>
          <w:szCs w:val="22"/>
          <w:u w:color="333333"/>
          <w:rtl w:val="0"/>
          <w:lang w:val="ja-JP" w:eastAsia="ja-JP"/>
          <w14:textFill>
            <w14:solidFill>
              <w14:srgbClr w14:val="333333"/>
            </w14:solidFill>
          </w14:textFill>
        </w:rPr>
        <w:t>翌月</w:t>
      </w:r>
      <w:r>
        <w:rPr>
          <w:rFonts w:eastAsia="ヒラギノ明朝 ProN W3" w:hint="eastAsia"/>
          <w:outline w:val="0"/>
          <w:color w:val="333333"/>
          <w:sz w:val="22"/>
          <w:szCs w:val="22"/>
          <w:u w:color="333333"/>
          <w:rtl w:val="0"/>
          <w:lang w:val="ja-JP" w:eastAsia="ja-JP"/>
          <w14:textFill>
            <w14:solidFill>
              <w14:srgbClr w14:val="333333"/>
            </w14:solidFill>
          </w14:textFill>
        </w:rPr>
        <w:t>末日までに</w:t>
      </w:r>
      <w:r>
        <w:rPr>
          <w:rFonts w:eastAsia="ヒラギノ明朝 ProN W3" w:hint="eastAsia"/>
          <w:outline w:val="0"/>
          <w:color w:val="333333"/>
          <w:sz w:val="22"/>
          <w:szCs w:val="22"/>
          <w:u w:color="333333"/>
          <w:rtl w:val="0"/>
          <w:lang w:val="ja-JP" w:eastAsia="ja-JP"/>
          <w14:textFill>
            <w14:solidFill>
              <w14:srgbClr w14:val="333333"/>
            </w14:solidFill>
          </w14:textFill>
        </w:rPr>
        <w:t>『</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8</w:t>
      </w:r>
      <w:r>
        <w:rPr>
          <w:rFonts w:eastAsia="ヒラギノ明朝 ProN W3" w:hint="eastAsia"/>
          <w:outline w:val="0"/>
          <w:color w:val="333333"/>
          <w:sz w:val="22"/>
          <w:szCs w:val="22"/>
          <w:u w:color="333333"/>
          <w:rtl w:val="0"/>
          <w:lang w:val="ja-JP" w:eastAsia="ja-JP"/>
          <w14:textFill>
            <w14:solidFill>
              <w14:srgbClr w14:val="333333"/>
            </w14:solidFill>
          </w14:textFill>
        </w:rPr>
        <w:t>万円</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 xml:space="preserve"> + </w:t>
      </w:r>
      <w:r>
        <w:rPr>
          <w:rFonts w:eastAsia="ヒラギノ明朝 ProN W3" w:hint="eastAsia"/>
          <w:outline w:val="0"/>
          <w:color w:val="333333"/>
          <w:sz w:val="22"/>
          <w:szCs w:val="22"/>
          <w:u w:color="333333"/>
          <w:rtl w:val="0"/>
          <w:lang w:val="ja-JP" w:eastAsia="ja-JP"/>
          <w14:textFill>
            <w14:solidFill>
              <w14:srgbClr w14:val="333333"/>
            </w14:solidFill>
          </w14:textFill>
        </w:rPr>
        <w:t>消費税』を</w:t>
      </w:r>
      <w:r>
        <w:rPr>
          <w:rFonts w:eastAsia="ヒラギノ明朝 ProN W3" w:hint="eastAsia"/>
          <w:outline w:val="0"/>
          <w:color w:val="333333"/>
          <w:sz w:val="22"/>
          <w:szCs w:val="22"/>
          <w:u w:color="333333"/>
          <w:rtl w:val="0"/>
          <w:lang w:val="ja-JP" w:eastAsia="ja-JP"/>
          <w14:textFill>
            <w14:solidFill>
              <w14:srgbClr w14:val="333333"/>
            </w14:solidFill>
          </w14:textFill>
        </w:rPr>
        <w:t>支払う。</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第</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4</w:t>
      </w:r>
      <w:r>
        <w:rPr>
          <w:rFonts w:eastAsia="ヒラギノ明朝 ProN W3" w:hint="eastAsia"/>
          <w:outline w:val="0"/>
          <w:color w:val="333333"/>
          <w:sz w:val="22"/>
          <w:szCs w:val="22"/>
          <w:u w:color="333333"/>
          <w:rtl w:val="0"/>
          <w:lang w:val="ja-JP" w:eastAsia="ja-JP"/>
          <w14:textFill>
            <w14:solidFill>
              <w14:srgbClr w14:val="333333"/>
            </w14:solidFill>
          </w14:textFill>
        </w:rPr>
        <w:t>条 甲乙双方は、本契約の履行により知り得た相手方の営業上又は技術上の知識を第三者に漏洩してはならない。</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14:textFill>
            <w14:solidFill>
              <w14:srgbClr w14:val="333333"/>
            </w14:solidFill>
          </w14:textFill>
        </w:rPr>
      </w:pP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14:textFill>
            <w14:solidFill>
              <w14:srgbClr w14:val="333333"/>
            </w14:solidFill>
          </w14:textFill>
        </w:rPr>
      </w:pPr>
      <w:r>
        <w:rPr>
          <w:rFonts w:eastAsia="ヒラギノ明朝 ProN W3" w:hint="eastAsia"/>
          <w:outline w:val="0"/>
          <w:color w:val="333333"/>
          <w:sz w:val="22"/>
          <w:szCs w:val="22"/>
          <w:u w:color="333333"/>
          <w:rtl w:val="0"/>
          <w:lang w:val="ja-JP" w:eastAsia="ja-JP"/>
          <w14:textFill>
            <w14:solidFill>
              <w14:srgbClr w14:val="333333"/>
            </w14:solidFill>
          </w14:textFill>
        </w:rPr>
        <w:t>第</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5</w:t>
      </w:r>
      <w:r>
        <w:rPr>
          <w:rFonts w:eastAsia="ヒラギノ明朝 ProN W3" w:hint="eastAsia"/>
          <w:outline w:val="0"/>
          <w:color w:val="333333"/>
          <w:sz w:val="22"/>
          <w:szCs w:val="22"/>
          <w:u w:color="333333"/>
          <w:rtl w:val="0"/>
          <w:lang w:val="ja-JP" w:eastAsia="ja-JP"/>
          <w14:textFill>
            <w14:solidFill>
              <w14:srgbClr w14:val="333333"/>
            </w14:solidFill>
          </w14:textFill>
        </w:rPr>
        <w:t>条 甲又は乙の制作物の著作権は、</w:t>
      </w:r>
      <w:r>
        <w:rPr>
          <w:rFonts w:eastAsia="ヒラギノ明朝 ProN W3" w:hint="eastAsia"/>
          <w:outline w:val="0"/>
          <w:color w:val="333333"/>
          <w:sz w:val="22"/>
          <w:szCs w:val="22"/>
          <w:u w:color="333333"/>
          <w:rtl w:val="0"/>
          <w:lang w:val="ja-JP" w:eastAsia="ja-JP"/>
          <w14:textFill>
            <w14:solidFill>
              <w14:srgbClr w14:val="333333"/>
            </w14:solidFill>
          </w14:textFill>
        </w:rPr>
        <w:t>甲</w:t>
      </w:r>
      <w:r>
        <w:rPr>
          <w:rFonts w:eastAsia="ヒラギノ明朝 ProN W3" w:hint="eastAsia"/>
          <w:outline w:val="0"/>
          <w:color w:val="333333"/>
          <w:sz w:val="22"/>
          <w:szCs w:val="22"/>
          <w:u w:color="333333"/>
          <w:rtl w:val="0"/>
          <w:lang w:val="ja-JP" w:eastAsia="ja-JP"/>
          <w14:textFill>
            <w14:solidFill>
              <w14:srgbClr w14:val="333333"/>
            </w14:solidFill>
          </w14:textFill>
        </w:rPr>
        <w:t>に帰属するものとし、知的財産権は譲渡しないものとする。</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第</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6</w:t>
      </w:r>
      <w:r>
        <w:rPr>
          <w:rFonts w:eastAsia="ヒラギノ明朝 ProN W3" w:hint="eastAsia"/>
          <w:outline w:val="0"/>
          <w:color w:val="333333"/>
          <w:sz w:val="22"/>
          <w:szCs w:val="22"/>
          <w:u w:color="333333"/>
          <w:rtl w:val="0"/>
          <w:lang w:val="ja-JP" w:eastAsia="ja-JP"/>
          <w14:textFill>
            <w14:solidFill>
              <w14:srgbClr w14:val="333333"/>
            </w14:solidFill>
          </w14:textFill>
        </w:rPr>
        <w:t>条 契約期間は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2020</w:t>
      </w:r>
      <w:r>
        <w:rPr>
          <w:rFonts w:eastAsia="ヒラギノ明朝 ProN W3" w:hint="eastAsia"/>
          <w:outline w:val="0"/>
          <w:color w:val="333333"/>
          <w:sz w:val="22"/>
          <w:szCs w:val="22"/>
          <w:u w:color="333333"/>
          <w:rtl w:val="0"/>
          <w:lang w:val="ja-JP" w:eastAsia="ja-JP"/>
          <w14:textFill>
            <w14:solidFill>
              <w14:srgbClr w14:val="333333"/>
            </w14:solidFill>
          </w14:textFill>
        </w:rPr>
        <w:t>年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7</w:t>
      </w:r>
      <w:r>
        <w:rPr>
          <w:rFonts w:eastAsia="ヒラギノ明朝 ProN W3" w:hint="eastAsia"/>
          <w:outline w:val="0"/>
          <w:color w:val="333333"/>
          <w:sz w:val="22"/>
          <w:szCs w:val="22"/>
          <w:u w:color="333333"/>
          <w:rtl w:val="0"/>
          <w:lang w:val="ja-JP" w:eastAsia="ja-JP"/>
          <w14:textFill>
            <w14:solidFill>
              <w14:srgbClr w14:val="333333"/>
            </w14:solidFill>
          </w14:textFill>
        </w:rPr>
        <w:t>月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1</w:t>
      </w:r>
      <w:r>
        <w:rPr>
          <w:rFonts w:eastAsia="ヒラギノ明朝 ProN W3" w:hint="eastAsia"/>
          <w:outline w:val="0"/>
          <w:color w:val="333333"/>
          <w:sz w:val="22"/>
          <w:szCs w:val="22"/>
          <w:u w:color="333333"/>
          <w:rtl w:val="0"/>
          <w:lang w:val="ja-JP" w:eastAsia="ja-JP"/>
          <w14:textFill>
            <w14:solidFill>
              <w14:srgbClr w14:val="333333"/>
            </w14:solidFill>
          </w14:textFill>
        </w:rPr>
        <w:t>日から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2020</w:t>
      </w:r>
      <w:r>
        <w:rPr>
          <w:rFonts w:eastAsia="ヒラギノ明朝 ProN W3" w:hint="eastAsia"/>
          <w:outline w:val="0"/>
          <w:color w:val="333333"/>
          <w:sz w:val="22"/>
          <w:szCs w:val="22"/>
          <w:u w:color="333333"/>
          <w:rtl w:val="0"/>
          <w:lang w:val="ja-JP" w:eastAsia="ja-JP"/>
          <w14:textFill>
            <w14:solidFill>
              <w14:srgbClr w14:val="333333"/>
            </w14:solidFill>
          </w14:textFill>
        </w:rPr>
        <w:t>年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8</w:t>
      </w:r>
      <w:r>
        <w:rPr>
          <w:rFonts w:eastAsia="ヒラギノ明朝 ProN W3" w:hint="eastAsia"/>
          <w:outline w:val="0"/>
          <w:color w:val="333333"/>
          <w:sz w:val="22"/>
          <w:szCs w:val="22"/>
          <w:u w:color="333333"/>
          <w:rtl w:val="0"/>
          <w:lang w:val="ja-JP" w:eastAsia="ja-JP"/>
          <w14:textFill>
            <w14:solidFill>
              <w14:srgbClr w14:val="333333"/>
            </w14:solidFill>
          </w14:textFill>
        </w:rPr>
        <w:t>月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31</w:t>
      </w:r>
      <w:r>
        <w:rPr>
          <w:rFonts w:eastAsia="ヒラギノ明朝 ProN W3" w:hint="eastAsia"/>
          <w:outline w:val="0"/>
          <w:color w:val="333333"/>
          <w:sz w:val="22"/>
          <w:szCs w:val="22"/>
          <w:u w:color="333333"/>
          <w:rtl w:val="0"/>
          <w:lang w:val="ja-JP" w:eastAsia="ja-JP"/>
          <w14:textFill>
            <w14:solidFill>
              <w14:srgbClr w14:val="333333"/>
            </w14:solidFill>
          </w14:textFill>
        </w:rPr>
        <w:t>日までの</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2</w:t>
      </w:r>
      <w:r>
        <w:rPr>
          <w:rFonts w:eastAsia="ヒラギノ明朝 ProN W3" w:hint="eastAsia"/>
          <w:outline w:val="0"/>
          <w:color w:val="333333"/>
          <w:sz w:val="22"/>
          <w:szCs w:val="22"/>
          <w:u w:color="333333"/>
          <w:rtl w:val="0"/>
          <w:lang w:val="ja-JP" w:eastAsia="ja-JP"/>
          <w14:textFill>
            <w14:solidFill>
              <w14:srgbClr w14:val="333333"/>
            </w14:solidFill>
          </w14:textFill>
        </w:rPr>
        <w:t>ヵ月</w:t>
      </w:r>
      <w:r>
        <w:rPr>
          <w:rFonts w:eastAsia="ヒラギノ明朝 ProN W3" w:hint="eastAsia"/>
          <w:outline w:val="0"/>
          <w:color w:val="333333"/>
          <w:sz w:val="22"/>
          <w:szCs w:val="22"/>
          <w:u w:color="333333"/>
          <w:rtl w:val="0"/>
          <w:lang w:val="ja-JP" w:eastAsia="ja-JP"/>
          <w14:textFill>
            <w14:solidFill>
              <w14:srgbClr w14:val="333333"/>
            </w14:solidFill>
          </w14:textFill>
        </w:rPr>
        <w:t>とし、その後の更新は甲又の相談の上、決定するものとする。</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本契約締結の証として本契約書２通を作成し、甲乙各自捺印の上、各１通を保有する。</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14:textFill>
            <w14:solidFill>
              <w14:srgbClr w14:val="333333"/>
            </w14:solidFill>
          </w14:textFill>
        </w:rPr>
      </w:pP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令和</w:t>
      </w:r>
      <w:r>
        <w:rPr>
          <w:rFonts w:eastAsia="ヒラギノ明朝 ProN W3" w:hint="eastAsia"/>
          <w:outline w:val="0"/>
          <w:color w:val="333333"/>
          <w:sz w:val="22"/>
          <w:szCs w:val="22"/>
          <w:u w:color="333333"/>
          <w:rtl w:val="0"/>
          <w:lang w:val="ja-JP" w:eastAsia="ja-JP"/>
          <w14:textFill>
            <w14:solidFill>
              <w14:srgbClr w14:val="333333"/>
            </w14:solidFill>
          </w14:textFill>
        </w:rPr>
        <w:t>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2</w:t>
      </w:r>
      <w:r>
        <w:rPr>
          <w:rFonts w:eastAsia="ヒラギノ明朝 ProN W3" w:hint="eastAsia"/>
          <w:outline w:val="0"/>
          <w:color w:val="333333"/>
          <w:sz w:val="22"/>
          <w:szCs w:val="22"/>
          <w:u w:color="333333"/>
          <w:rtl w:val="0"/>
          <w:lang w:val="ja-JP" w:eastAsia="ja-JP"/>
          <w14:textFill>
            <w14:solidFill>
              <w14:srgbClr w14:val="333333"/>
            </w14:solidFill>
          </w14:textFill>
        </w:rPr>
        <w:t>年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6</w:t>
      </w:r>
      <w:r>
        <w:rPr>
          <w:rFonts w:eastAsia="ヒラギノ明朝 ProN W3" w:hint="eastAsia"/>
          <w:outline w:val="0"/>
          <w:color w:val="333333"/>
          <w:sz w:val="22"/>
          <w:szCs w:val="22"/>
          <w:u w:color="333333"/>
          <w:rtl w:val="0"/>
          <w:lang w:val="ja-JP" w:eastAsia="ja-JP"/>
          <w14:textFill>
            <w14:solidFill>
              <w14:srgbClr w14:val="333333"/>
            </w14:solidFill>
          </w14:textFill>
        </w:rPr>
        <w:t>月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23</w:t>
      </w:r>
      <w:r>
        <w:rPr>
          <w:rFonts w:eastAsia="ヒラギノ明朝 ProN W3" w:hint="eastAsia"/>
          <w:outline w:val="0"/>
          <w:color w:val="333333"/>
          <w:sz w:val="22"/>
          <w:szCs w:val="22"/>
          <w:u w:color="333333"/>
          <w:rtl w:val="0"/>
          <w:lang w:val="ja-JP" w:eastAsia="ja-JP"/>
          <w14:textFill>
            <w14:solidFill>
              <w14:srgbClr w14:val="333333"/>
            </w14:solidFill>
          </w14:textFill>
        </w:rPr>
        <w:t>日</w:t>
      </w:r>
    </w:p>
    <w:p>
      <w:pPr>
        <w:pStyle w:val="Text body"/>
        <w:widowControl w:val="1"/>
        <w:spacing w:after="0"/>
        <w:rPr>
          <w:rFonts w:ascii="ヒラギノ明朝 ProN W3" w:cs="ヒラギノ明朝 ProN W3" w:hAnsi="ヒラギノ明朝 ProN W3" w:eastAsia="ヒラギノ明朝 ProN W3"/>
          <w:outline w:val="0"/>
          <w:color w:val="333333"/>
          <w:sz w:val="22"/>
          <w:szCs w:val="22"/>
          <w:u w:color="333333"/>
          <w14:textFill>
            <w14:solidFill>
              <w14:srgbClr w14:val="333333"/>
            </w14:solidFill>
          </w14:textFill>
        </w:rPr>
      </w:pP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甲）委託者</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　　　　 住所</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 xml:space="preserve"> </w:t>
      </w:r>
      <w:r>
        <w:rPr>
          <w:rFonts w:eastAsia="ヒラギノ明朝 ProN W3" w:hint="eastAsia"/>
          <w:outline w:val="0"/>
          <w:color w:val="333333"/>
          <w:sz w:val="22"/>
          <w:szCs w:val="22"/>
          <w:u w:color="333333"/>
          <w:rtl w:val="0"/>
          <w:lang w:val="ja-JP" w:eastAsia="ja-JP"/>
          <w14:textFill>
            <w14:solidFill>
              <w14:srgbClr w14:val="333333"/>
            </w14:solidFill>
          </w14:textFill>
        </w:rPr>
        <w:t>神奈川県</w:t>
      </w:r>
      <w:r>
        <w:rPr>
          <w:rFonts w:ascii="ヒラギノ明朝 ProN W3" w:hAnsi="ヒラギノ明朝 ProN W3"/>
          <w:outline w:val="0"/>
          <w:color w:val="333333"/>
          <w:sz w:val="22"/>
          <w:szCs w:val="22"/>
          <w:u w:color="333333"/>
          <w:rtl w:val="0"/>
          <w:lang w:val="en-US"/>
          <w14:textFill>
            <w14:solidFill>
              <w14:srgbClr w14:val="333333"/>
            </w14:solidFill>
          </w14:textFill>
        </w:rPr>
        <w:t xml:space="preserve"> </w:t>
      </w:r>
      <w:r>
        <w:rPr>
          <w:rFonts w:eastAsia="ヒラギノ明朝 ProN W3" w:hint="eastAsia"/>
          <w:outline w:val="0"/>
          <w:color w:val="333333"/>
          <w:sz w:val="22"/>
          <w:szCs w:val="22"/>
          <w:u w:color="333333"/>
          <w:rtl w:val="0"/>
          <w:lang w:val="ja-JP" w:eastAsia="ja-JP"/>
          <w14:textFill>
            <w14:solidFill>
              <w14:srgbClr w14:val="333333"/>
            </w14:solidFill>
          </w14:textFill>
        </w:rPr>
        <w:t>川崎市</w:t>
      </w:r>
      <w:r>
        <w:rPr>
          <w:rFonts w:ascii="ヒラギノ明朝 ProN W3" w:hAnsi="ヒラギノ明朝 ProN W3"/>
          <w:outline w:val="0"/>
          <w:color w:val="333333"/>
          <w:sz w:val="22"/>
          <w:szCs w:val="22"/>
          <w:u w:color="333333"/>
          <w:rtl w:val="0"/>
          <w:lang w:val="en-US"/>
          <w14:textFill>
            <w14:solidFill>
              <w14:srgbClr w14:val="333333"/>
            </w14:solidFill>
          </w14:textFill>
        </w:rPr>
        <w:t xml:space="preserve"> </w:t>
      </w:r>
      <w:r>
        <w:rPr>
          <w:rFonts w:eastAsia="ヒラギノ明朝 ProN W3" w:hint="eastAsia"/>
          <w:outline w:val="0"/>
          <w:color w:val="333333"/>
          <w:sz w:val="22"/>
          <w:szCs w:val="22"/>
          <w:u w:color="333333"/>
          <w:rtl w:val="0"/>
          <w:lang w:val="ja-JP" w:eastAsia="ja-JP"/>
          <w14:textFill>
            <w14:solidFill>
              <w14:srgbClr w14:val="333333"/>
            </w14:solidFill>
          </w14:textFill>
        </w:rPr>
        <w:t>幸区</w:t>
      </w:r>
      <w:r>
        <w:rPr>
          <w:rFonts w:ascii="ヒラギノ明朝 ProN W3" w:hAnsi="ヒラギノ明朝 ProN W3"/>
          <w:outline w:val="0"/>
          <w:color w:val="333333"/>
          <w:sz w:val="22"/>
          <w:szCs w:val="22"/>
          <w:u w:color="333333"/>
          <w:rtl w:val="0"/>
          <w:lang w:val="en-US"/>
          <w14:textFill>
            <w14:solidFill>
              <w14:srgbClr w14:val="333333"/>
            </w14:solidFill>
          </w14:textFill>
        </w:rPr>
        <w:t xml:space="preserve"> </w:t>
      </w:r>
      <w:r>
        <w:rPr>
          <w:rFonts w:eastAsia="ヒラギノ明朝 ProN W3" w:hint="eastAsia"/>
          <w:outline w:val="0"/>
          <w:color w:val="333333"/>
          <w:sz w:val="22"/>
          <w:szCs w:val="22"/>
          <w:u w:color="333333"/>
          <w:rtl w:val="0"/>
          <w:lang w:val="ja-JP" w:eastAsia="ja-JP"/>
          <w14:textFill>
            <w14:solidFill>
              <w14:srgbClr w14:val="333333"/>
            </w14:solidFill>
          </w14:textFill>
        </w:rPr>
        <w:t>戸手</w:t>
      </w:r>
      <w:r>
        <w:rPr>
          <w:rFonts w:ascii="ヒラギノ明朝 ProN W3" w:hAnsi="ヒラギノ明朝 ProN W3"/>
          <w:outline w:val="0"/>
          <w:color w:val="333333"/>
          <w:sz w:val="22"/>
          <w:szCs w:val="22"/>
          <w:u w:color="333333"/>
          <w:rtl w:val="0"/>
          <w:lang w:val="en-US"/>
          <w14:textFill>
            <w14:solidFill>
              <w14:srgbClr w14:val="333333"/>
            </w14:solidFill>
          </w14:textFill>
        </w:rPr>
        <w:t xml:space="preserve"> 4-9-3</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drawing>
          <wp:anchor distT="152400" distB="152400" distL="152400" distR="152400" simplePos="0" relativeHeight="251659264" behindDoc="0" locked="0" layoutInCell="1" allowOverlap="1">
            <wp:simplePos x="0" y="0"/>
            <wp:positionH relativeFrom="margin">
              <wp:posOffset>2284483</wp:posOffset>
            </wp:positionH>
            <wp:positionV relativeFrom="line">
              <wp:posOffset>234630</wp:posOffset>
            </wp:positionV>
            <wp:extent cx="472647" cy="4260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スクリーンショット 2020-06-23 19.42.40.png"/>
                    <pic:cNvPicPr>
                      <a:picLocks noChangeAspect="1"/>
                    </pic:cNvPicPr>
                  </pic:nvPicPr>
                  <pic:blipFill>
                    <a:blip r:embed="rId4">
                      <a:extLst/>
                    </a:blip>
                    <a:stretch>
                      <a:fillRect/>
                    </a:stretch>
                  </pic:blipFill>
                  <pic:spPr>
                    <a:xfrm>
                      <a:off x="0" y="0"/>
                      <a:ext cx="472647" cy="426048"/>
                    </a:xfrm>
                    <a:prstGeom prst="rect">
                      <a:avLst/>
                    </a:prstGeom>
                    <a:ln w="12700" cap="flat">
                      <a:noFill/>
                      <a:miter lim="400000"/>
                    </a:ln>
                    <a:effectLst/>
                  </pic:spPr>
                </pic:pic>
              </a:graphicData>
            </a:graphic>
          </wp:anchor>
        </w:drawing>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商号</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 xml:space="preserve">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Missouri</w:t>
      </w:r>
      <w:r>
        <w:rPr>
          <w:rFonts w:ascii="ヒラギノ明朝 ProN W3" w:hAnsi="ヒラギノ明朝 ProN W3"/>
          <w:outline w:val="0"/>
          <w:color w:val="333333"/>
          <w:sz w:val="22"/>
          <w:szCs w:val="22"/>
          <w:u w:color="333333"/>
          <w:rtl w:val="0"/>
          <w:lang w:val="en-US"/>
          <w14:textFill>
            <w14:solidFill>
              <w14:srgbClr w14:val="333333"/>
            </w14:solidFill>
          </w14:textFill>
        </w:rPr>
        <w:t xml:space="preserve"> </w:t>
      </w:r>
      <w:r>
        <w:rPr>
          <w:rFonts w:ascii="ヒラギノ明朝 ProN W3" w:hAnsi="ヒラギノ明朝 ProN W3"/>
          <w:outline w:val="0"/>
          <w:color w:val="333333"/>
          <w:sz w:val="22"/>
          <w:szCs w:val="22"/>
          <w:u w:color="333333"/>
          <w:rtl w:val="0"/>
          <w:lang w:val="ja-JP" w:eastAsia="ja-JP"/>
          <w14:textFill>
            <w14:solidFill>
              <w14:srgbClr w14:val="333333"/>
            </w14:solidFill>
          </w14:textFill>
        </w:rPr>
        <w:t>Office</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 xml:space="preserve">代表   </w:t>
      </w:r>
      <w:r>
        <w:rPr>
          <w:rFonts w:eastAsia="ヒラギノ明朝 ProN W3" w:hint="eastAsia"/>
          <w:outline w:val="0"/>
          <w:color w:val="333333"/>
          <w:sz w:val="22"/>
          <w:szCs w:val="22"/>
          <w:u w:color="333333"/>
          <w:rtl w:val="0"/>
          <w:lang w:val="ja-JP" w:eastAsia="ja-JP"/>
          <w14:textFill>
            <w14:solidFill>
              <w14:srgbClr w14:val="333333"/>
            </w14:solidFill>
          </w14:textFill>
        </w:rPr>
        <w:t>藤沢瞭介</w:t>
      </w:r>
      <w:r>
        <w:rPr>
          <w:rFonts w:eastAsia="ヒラギノ明朝 ProN W3" w:hint="eastAsia"/>
          <w:outline w:val="0"/>
          <w:color w:val="333333"/>
          <w:sz w:val="22"/>
          <w:szCs w:val="22"/>
          <w:u w:color="333333"/>
          <w:rtl w:val="0"/>
          <w:lang w:val="ja-JP" w:eastAsia="ja-JP"/>
          <w14:textFill>
            <w14:solidFill>
              <w14:srgbClr w14:val="333333"/>
            </w14:solidFill>
          </w14:textFill>
        </w:rPr>
        <w:t xml:space="preserve">       　 　　　　　　　　　　　</w:t>
      </w:r>
    </w:p>
    <w:p>
      <w:pPr>
        <w:pStyle w:val="Text body"/>
        <w:widowControl w:val="1"/>
        <w:spacing w:after="0"/>
      </w:pP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乙）受託者</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　　　　 住所</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商号</w:t>
      </w:r>
      <w:r>
        <w:rPr>
          <w:rFonts w:ascii="ヒラギノ明朝 ProN W3" w:cs="ヒラギノ明朝 ProN W3" w:hAnsi="ヒラギノ明朝 ProN W3" w:eastAsia="ヒラギノ明朝 ProN W3"/>
          <w:outline w:val="0"/>
          <w:color w:val="333333"/>
          <w:sz w:val="22"/>
          <w:szCs w:val="22"/>
          <w:u w:color="333333"/>
          <w:lang w:val="en-US"/>
          <w14:textFill>
            <w14:solidFill>
              <w14:srgbClr w14:val="333333"/>
            </w14:solidFill>
          </w14:textFill>
        </w:rPr>
        <w:br w:type="textWrapping"/>
      </w:r>
      <w:r>
        <w:rPr>
          <w:rFonts w:eastAsia="ヒラギノ明朝 ProN W3" w:hint="eastAsia"/>
          <w:outline w:val="0"/>
          <w:color w:val="333333"/>
          <w:sz w:val="22"/>
          <w:szCs w:val="22"/>
          <w:u w:color="333333"/>
          <w:rtl w:val="0"/>
          <w:lang w:val="ja-JP" w:eastAsia="ja-JP"/>
          <w14:textFill>
            <w14:solidFill>
              <w14:srgbClr w14:val="333333"/>
            </w14:solidFill>
          </w14:textFill>
        </w:rPr>
        <w:t>代表          　　　　　　　　　　　　 印</w:t>
      </w:r>
    </w:p>
    <w:sectPr>
      <w:headerReference w:type="default" r:id="rId5"/>
      <w:footerReference w:type="default" r:id="rId6"/>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明朝 ProN W6">
    <w:charset w:val="00"/>
    <w:family w:val="roman"/>
    <w:pitch w:val="default"/>
  </w:font>
  <w:font w:name="ヒラギノ明朝 ProN W3">
    <w:charset w:val="00"/>
    <w:family w:val="roman"/>
    <w:pitch w:val="default"/>
  </w:font>
  <w:font w:name="Hiragino Mincho Pro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Text body"/>
    <w:pPr>
      <w:keepNext w:val="1"/>
      <w:keepLines w:val="0"/>
      <w:pageBreakBefore w:val="0"/>
      <w:widowControl w:val="0"/>
      <w:shd w:val="clear" w:color="auto" w:fill="auto"/>
      <w:suppressAutoHyphens w:val="1"/>
      <w:bidi w:val="0"/>
      <w:spacing w:before="240" w:after="120" w:line="240" w:lineRule="auto"/>
      <w:ind w:left="0" w:right="0" w:firstLine="0"/>
      <w:jc w:val="left"/>
      <w:outlineLvl w:val="0"/>
    </w:pPr>
    <w:rPr>
      <w:rFonts w:ascii="Arial" w:cs="Arial Unicode MS" w:hAnsi="Arial" w:eastAsia="Arial Unicode MS"/>
      <w:b w:val="1"/>
      <w:bCs w:val="1"/>
      <w:i w:val="1"/>
      <w:iCs w:val="1"/>
      <w:caps w:val="0"/>
      <w:smallCaps w:val="0"/>
      <w:strike w:val="0"/>
      <w:dstrike w:val="0"/>
      <w:outline w:val="0"/>
      <w:color w:val="000000"/>
      <w:spacing w:val="0"/>
      <w:kern w:val="3"/>
      <w:position w:val="0"/>
      <w:sz w:val="28"/>
      <w:szCs w:val="28"/>
      <w:u w:val="none" w:color="000000"/>
      <w:shd w:val="nil" w:color="auto" w:fill="auto"/>
      <w:vertAlign w:val="baseline"/>
      <w:lang w:val="en-US"/>
      <w14:textFill>
        <w14:solidFill>
          <w14:srgbClr w14:val="000000"/>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