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9776" w:type="dxa"/>
        <w:tblLook w:val="04A0" w:firstRow="1" w:lastRow="0" w:firstColumn="1" w:lastColumn="0" w:noHBand="0" w:noVBand="1"/>
      </w:tblPr>
      <w:tblGrid>
        <w:gridCol w:w="2405"/>
        <w:gridCol w:w="7371"/>
      </w:tblGrid>
      <w:tr w:rsidR="009337D4" w:rsidTr="009337D4">
        <w:tc>
          <w:tcPr>
            <w:tcW w:w="2405" w:type="dxa"/>
          </w:tcPr>
          <w:p w:rsidR="009337D4" w:rsidRDefault="00406F81">
            <w:r>
              <w:rPr>
                <w:rFonts w:hint="eastAsia"/>
              </w:rPr>
              <w:t>ステージングエリア</w:t>
            </w:r>
          </w:p>
        </w:tc>
        <w:tc>
          <w:tcPr>
            <w:tcW w:w="7371" w:type="dxa"/>
          </w:tcPr>
          <w:p w:rsidR="009337D4" w:rsidRDefault="00406F81">
            <w:r>
              <w:rPr>
                <w:rFonts w:hint="eastAsia"/>
              </w:rPr>
              <w:t>・ファイルをコミットする前に変更内容を一時的に登録しておく場所</w:t>
            </w:r>
          </w:p>
          <w:p w:rsidR="00DA1BBC" w:rsidRDefault="00DA1BBC"/>
          <w:p w:rsidR="00406F81" w:rsidRDefault="00406F81">
            <w:r>
              <w:rPr>
                <w:rFonts w:hint="eastAsia"/>
              </w:rPr>
              <w:t>ステージングエリアはなぜ必要か？</w:t>
            </w:r>
          </w:p>
          <w:p w:rsidR="00406F81" w:rsidRDefault="00406F81">
            <w:r>
              <w:rPr>
                <w:rFonts w:hint="eastAsia"/>
              </w:rPr>
              <w:t>・1つのコミットは1つの意味を束ねることで，あとからの履歴の修正が容易になる．</w:t>
            </w:r>
          </w:p>
          <w:p w:rsidR="00406F81" w:rsidRDefault="00406F81">
            <w:r>
              <w:rPr>
                <w:rFonts w:hint="eastAsia"/>
              </w:rPr>
              <w:t>・関連性の強い変更のみを選別して焦点が明確なスナップショットを作成してからコミットを行うことができるようにするため</w:t>
            </w:r>
            <w:r w:rsidR="00DA1BBC">
              <w:rPr>
                <w:rFonts w:hint="eastAsia"/>
              </w:rPr>
              <w:t>．</w:t>
            </w:r>
          </w:p>
          <w:p w:rsidR="00DA1BBC" w:rsidRDefault="00DA1BBC">
            <w:pPr>
              <w:rPr>
                <w:rFonts w:hint="eastAsia"/>
              </w:rPr>
            </w:pPr>
            <w:r>
              <w:rPr>
                <w:rFonts w:hint="eastAsia"/>
              </w:rPr>
              <w:t>・関連性の強い変更だけをまとめてステージングすることで，論理的に整理されたコミットを保つことができる．</w:t>
            </w:r>
          </w:p>
        </w:tc>
      </w:tr>
      <w:tr w:rsidR="009337D4" w:rsidTr="009337D4">
        <w:tc>
          <w:tcPr>
            <w:tcW w:w="2405" w:type="dxa"/>
          </w:tcPr>
          <w:p w:rsidR="009337D4" w:rsidRDefault="00DA1BBC">
            <w:r>
              <w:rPr>
                <w:rFonts w:hint="eastAsia"/>
              </w:rPr>
              <w:t>スナップショット</w:t>
            </w:r>
          </w:p>
        </w:tc>
        <w:tc>
          <w:tcPr>
            <w:tcW w:w="7371" w:type="dxa"/>
          </w:tcPr>
          <w:p w:rsidR="009337D4" w:rsidRDefault="00DA1BBC">
            <w:r w:rsidRPr="00DA1BBC">
              <w:rPr>
                <w:rFonts w:hint="eastAsia"/>
              </w:rPr>
              <w:t>ある時点でのソースコードや、ファイル、ディレクトリ、データベースファイルなどの状態を抜き出したもののこと</w:t>
            </w:r>
          </w:p>
        </w:tc>
      </w:tr>
      <w:tr w:rsidR="009337D4" w:rsidTr="009337D4">
        <w:tc>
          <w:tcPr>
            <w:tcW w:w="2405" w:type="dxa"/>
          </w:tcPr>
          <w:p w:rsidR="009337D4" w:rsidRDefault="00DA1BBC">
            <w:r>
              <w:rPr>
                <w:rFonts w:hint="eastAsia"/>
              </w:rPr>
              <w:t>コミットメッセージ</w:t>
            </w:r>
          </w:p>
        </w:tc>
        <w:tc>
          <w:tcPr>
            <w:tcW w:w="7371" w:type="dxa"/>
          </w:tcPr>
          <w:p w:rsidR="009337D4" w:rsidRDefault="00DA1BBC">
            <w:r>
              <w:rPr>
                <w:rFonts w:hint="eastAsia"/>
              </w:rPr>
              <w:t>1行目：コミットする変更内容の要約を記述</w:t>
            </w:r>
          </w:p>
          <w:p w:rsidR="00DA1BBC" w:rsidRDefault="00DA1BBC">
            <w:r>
              <w:rPr>
                <w:rFonts w:hint="eastAsia"/>
              </w:rPr>
              <w:t>2行目：空行</w:t>
            </w:r>
          </w:p>
          <w:p w:rsidR="00DA1BBC" w:rsidRDefault="00DA1BBC">
            <w:pPr>
              <w:rPr>
                <w:rFonts w:hint="eastAsia"/>
              </w:rPr>
            </w:pPr>
            <w:r>
              <w:rPr>
                <w:rFonts w:hint="eastAsia"/>
              </w:rPr>
              <w:t>3行目：変更の概要やその箇所を詳細に記述</w:t>
            </w:r>
          </w:p>
        </w:tc>
      </w:tr>
      <w:tr w:rsidR="009337D4" w:rsidTr="009337D4">
        <w:tc>
          <w:tcPr>
            <w:tcW w:w="2405" w:type="dxa"/>
          </w:tcPr>
          <w:p w:rsidR="009337D4" w:rsidRDefault="00DA1BBC">
            <w:r>
              <w:rPr>
                <w:rFonts w:hint="eastAsia"/>
              </w:rPr>
              <w:t>リモートリポジトリ</w:t>
            </w:r>
          </w:p>
        </w:tc>
        <w:tc>
          <w:tcPr>
            <w:tcW w:w="7371" w:type="dxa"/>
          </w:tcPr>
          <w:p w:rsidR="009337D4" w:rsidRDefault="00DA1BBC">
            <w:pPr>
              <w:rPr>
                <w:rFonts w:hint="eastAsia"/>
              </w:rPr>
            </w:pPr>
            <w:r>
              <w:rPr>
                <w:rFonts w:hint="eastAsia"/>
              </w:rPr>
              <w:t>他の人が参照できるリポジトリ</w:t>
            </w:r>
          </w:p>
        </w:tc>
      </w:tr>
      <w:tr w:rsidR="009337D4" w:rsidTr="009337D4">
        <w:tc>
          <w:tcPr>
            <w:tcW w:w="2405" w:type="dxa"/>
          </w:tcPr>
          <w:p w:rsidR="009337D4" w:rsidRDefault="00DA1BBC">
            <w:r>
              <w:rPr>
                <w:rFonts w:hint="eastAsia"/>
              </w:rPr>
              <w:t>ローカルリポジトリ</w:t>
            </w:r>
          </w:p>
        </w:tc>
        <w:tc>
          <w:tcPr>
            <w:tcW w:w="7371" w:type="dxa"/>
          </w:tcPr>
          <w:p w:rsidR="00DA1BBC" w:rsidRDefault="00DA1BBC">
            <w:pPr>
              <w:rPr>
                <w:rFonts w:hint="eastAsia"/>
              </w:rPr>
            </w:pPr>
            <w:r>
              <w:rPr>
                <w:rFonts w:hint="eastAsia"/>
              </w:rPr>
              <w:t>自分の手元にあるリポジトリ</w:t>
            </w:r>
          </w:p>
        </w:tc>
      </w:tr>
      <w:tr w:rsidR="009337D4" w:rsidTr="009337D4">
        <w:tc>
          <w:tcPr>
            <w:tcW w:w="2405" w:type="dxa"/>
          </w:tcPr>
          <w:p w:rsidR="009337D4" w:rsidRDefault="00DA1BBC">
            <w:r>
              <w:rPr>
                <w:rFonts w:hint="eastAsia"/>
              </w:rPr>
              <w:t>プッシュ</w:t>
            </w:r>
          </w:p>
        </w:tc>
        <w:tc>
          <w:tcPr>
            <w:tcW w:w="7371" w:type="dxa"/>
          </w:tcPr>
          <w:p w:rsidR="009337D4" w:rsidRDefault="00427B54">
            <w:r>
              <w:rPr>
                <w:rFonts w:hint="eastAsia"/>
              </w:rPr>
              <w:t>ファイルをローカルリポジトリ</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リモートリポジトリにコピーすること</w:t>
            </w:r>
          </w:p>
        </w:tc>
      </w:tr>
      <w:tr w:rsidR="009337D4" w:rsidTr="009337D4">
        <w:tc>
          <w:tcPr>
            <w:tcW w:w="2405" w:type="dxa"/>
          </w:tcPr>
          <w:p w:rsidR="009337D4" w:rsidRDefault="00DA1BBC">
            <w:r>
              <w:rPr>
                <w:rFonts w:hint="eastAsia"/>
              </w:rPr>
              <w:t>フェッチ</w:t>
            </w:r>
          </w:p>
        </w:tc>
        <w:tc>
          <w:tcPr>
            <w:tcW w:w="7371" w:type="dxa"/>
          </w:tcPr>
          <w:p w:rsidR="009337D4" w:rsidRDefault="00427B54">
            <w:r>
              <w:rPr>
                <w:rFonts w:hint="eastAsia"/>
              </w:rPr>
              <w:t>リモートリポジトリのファイルをローカルリポジトリに取り込むこと</w:t>
            </w:r>
          </w:p>
        </w:tc>
      </w:tr>
      <w:tr w:rsidR="009337D4" w:rsidTr="009337D4">
        <w:tc>
          <w:tcPr>
            <w:tcW w:w="2405" w:type="dxa"/>
          </w:tcPr>
          <w:p w:rsidR="009337D4" w:rsidRDefault="00427B54">
            <w:r>
              <w:rPr>
                <w:rFonts w:hint="eastAsia"/>
              </w:rPr>
              <w:t>ブランチ</w:t>
            </w:r>
          </w:p>
        </w:tc>
        <w:tc>
          <w:tcPr>
            <w:tcW w:w="7371" w:type="dxa"/>
          </w:tcPr>
          <w:p w:rsidR="009337D4" w:rsidRDefault="00427B54">
            <w:r>
              <w:rPr>
                <w:rFonts w:hint="eastAsia"/>
              </w:rPr>
              <w:t>ブランチを使うことで開発を分岐させることができる</w:t>
            </w:r>
          </w:p>
        </w:tc>
      </w:tr>
      <w:tr w:rsidR="009337D4" w:rsidTr="0076787F">
        <w:tc>
          <w:tcPr>
            <w:tcW w:w="2405" w:type="dxa"/>
          </w:tcPr>
          <w:p w:rsidR="009337D4" w:rsidRDefault="00427B54" w:rsidP="0076787F">
            <w:pPr>
              <w:rPr>
                <w:rFonts w:hint="eastAsia"/>
              </w:rPr>
            </w:pPr>
            <w:r>
              <w:rPr>
                <w:rFonts w:hint="eastAsia"/>
              </w:rPr>
              <w:t>チェックアウト</w:t>
            </w:r>
          </w:p>
        </w:tc>
        <w:tc>
          <w:tcPr>
            <w:tcW w:w="7371" w:type="dxa"/>
          </w:tcPr>
          <w:p w:rsidR="009337D4" w:rsidRDefault="00427B54" w:rsidP="0076787F">
            <w:r>
              <w:rPr>
                <w:rFonts w:hint="eastAsia"/>
              </w:rPr>
              <w:t>ブランチを切り替えること</w:t>
            </w:r>
          </w:p>
        </w:tc>
      </w:tr>
      <w:tr w:rsidR="009337D4" w:rsidTr="0076787F">
        <w:tc>
          <w:tcPr>
            <w:tcW w:w="2405" w:type="dxa"/>
          </w:tcPr>
          <w:p w:rsidR="009337D4" w:rsidRDefault="00427B54" w:rsidP="0076787F">
            <w:r>
              <w:rPr>
                <w:rFonts w:hint="eastAsia"/>
              </w:rPr>
              <w:t>マージ</w:t>
            </w:r>
          </w:p>
        </w:tc>
        <w:tc>
          <w:tcPr>
            <w:tcW w:w="7371" w:type="dxa"/>
          </w:tcPr>
          <w:p w:rsidR="009337D4" w:rsidRDefault="00427B54" w:rsidP="0076787F">
            <w:pPr>
              <w:rPr>
                <w:rFonts w:hint="eastAsia"/>
              </w:rPr>
            </w:pPr>
            <w:r>
              <w:rPr>
                <w:rFonts w:hint="eastAsia"/>
              </w:rPr>
              <w:t>各ブランチの開発内容を併合すること</w:t>
            </w:r>
          </w:p>
        </w:tc>
      </w:tr>
      <w:tr w:rsidR="009337D4" w:rsidTr="0076787F">
        <w:tc>
          <w:tcPr>
            <w:tcW w:w="2405" w:type="dxa"/>
          </w:tcPr>
          <w:p w:rsidR="009337D4" w:rsidRDefault="00427B54" w:rsidP="0076787F">
            <w:pPr>
              <w:rPr>
                <w:rFonts w:hint="eastAsia"/>
              </w:rPr>
            </w:pPr>
            <w:r>
              <w:rPr>
                <w:rFonts w:hint="eastAsia"/>
              </w:rPr>
              <w:t>ブランチとプッシュ</w:t>
            </w:r>
          </w:p>
        </w:tc>
        <w:tc>
          <w:tcPr>
            <w:tcW w:w="7371" w:type="dxa"/>
          </w:tcPr>
          <w:p w:rsidR="009337D4" w:rsidRDefault="00427B54" w:rsidP="0076787F">
            <w:r>
              <w:rPr>
                <w:rFonts w:hint="eastAsia"/>
              </w:rPr>
              <w:t>ローカルリポジトリで開発を進め，一段落したら開発中のブランチの内容を，リモートリポジトリに同期する．</w:t>
            </w:r>
          </w:p>
          <w:p w:rsidR="00427B54" w:rsidRPr="00427B54" w:rsidRDefault="00427B54" w:rsidP="0076787F">
            <w:pPr>
              <w:rPr>
                <w:rFonts w:hint="eastAsia"/>
              </w:rPr>
            </w:pPr>
            <w:r>
              <w:rPr>
                <w:rFonts w:hint="eastAsia"/>
              </w:rPr>
              <w:t>・ブランチを指定してプッシュする仕組みによって，開発者はローカルリポジトリで好きなブランチを作成して開発を進めることができる．</w:t>
            </w:r>
          </w:p>
        </w:tc>
      </w:tr>
      <w:tr w:rsidR="009337D4" w:rsidTr="0076787F">
        <w:tc>
          <w:tcPr>
            <w:tcW w:w="2405" w:type="dxa"/>
          </w:tcPr>
          <w:p w:rsidR="009337D4" w:rsidRDefault="00427B54" w:rsidP="0076787F">
            <w:r>
              <w:rPr>
                <w:rFonts w:hint="eastAsia"/>
              </w:rPr>
              <w:t>プル</w:t>
            </w:r>
          </w:p>
        </w:tc>
        <w:tc>
          <w:tcPr>
            <w:tcW w:w="7371" w:type="dxa"/>
          </w:tcPr>
          <w:p w:rsidR="009337D4" w:rsidRDefault="00C77BC6" w:rsidP="0076787F">
            <w:r>
              <w:rPr>
                <w:rFonts w:hint="eastAsia"/>
              </w:rPr>
              <w:t>リモートから各ブランチの最新の情報をフ取り込み(フェッチ</w:t>
            </w:r>
            <w:r>
              <w:t>)</w:t>
            </w:r>
          </w:p>
          <w:p w:rsidR="00C77BC6" w:rsidRDefault="00C77BC6" w:rsidP="0076787F">
            <w:pPr>
              <w:rPr>
                <w:rFonts w:hint="eastAsia"/>
              </w:rPr>
            </w:pPr>
            <w:r>
              <w:t>+</w:t>
            </w:r>
            <w:r>
              <w:rPr>
                <w:rFonts w:hint="eastAsia"/>
              </w:rPr>
              <w:t>ローカルリポジトリの特定ブランチに併合(マージ</w:t>
            </w:r>
            <w:r>
              <w:t>)</w:t>
            </w:r>
            <w:r>
              <w:rPr>
                <w:rFonts w:hint="eastAsia"/>
              </w:rPr>
              <w:t>すること</w:t>
            </w:r>
          </w:p>
        </w:tc>
      </w:tr>
      <w:tr w:rsidR="009337D4" w:rsidTr="0076787F">
        <w:tc>
          <w:tcPr>
            <w:tcW w:w="2405" w:type="dxa"/>
          </w:tcPr>
          <w:p w:rsidR="009337D4" w:rsidRDefault="00C77BC6" w:rsidP="0076787F">
            <w:pPr>
              <w:rPr>
                <w:rFonts w:hint="eastAsia"/>
              </w:rPr>
            </w:pPr>
            <w:r>
              <w:rPr>
                <w:rFonts w:hint="eastAsia"/>
              </w:rPr>
              <w:t>ブランチを用いたチーム開発の流れ</w:t>
            </w:r>
          </w:p>
        </w:tc>
        <w:tc>
          <w:tcPr>
            <w:tcW w:w="7371" w:type="dxa"/>
          </w:tcPr>
          <w:p w:rsidR="009337D4" w:rsidRDefault="00C77BC6" w:rsidP="009E0DA8">
            <w:pPr>
              <w:pStyle w:val="a8"/>
              <w:numPr>
                <w:ilvl w:val="0"/>
                <w:numId w:val="1"/>
              </w:numPr>
              <w:ind w:leftChars="0"/>
            </w:pPr>
            <w:r>
              <w:rPr>
                <w:rFonts w:hint="eastAsia"/>
              </w:rPr>
              <w:t>メインブランチからトピックブランチを作る</w:t>
            </w:r>
          </w:p>
          <w:p w:rsidR="009E0DA8" w:rsidRDefault="009E0DA8" w:rsidP="009E0DA8">
            <w:pPr>
              <w:pStyle w:val="a8"/>
              <w:numPr>
                <w:ilvl w:val="0"/>
                <w:numId w:val="1"/>
              </w:numPr>
              <w:ind w:leftChars="0"/>
            </w:pPr>
            <w:r>
              <w:rPr>
                <w:rFonts w:hint="eastAsia"/>
              </w:rPr>
              <w:t>機能実装を行い，コミットする</w:t>
            </w:r>
          </w:p>
          <w:p w:rsidR="009E0DA8" w:rsidRDefault="009E0DA8" w:rsidP="009E0DA8">
            <w:pPr>
              <w:pStyle w:val="a8"/>
              <w:numPr>
                <w:ilvl w:val="0"/>
                <w:numId w:val="1"/>
              </w:numPr>
              <w:ind w:leftChars="0"/>
            </w:pPr>
            <w:r>
              <w:rPr>
                <w:rFonts w:hint="eastAsia"/>
              </w:rPr>
              <w:t>定期的にトピックブランチ</w:t>
            </w:r>
            <w:r w:rsidR="009672E4">
              <w:rPr>
                <w:rFonts w:hint="eastAsia"/>
              </w:rPr>
              <w:t>をリモートリポジトリにプッシュする</w:t>
            </w:r>
          </w:p>
          <w:p w:rsidR="009672E4" w:rsidRDefault="009672E4" w:rsidP="009E0DA8">
            <w:pPr>
              <w:pStyle w:val="a8"/>
              <w:numPr>
                <w:ilvl w:val="0"/>
                <w:numId w:val="1"/>
              </w:numPr>
              <w:ind w:leftChars="0"/>
            </w:pPr>
            <w:r>
              <w:rPr>
                <w:rFonts w:hint="eastAsia"/>
              </w:rPr>
              <w:t>定期的にメインブランチの内容をフェッチしてローカルリポジトリにマージする</w:t>
            </w:r>
          </w:p>
          <w:p w:rsidR="009672E4" w:rsidRDefault="009672E4" w:rsidP="009E0DA8">
            <w:pPr>
              <w:pStyle w:val="a8"/>
              <w:numPr>
                <w:ilvl w:val="0"/>
                <w:numId w:val="1"/>
              </w:numPr>
              <w:ind w:leftChars="0"/>
            </w:pPr>
            <w:r>
              <w:rPr>
                <w:rFonts w:hint="eastAsia"/>
              </w:rPr>
              <w:t>トピックブランチをメインブランチにマージする</w:t>
            </w:r>
          </w:p>
          <w:p w:rsidR="009672E4" w:rsidRDefault="009672E4" w:rsidP="009E0DA8">
            <w:pPr>
              <w:pStyle w:val="a8"/>
              <w:numPr>
                <w:ilvl w:val="0"/>
                <w:numId w:val="1"/>
              </w:numPr>
              <w:ind w:leftChars="0"/>
              <w:rPr>
                <w:rFonts w:hint="eastAsia"/>
              </w:rPr>
            </w:pPr>
            <w:r>
              <w:rPr>
                <w:rFonts w:hint="eastAsia"/>
              </w:rPr>
              <w:t>リポートリポジトリのメインブランチにプッシュする</w:t>
            </w:r>
            <w:bookmarkStart w:id="0" w:name="_GoBack"/>
            <w:bookmarkEnd w:id="0"/>
          </w:p>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r w:rsidR="009337D4" w:rsidTr="0076787F">
        <w:tc>
          <w:tcPr>
            <w:tcW w:w="2405" w:type="dxa"/>
          </w:tcPr>
          <w:p w:rsidR="009337D4" w:rsidRDefault="009337D4" w:rsidP="0076787F"/>
        </w:tc>
        <w:tc>
          <w:tcPr>
            <w:tcW w:w="7371" w:type="dxa"/>
          </w:tcPr>
          <w:p w:rsidR="009337D4" w:rsidRDefault="009337D4" w:rsidP="0076787F"/>
        </w:tc>
      </w:tr>
    </w:tbl>
    <w:p w:rsidR="00F258B5" w:rsidRDefault="00F258B5"/>
    <w:sectPr w:rsidR="00F258B5" w:rsidSect="009337D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BAE" w:rsidRDefault="00FE3BAE" w:rsidP="009337D4">
      <w:r>
        <w:separator/>
      </w:r>
    </w:p>
  </w:endnote>
  <w:endnote w:type="continuationSeparator" w:id="0">
    <w:p w:rsidR="00FE3BAE" w:rsidRDefault="00FE3BAE" w:rsidP="00933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BAE" w:rsidRDefault="00FE3BAE" w:rsidP="009337D4">
      <w:r>
        <w:separator/>
      </w:r>
    </w:p>
  </w:footnote>
  <w:footnote w:type="continuationSeparator" w:id="0">
    <w:p w:rsidR="00FE3BAE" w:rsidRDefault="00FE3BAE" w:rsidP="009337D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B0607"/>
    <w:multiLevelType w:val="hybridMultilevel"/>
    <w:tmpl w:val="233AD3DC"/>
    <w:lvl w:ilvl="0" w:tplc="6E4615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DA0"/>
    <w:rsid w:val="00406F81"/>
    <w:rsid w:val="00427B54"/>
    <w:rsid w:val="004E6DA0"/>
    <w:rsid w:val="009337D4"/>
    <w:rsid w:val="009672E4"/>
    <w:rsid w:val="009E0DA8"/>
    <w:rsid w:val="00C77BC6"/>
    <w:rsid w:val="00DA1BBC"/>
    <w:rsid w:val="00F258B5"/>
    <w:rsid w:val="00FE3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5F06F3"/>
  <w15:chartTrackingRefBased/>
  <w15:docId w15:val="{A6B17C7A-61D8-43B9-BC59-6F8A9B37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37D4"/>
    <w:pPr>
      <w:tabs>
        <w:tab w:val="center" w:pos="4252"/>
        <w:tab w:val="right" w:pos="8504"/>
      </w:tabs>
      <w:snapToGrid w:val="0"/>
    </w:pPr>
  </w:style>
  <w:style w:type="character" w:customStyle="1" w:styleId="a4">
    <w:name w:val="ヘッダー (文字)"/>
    <w:basedOn w:val="a0"/>
    <w:link w:val="a3"/>
    <w:uiPriority w:val="99"/>
    <w:rsid w:val="009337D4"/>
  </w:style>
  <w:style w:type="paragraph" w:styleId="a5">
    <w:name w:val="footer"/>
    <w:basedOn w:val="a"/>
    <w:link w:val="a6"/>
    <w:uiPriority w:val="99"/>
    <w:unhideWhenUsed/>
    <w:rsid w:val="009337D4"/>
    <w:pPr>
      <w:tabs>
        <w:tab w:val="center" w:pos="4252"/>
        <w:tab w:val="right" w:pos="8504"/>
      </w:tabs>
      <w:snapToGrid w:val="0"/>
    </w:pPr>
  </w:style>
  <w:style w:type="character" w:customStyle="1" w:styleId="a6">
    <w:name w:val="フッター (文字)"/>
    <w:basedOn w:val="a0"/>
    <w:link w:val="a5"/>
    <w:uiPriority w:val="99"/>
    <w:rsid w:val="009337D4"/>
  </w:style>
  <w:style w:type="table" w:styleId="a7">
    <w:name w:val="Table Grid"/>
    <w:basedOn w:val="a1"/>
    <w:uiPriority w:val="39"/>
    <w:rsid w:val="00933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E0DA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142</Words>
  <Characters>814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4</cp:revision>
  <dcterms:created xsi:type="dcterms:W3CDTF">2018-05-03T12:51:00Z</dcterms:created>
  <dcterms:modified xsi:type="dcterms:W3CDTF">2018-05-03T13:40:00Z</dcterms:modified>
</cp:coreProperties>
</file>