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男性（vs. 女性）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0.345***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(0.019)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高校（vs. 中学）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短大高専（vs. 中学）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0.059+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大学大学院（vs. 中学）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0.203***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年齢2乗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専門職（vs.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-0.196***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技術職・准専門職（vs.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-0.340***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(0.036)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事務補助（vs.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-0.491***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サービス・販売（vs.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-0.660***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農林漁業（vs.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-0.683***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技能工（vs.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-0.577***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設備・機械運転・組立（vs.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-0.609***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(0.043)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単純作業（vs.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-0.745***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(0.049)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切片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5.049***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6.153***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(0.151)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(0.150)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2728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2728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0.418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2026-02-26T18:43:43Z</dcterms:modified>
  <cp:category/>
</cp:coreProperties>
</file>