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cantSplit/>
          <w:trHeight w:val="60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女性, N = 1,284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男性, N = 1,444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2022-10-25T10:14:12Z</dcterms:modified>
  <cp:category/>
</cp:coreProperties>
</file>