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trHeight w:val="56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68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trHeight w:val="56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2024-06-13T11:26:43Z</dcterms:modified>
  <cp:category/>
</cp:coreProperties>
</file>