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cantSplit/>
          <w:trHeight w:val="568" w:hRule="auto"/>
          <w:tblHeader/>
        </w:trPr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cantSplit/>
          <w:trHeight w:val="5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2023-06-05T17:14:09Z</dcterms:modified>
  <cp:category/>
</cp:coreProperties>
</file>