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C3E77" w14:textId="77777777" w:rsidR="00FB5743" w:rsidRDefault="006C2F3B">
      <w:pPr>
        <w:jc w:val="center"/>
      </w:pPr>
      <w:r>
        <w:rPr>
          <w:b/>
          <w:sz w:val="32"/>
          <w:szCs w:val="32"/>
          <w:lang w:val="en-US"/>
        </w:rPr>
        <w:t>User’s guide for MINOS simulations</w:t>
      </w:r>
    </w:p>
    <w:p w14:paraId="6A4547E0" w14:textId="77777777" w:rsidR="008C0BA4" w:rsidRPr="008C0BA4" w:rsidRDefault="008C0BA4" w:rsidP="008C0BA4">
      <w:pPr>
        <w:spacing w:line="240" w:lineRule="auto"/>
        <w:jc w:val="both"/>
        <w:rPr>
          <w:i/>
          <w:sz w:val="16"/>
          <w:szCs w:val="16"/>
        </w:rPr>
      </w:pPr>
      <w:r w:rsidRPr="008C0BA4">
        <w:rPr>
          <w:i/>
          <w:sz w:val="16"/>
          <w:szCs w:val="16"/>
        </w:rPr>
        <w:t xml:space="preserve">V1 </w:t>
      </w:r>
      <w:proofErr w:type="spellStart"/>
      <w:r w:rsidRPr="008C0BA4">
        <w:rPr>
          <w:i/>
          <w:sz w:val="16"/>
          <w:szCs w:val="16"/>
        </w:rPr>
        <w:t>Oct</w:t>
      </w:r>
      <w:proofErr w:type="spellEnd"/>
      <w:r w:rsidRPr="008C0BA4">
        <w:rPr>
          <w:i/>
          <w:sz w:val="16"/>
          <w:szCs w:val="16"/>
        </w:rPr>
        <w:t xml:space="preserve"> 2013 </w:t>
      </w:r>
      <w:proofErr w:type="spellStart"/>
      <w:r w:rsidRPr="008C0BA4">
        <w:rPr>
          <w:i/>
          <w:sz w:val="16"/>
          <w:szCs w:val="16"/>
        </w:rPr>
        <w:t>L.Audirac</w:t>
      </w:r>
      <w:proofErr w:type="spellEnd"/>
      <w:r w:rsidRPr="008C0BA4">
        <w:rPr>
          <w:i/>
          <w:sz w:val="16"/>
          <w:szCs w:val="16"/>
        </w:rPr>
        <w:t>, CEA Saclay</w:t>
      </w:r>
      <w:r>
        <w:rPr>
          <w:i/>
          <w:sz w:val="16"/>
          <w:szCs w:val="16"/>
        </w:rPr>
        <w:t xml:space="preserve"> ; </w:t>
      </w:r>
      <w:r w:rsidRPr="008C0BA4">
        <w:rPr>
          <w:i/>
          <w:sz w:val="16"/>
          <w:szCs w:val="16"/>
        </w:rPr>
        <w:t>V2 Sept 2015 A.Corsi, CEA Saclay</w:t>
      </w:r>
    </w:p>
    <w:p w14:paraId="7EE344BF" w14:textId="77777777" w:rsidR="00FB5743" w:rsidRDefault="006C2F3B">
      <w:pPr>
        <w:jc w:val="both"/>
      </w:pPr>
      <w:r>
        <w:rPr>
          <w:b/>
          <w:u w:val="single"/>
          <w:lang w:val="en-US"/>
        </w:rPr>
        <w:t>The main file</w:t>
      </w:r>
    </w:p>
    <w:p w14:paraId="6FD1548F" w14:textId="77777777" w:rsidR="00FB5743" w:rsidRDefault="006C2F3B">
      <w:pPr>
        <w:jc w:val="both"/>
      </w:pPr>
      <w:proofErr w:type="spellStart"/>
      <w:r>
        <w:rPr>
          <w:u w:val="single"/>
          <w:lang w:val="en-US"/>
        </w:rPr>
        <w:t>MINOS_</w:t>
      </w:r>
      <w:r w:rsidR="008C0BA4">
        <w:rPr>
          <w:u w:val="single"/>
          <w:lang w:val="en-US"/>
        </w:rPr>
        <w:t>simulation</w:t>
      </w:r>
      <w:proofErr w:type="spellEnd"/>
      <w:r>
        <w:rPr>
          <w:lang w:val="en-US"/>
        </w:rPr>
        <w:t>: MINOS_</w:t>
      </w:r>
      <w:r w:rsidR="008C0BA4">
        <w:rPr>
          <w:lang w:val="en-US"/>
        </w:rPr>
        <w:t>sim</w:t>
      </w:r>
      <w:r>
        <w:rPr>
          <w:lang w:val="en-US"/>
        </w:rPr>
        <w:t xml:space="preserve">.cc and executable </w:t>
      </w:r>
      <w:proofErr w:type="spellStart"/>
      <w:r>
        <w:rPr>
          <w:lang w:val="en-US"/>
        </w:rPr>
        <w:t>MINOS_</w:t>
      </w:r>
      <w:r w:rsidR="008C0BA4">
        <w:rPr>
          <w:lang w:val="en-US"/>
        </w:rPr>
        <w:t>sim</w:t>
      </w:r>
      <w:proofErr w:type="spellEnd"/>
    </w:p>
    <w:p w14:paraId="4CA5F7D8" w14:textId="1F579588" w:rsidR="00FB5743" w:rsidRDefault="006C2F3B">
      <w:pPr>
        <w:jc w:val="both"/>
      </w:pPr>
      <w:r>
        <w:rPr>
          <w:lang w:val="en-US"/>
        </w:rPr>
        <w:t xml:space="preserve">The main files allow </w:t>
      </w:r>
      <w:r w:rsidR="00F36916">
        <w:rPr>
          <w:lang w:val="en-US"/>
        </w:rPr>
        <w:t>constructing</w:t>
      </w:r>
      <w:r>
        <w:rPr>
          <w:lang w:val="en-US"/>
        </w:rPr>
        <w:t xml:space="preserve"> the different classes and the visualization window.</w:t>
      </w:r>
    </w:p>
    <w:p w14:paraId="16220A17" w14:textId="77777777" w:rsidR="00FB5743" w:rsidRDefault="00FB5743">
      <w:pPr>
        <w:jc w:val="both"/>
      </w:pPr>
    </w:p>
    <w:p w14:paraId="32E9C80F" w14:textId="77777777" w:rsidR="00FB5743" w:rsidRDefault="006C2F3B">
      <w:pPr>
        <w:jc w:val="both"/>
      </w:pPr>
      <w:r>
        <w:rPr>
          <w:b/>
          <w:u w:val="single"/>
          <w:lang w:val="en-US"/>
        </w:rPr>
        <w:t>The different folders</w:t>
      </w:r>
    </w:p>
    <w:p w14:paraId="4DACA7AA" w14:textId="77777777" w:rsidR="00FB5743" w:rsidRDefault="006C2F3B">
      <w:pPr>
        <w:jc w:val="both"/>
      </w:pPr>
      <w:r>
        <w:rPr>
          <w:lang w:val="en-US"/>
        </w:rPr>
        <w:t xml:space="preserve">The folder </w:t>
      </w:r>
      <w:proofErr w:type="spellStart"/>
      <w:r>
        <w:rPr>
          <w:u w:val="single"/>
          <w:lang w:val="en-US"/>
        </w:rPr>
        <w:t>src</w:t>
      </w:r>
      <w:proofErr w:type="spellEnd"/>
      <w:r>
        <w:rPr>
          <w:u w:val="single"/>
          <w:lang w:val="en-US"/>
        </w:rPr>
        <w:t>/</w:t>
      </w:r>
      <w:r>
        <w:rPr>
          <w:lang w:val="en-US"/>
        </w:rPr>
        <w:t xml:space="preserve"> contains the source files of the classes.</w:t>
      </w:r>
    </w:p>
    <w:p w14:paraId="73A8F1C8" w14:textId="77777777" w:rsidR="00FB5743" w:rsidRDefault="006C2F3B">
      <w:pPr>
        <w:jc w:val="both"/>
      </w:pPr>
      <w:r>
        <w:rPr>
          <w:lang w:val="en-US"/>
        </w:rPr>
        <w:t xml:space="preserve">The folder </w:t>
      </w:r>
      <w:r>
        <w:rPr>
          <w:u w:val="single"/>
          <w:lang w:val="en-US"/>
        </w:rPr>
        <w:t>include/</w:t>
      </w:r>
      <w:r>
        <w:rPr>
          <w:lang w:val="en-US"/>
        </w:rPr>
        <w:t xml:space="preserve"> contains the header files of the classes. </w:t>
      </w:r>
    </w:p>
    <w:p w14:paraId="33507B5F" w14:textId="77777777" w:rsidR="00FB5743" w:rsidRDefault="006C2F3B">
      <w:pPr>
        <w:jc w:val="both"/>
      </w:pPr>
      <w:r>
        <w:rPr>
          <w:lang w:val="en-US"/>
        </w:rPr>
        <w:t xml:space="preserve">The folder </w:t>
      </w:r>
      <w:r>
        <w:rPr>
          <w:u w:val="single"/>
          <w:lang w:val="en-US"/>
        </w:rPr>
        <w:t>result/</w:t>
      </w:r>
      <w:r>
        <w:rPr>
          <w:lang w:val="en-US"/>
        </w:rPr>
        <w:t xml:space="preserve"> contains the result files of the simulation.</w:t>
      </w:r>
    </w:p>
    <w:p w14:paraId="3199ACC7" w14:textId="77777777" w:rsidR="00FB5743" w:rsidRDefault="006C2F3B">
      <w:pPr>
        <w:jc w:val="both"/>
      </w:pPr>
      <w:r>
        <w:rPr>
          <w:lang w:val="en-US"/>
        </w:rPr>
        <w:t xml:space="preserve">The folder </w:t>
      </w:r>
      <w:r>
        <w:rPr>
          <w:u w:val="single"/>
          <w:lang w:val="en-US"/>
        </w:rPr>
        <w:t>Inputs/</w:t>
      </w:r>
      <w:r>
        <w:rPr>
          <w:lang w:val="en-US"/>
        </w:rPr>
        <w:t xml:space="preserve"> contains the files used to define some characteristics of the setup and read by the libraries.</w:t>
      </w:r>
    </w:p>
    <w:p w14:paraId="6F8609C9" w14:textId="77777777" w:rsidR="00FB5743" w:rsidRDefault="006C2F3B">
      <w:pPr>
        <w:jc w:val="both"/>
      </w:pPr>
      <w:r>
        <w:rPr>
          <w:lang w:val="en-US"/>
        </w:rPr>
        <w:t xml:space="preserve">The folder </w:t>
      </w:r>
      <w:r>
        <w:rPr>
          <w:u w:val="single"/>
          <w:lang w:val="en-US"/>
        </w:rPr>
        <w:t>lib/</w:t>
      </w:r>
      <w:r>
        <w:rPr>
          <w:lang w:val="en-US"/>
        </w:rPr>
        <w:t xml:space="preserve"> contains some libraries used by the simulation.</w:t>
      </w:r>
    </w:p>
    <w:p w14:paraId="04324668" w14:textId="77777777" w:rsidR="00FB5743" w:rsidRDefault="00FB5743">
      <w:pPr>
        <w:jc w:val="both"/>
      </w:pPr>
    </w:p>
    <w:p w14:paraId="17C3A3EE" w14:textId="77777777" w:rsidR="00FB5743" w:rsidRDefault="006C2F3B">
      <w:pPr>
        <w:jc w:val="both"/>
      </w:pPr>
      <w:r>
        <w:rPr>
          <w:b/>
          <w:u w:val="single"/>
          <w:lang w:val="en-US"/>
        </w:rPr>
        <w:t>The Inputs files</w:t>
      </w:r>
    </w:p>
    <w:p w14:paraId="47749204" w14:textId="77777777" w:rsidR="00FB5743" w:rsidRDefault="006C2F3B">
      <w:pPr>
        <w:jc w:val="both"/>
      </w:pPr>
      <w:r>
        <w:rPr>
          <w:lang w:val="en-US"/>
        </w:rPr>
        <w:t>ConfigFileBeam.txt: definition of the characteristics of the beam which is sent in the setup in terms of energy, momentum, position, charge and mass number.</w:t>
      </w:r>
    </w:p>
    <w:p w14:paraId="5E1271E7" w14:textId="77777777" w:rsidR="00FB5743" w:rsidRDefault="006C2F3B">
      <w:pPr>
        <w:jc w:val="both"/>
      </w:pPr>
      <w:r>
        <w:rPr>
          <w:lang w:val="en-US"/>
        </w:rPr>
        <w:t xml:space="preserve">ConfigFileSetup.txt: definition of the dimensions of the elements constituting the setup </w:t>
      </w:r>
    </w:p>
    <w:p w14:paraId="04A88B94" w14:textId="77777777" w:rsidR="00FB5743" w:rsidRDefault="006C2F3B">
      <w:pPr>
        <w:jc w:val="both"/>
      </w:pPr>
      <w:r>
        <w:rPr>
          <w:lang w:val="en-US"/>
        </w:rPr>
        <w:t>ConfigFileRings.txt: definition of all the parameters used in the second step of the simulations for the drift of ionization electrons</w:t>
      </w:r>
    </w:p>
    <w:p w14:paraId="50FF6C61" w14:textId="77777777" w:rsidR="00FB5743" w:rsidRDefault="00FB5743">
      <w:pPr>
        <w:jc w:val="both"/>
      </w:pPr>
    </w:p>
    <w:p w14:paraId="71EDA73E" w14:textId="77777777" w:rsidR="00FB5743" w:rsidRDefault="006C2F3B">
      <w:pPr>
        <w:jc w:val="both"/>
      </w:pPr>
      <w:r>
        <w:rPr>
          <w:b/>
          <w:u w:val="single"/>
          <w:lang w:val="en-US"/>
        </w:rPr>
        <w:t>The libraries</w:t>
      </w:r>
    </w:p>
    <w:p w14:paraId="4535E5D7" w14:textId="77777777" w:rsidR="00FB5743" w:rsidRDefault="006C2F3B">
      <w:pPr>
        <w:jc w:val="both"/>
      </w:pPr>
      <w:r>
        <w:rPr>
          <w:lang w:val="en-US"/>
        </w:rPr>
        <w:t>For each library one has the header file .</w:t>
      </w:r>
      <w:proofErr w:type="spellStart"/>
      <w:r>
        <w:rPr>
          <w:lang w:val="en-US"/>
        </w:rPr>
        <w:t>hh</w:t>
      </w:r>
      <w:proofErr w:type="spellEnd"/>
      <w:r>
        <w:rPr>
          <w:lang w:val="en-US"/>
        </w:rPr>
        <w:t xml:space="preserve">, the source file .cxx and the </w:t>
      </w:r>
      <w:proofErr w:type="spellStart"/>
      <w:r>
        <w:rPr>
          <w:lang w:val="en-US"/>
        </w:rPr>
        <w:t>GNUmakefile</w:t>
      </w:r>
      <w:proofErr w:type="spellEnd"/>
      <w:r>
        <w:rPr>
          <w:lang w:val="en-US"/>
        </w:rPr>
        <w:t>.</w:t>
      </w:r>
    </w:p>
    <w:p w14:paraId="3FBF4DBC" w14:textId="77777777" w:rsidR="00FB5743" w:rsidRDefault="006C2F3B">
      <w:pPr>
        <w:jc w:val="both"/>
      </w:pPr>
      <w:r>
        <w:rPr>
          <w:u w:val="single"/>
          <w:lang w:val="en-US"/>
        </w:rPr>
        <w:t>The library used to define the beam</w:t>
      </w:r>
    </w:p>
    <w:p w14:paraId="2915FCF7" w14:textId="77777777" w:rsidR="00FB5743" w:rsidRDefault="006C2F3B">
      <w:pPr>
        <w:jc w:val="both"/>
      </w:pPr>
      <w:proofErr w:type="gramStart"/>
      <w:r>
        <w:rPr>
          <w:lang w:val="en-US"/>
        </w:rPr>
        <w:t>libExN03BeamIn.so</w:t>
      </w:r>
      <w:proofErr w:type="gramEnd"/>
      <w:r>
        <w:rPr>
          <w:lang w:val="en-US"/>
        </w:rPr>
        <w:t>: this library allows to determine the characteristics of the beam by reading the ConfigFileBeam.txt file.</w:t>
      </w:r>
    </w:p>
    <w:p w14:paraId="4B965723" w14:textId="77777777" w:rsidR="00FB5743" w:rsidRDefault="006C2F3B">
      <w:pPr>
        <w:jc w:val="both"/>
      </w:pPr>
      <w:r>
        <w:rPr>
          <w:lang w:val="en-US"/>
        </w:rPr>
        <w:t xml:space="preserve">ExN03BeamIn.cxx: source file defining the function </w:t>
      </w:r>
      <w:proofErr w:type="spellStart"/>
      <w:proofErr w:type="gramStart"/>
      <w:r>
        <w:rPr>
          <w:lang w:val="en-US"/>
        </w:rPr>
        <w:t>ReadConfigFile</w:t>
      </w:r>
      <w:proofErr w:type="spellEnd"/>
      <w:r>
        <w:rPr>
          <w:lang w:val="en-US"/>
        </w:rPr>
        <w:t>(</w:t>
      </w:r>
      <w:proofErr w:type="gramEnd"/>
      <w:r>
        <w:rPr>
          <w:lang w:val="en-US"/>
        </w:rPr>
        <w:t>) which allows to read ConfiFileBeam.txt</w:t>
      </w:r>
    </w:p>
    <w:p w14:paraId="6199B786" w14:textId="77777777" w:rsidR="00FB5743" w:rsidRDefault="006C2F3B">
      <w:pPr>
        <w:jc w:val="both"/>
      </w:pPr>
      <w:r>
        <w:rPr>
          <w:lang w:val="en-US"/>
        </w:rPr>
        <w:t>ExN03BeamIn.hh: header file defining the beam parameters</w:t>
      </w:r>
    </w:p>
    <w:tbl>
      <w:tblPr>
        <w:tblW w:w="0" w:type="auto"/>
        <w:jc w:val="center"/>
        <w:tblCellMar>
          <w:left w:w="10" w:type="dxa"/>
          <w:right w:w="10" w:type="dxa"/>
        </w:tblCellMar>
        <w:tblLook w:val="0000" w:firstRow="0" w:lastRow="0" w:firstColumn="0" w:lastColumn="0" w:noHBand="0" w:noVBand="0"/>
      </w:tblPr>
      <w:tblGrid>
        <w:gridCol w:w="2517"/>
        <w:gridCol w:w="4394"/>
      </w:tblGrid>
      <w:tr w:rsidR="00FB5743" w14:paraId="274B481F" w14:textId="77777777">
        <w:trPr>
          <w:jc w:val="center"/>
        </w:trPr>
        <w:tc>
          <w:tcPr>
            <w:tcW w:w="2517" w:type="dxa"/>
            <w:shd w:val="clear" w:color="auto" w:fill="auto"/>
            <w:tcMar>
              <w:top w:w="0" w:type="dxa"/>
              <w:left w:w="108" w:type="dxa"/>
              <w:bottom w:w="0" w:type="dxa"/>
              <w:right w:w="108" w:type="dxa"/>
            </w:tcMar>
          </w:tcPr>
          <w:p w14:paraId="61227967" w14:textId="77777777" w:rsidR="00FB5743" w:rsidRDefault="006C2F3B">
            <w:pPr>
              <w:jc w:val="both"/>
            </w:pPr>
            <w:proofErr w:type="spellStart"/>
            <w:r>
              <w:rPr>
                <w:lang w:val="en-US"/>
              </w:rPr>
              <w:lastRenderedPageBreak/>
              <w:t>MeanX</w:t>
            </w:r>
            <w:proofErr w:type="spellEnd"/>
          </w:p>
        </w:tc>
        <w:tc>
          <w:tcPr>
            <w:tcW w:w="4394" w:type="dxa"/>
            <w:shd w:val="clear" w:color="auto" w:fill="auto"/>
            <w:tcMar>
              <w:top w:w="0" w:type="dxa"/>
              <w:left w:w="108" w:type="dxa"/>
              <w:bottom w:w="0" w:type="dxa"/>
              <w:right w:w="108" w:type="dxa"/>
            </w:tcMar>
          </w:tcPr>
          <w:p w14:paraId="02984993" w14:textId="77777777" w:rsidR="00FB5743" w:rsidRDefault="006C2F3B">
            <w:pPr>
              <w:jc w:val="both"/>
            </w:pPr>
            <w:proofErr w:type="gramStart"/>
            <w:r>
              <w:rPr>
                <w:lang w:val="en-US"/>
              </w:rPr>
              <w:t>central</w:t>
            </w:r>
            <w:proofErr w:type="gramEnd"/>
            <w:r>
              <w:rPr>
                <w:lang w:val="en-US"/>
              </w:rPr>
              <w:t xml:space="preserve"> position of the beam in X (mm)</w:t>
            </w:r>
          </w:p>
        </w:tc>
      </w:tr>
      <w:tr w:rsidR="00FB5743" w14:paraId="053D319A" w14:textId="77777777">
        <w:trPr>
          <w:jc w:val="center"/>
        </w:trPr>
        <w:tc>
          <w:tcPr>
            <w:tcW w:w="2517" w:type="dxa"/>
            <w:shd w:val="clear" w:color="auto" w:fill="auto"/>
            <w:tcMar>
              <w:top w:w="0" w:type="dxa"/>
              <w:left w:w="108" w:type="dxa"/>
              <w:bottom w:w="0" w:type="dxa"/>
              <w:right w:w="108" w:type="dxa"/>
            </w:tcMar>
          </w:tcPr>
          <w:p w14:paraId="0E1A9E31" w14:textId="77777777" w:rsidR="00FB5743" w:rsidRDefault="006C2F3B">
            <w:pPr>
              <w:jc w:val="both"/>
            </w:pPr>
            <w:proofErr w:type="spellStart"/>
            <w:r>
              <w:rPr>
                <w:lang w:val="en-US"/>
              </w:rPr>
              <w:t>SigmaX</w:t>
            </w:r>
            <w:proofErr w:type="spellEnd"/>
          </w:p>
        </w:tc>
        <w:tc>
          <w:tcPr>
            <w:tcW w:w="4394" w:type="dxa"/>
            <w:shd w:val="clear" w:color="auto" w:fill="auto"/>
            <w:tcMar>
              <w:top w:w="0" w:type="dxa"/>
              <w:left w:w="108" w:type="dxa"/>
              <w:bottom w:w="0" w:type="dxa"/>
              <w:right w:w="108" w:type="dxa"/>
            </w:tcMar>
          </w:tcPr>
          <w:p w14:paraId="2E336883" w14:textId="77777777" w:rsidR="00FB5743" w:rsidRDefault="006C2F3B">
            <w:pPr>
              <w:jc w:val="both"/>
            </w:pPr>
            <w:proofErr w:type="gramStart"/>
            <w:r>
              <w:rPr>
                <w:lang w:val="en-US"/>
              </w:rPr>
              <w:t>standard</w:t>
            </w:r>
            <w:proofErr w:type="gramEnd"/>
            <w:r>
              <w:rPr>
                <w:lang w:val="en-US"/>
              </w:rPr>
              <w:t xml:space="preserve"> deviation of the position in X (mm)</w:t>
            </w:r>
          </w:p>
        </w:tc>
      </w:tr>
      <w:tr w:rsidR="00FB5743" w14:paraId="77C4EC7D" w14:textId="77777777">
        <w:trPr>
          <w:jc w:val="center"/>
        </w:trPr>
        <w:tc>
          <w:tcPr>
            <w:tcW w:w="2517" w:type="dxa"/>
            <w:shd w:val="clear" w:color="auto" w:fill="auto"/>
            <w:tcMar>
              <w:top w:w="0" w:type="dxa"/>
              <w:left w:w="108" w:type="dxa"/>
              <w:bottom w:w="0" w:type="dxa"/>
              <w:right w:w="108" w:type="dxa"/>
            </w:tcMar>
          </w:tcPr>
          <w:p w14:paraId="17A4836A" w14:textId="77777777" w:rsidR="00FB5743" w:rsidRDefault="006C2F3B">
            <w:pPr>
              <w:jc w:val="both"/>
            </w:pPr>
            <w:proofErr w:type="spellStart"/>
            <w:r>
              <w:rPr>
                <w:lang w:val="en-US"/>
              </w:rPr>
              <w:t>MeanY</w:t>
            </w:r>
            <w:proofErr w:type="spellEnd"/>
          </w:p>
        </w:tc>
        <w:tc>
          <w:tcPr>
            <w:tcW w:w="4394" w:type="dxa"/>
            <w:shd w:val="clear" w:color="auto" w:fill="auto"/>
            <w:tcMar>
              <w:top w:w="0" w:type="dxa"/>
              <w:left w:w="108" w:type="dxa"/>
              <w:bottom w:w="0" w:type="dxa"/>
              <w:right w:w="108" w:type="dxa"/>
            </w:tcMar>
          </w:tcPr>
          <w:p w14:paraId="1D524244" w14:textId="77777777" w:rsidR="00FB5743" w:rsidRDefault="006C2F3B">
            <w:pPr>
              <w:jc w:val="both"/>
            </w:pPr>
            <w:proofErr w:type="gramStart"/>
            <w:r>
              <w:rPr>
                <w:lang w:val="en-US"/>
              </w:rPr>
              <w:t>central</w:t>
            </w:r>
            <w:proofErr w:type="gramEnd"/>
            <w:r>
              <w:rPr>
                <w:lang w:val="en-US"/>
              </w:rPr>
              <w:t xml:space="preserve"> position of the beam in Y (mm)</w:t>
            </w:r>
          </w:p>
        </w:tc>
      </w:tr>
      <w:tr w:rsidR="00FB5743" w14:paraId="38763919" w14:textId="77777777">
        <w:trPr>
          <w:jc w:val="center"/>
        </w:trPr>
        <w:tc>
          <w:tcPr>
            <w:tcW w:w="2517" w:type="dxa"/>
            <w:shd w:val="clear" w:color="auto" w:fill="auto"/>
            <w:tcMar>
              <w:top w:w="0" w:type="dxa"/>
              <w:left w:w="108" w:type="dxa"/>
              <w:bottom w:w="0" w:type="dxa"/>
              <w:right w:w="108" w:type="dxa"/>
            </w:tcMar>
          </w:tcPr>
          <w:p w14:paraId="58B163AE" w14:textId="77777777" w:rsidR="00FB5743" w:rsidRDefault="006C2F3B">
            <w:pPr>
              <w:jc w:val="both"/>
            </w:pPr>
            <w:proofErr w:type="spellStart"/>
            <w:r>
              <w:rPr>
                <w:lang w:val="en-US"/>
              </w:rPr>
              <w:t>SigmaY</w:t>
            </w:r>
            <w:proofErr w:type="spellEnd"/>
          </w:p>
        </w:tc>
        <w:tc>
          <w:tcPr>
            <w:tcW w:w="4394" w:type="dxa"/>
            <w:shd w:val="clear" w:color="auto" w:fill="auto"/>
            <w:tcMar>
              <w:top w:w="0" w:type="dxa"/>
              <w:left w:w="108" w:type="dxa"/>
              <w:bottom w:w="0" w:type="dxa"/>
              <w:right w:w="108" w:type="dxa"/>
            </w:tcMar>
          </w:tcPr>
          <w:p w14:paraId="2849F62F" w14:textId="77777777" w:rsidR="00FB5743" w:rsidRDefault="006C2F3B">
            <w:pPr>
              <w:jc w:val="both"/>
            </w:pPr>
            <w:proofErr w:type="gramStart"/>
            <w:r>
              <w:rPr>
                <w:lang w:val="en-US"/>
              </w:rPr>
              <w:t>standard</w:t>
            </w:r>
            <w:proofErr w:type="gramEnd"/>
            <w:r>
              <w:rPr>
                <w:lang w:val="en-US"/>
              </w:rPr>
              <w:t xml:space="preserve"> deviation of the position in Y (mm)</w:t>
            </w:r>
          </w:p>
        </w:tc>
      </w:tr>
      <w:tr w:rsidR="00FB5743" w14:paraId="43944F9C" w14:textId="77777777">
        <w:trPr>
          <w:jc w:val="center"/>
        </w:trPr>
        <w:tc>
          <w:tcPr>
            <w:tcW w:w="2517" w:type="dxa"/>
            <w:shd w:val="clear" w:color="auto" w:fill="auto"/>
            <w:tcMar>
              <w:top w:w="0" w:type="dxa"/>
              <w:left w:w="108" w:type="dxa"/>
              <w:bottom w:w="0" w:type="dxa"/>
              <w:right w:w="108" w:type="dxa"/>
            </w:tcMar>
          </w:tcPr>
          <w:p w14:paraId="2A794D9F" w14:textId="77777777" w:rsidR="00FB5743" w:rsidRDefault="006C2F3B">
            <w:pPr>
              <w:jc w:val="both"/>
            </w:pPr>
            <w:r>
              <w:rPr>
                <w:lang w:val="en-US"/>
              </w:rPr>
              <w:t>Z0</w:t>
            </w:r>
          </w:p>
        </w:tc>
        <w:tc>
          <w:tcPr>
            <w:tcW w:w="4394" w:type="dxa"/>
            <w:shd w:val="clear" w:color="auto" w:fill="auto"/>
            <w:tcMar>
              <w:top w:w="0" w:type="dxa"/>
              <w:left w:w="108" w:type="dxa"/>
              <w:bottom w:w="0" w:type="dxa"/>
              <w:right w:w="108" w:type="dxa"/>
            </w:tcMar>
          </w:tcPr>
          <w:p w14:paraId="0AA3A8ED" w14:textId="77777777" w:rsidR="00FB5743" w:rsidRDefault="006C2F3B">
            <w:pPr>
              <w:jc w:val="both"/>
            </w:pPr>
            <w:r>
              <w:rPr>
                <w:lang w:val="en-US"/>
              </w:rPr>
              <w:t>Z position of emission of the beam (mm)</w:t>
            </w:r>
          </w:p>
        </w:tc>
      </w:tr>
      <w:tr w:rsidR="00FB5743" w14:paraId="05B15CDE" w14:textId="77777777">
        <w:trPr>
          <w:jc w:val="center"/>
        </w:trPr>
        <w:tc>
          <w:tcPr>
            <w:tcW w:w="2517" w:type="dxa"/>
            <w:shd w:val="clear" w:color="auto" w:fill="auto"/>
            <w:tcMar>
              <w:top w:w="0" w:type="dxa"/>
              <w:left w:w="108" w:type="dxa"/>
              <w:bottom w:w="0" w:type="dxa"/>
              <w:right w:w="108" w:type="dxa"/>
            </w:tcMar>
          </w:tcPr>
          <w:p w14:paraId="2BBEE066" w14:textId="77777777" w:rsidR="00FB5743" w:rsidRDefault="006C2F3B">
            <w:pPr>
              <w:jc w:val="both"/>
            </w:pPr>
            <w:proofErr w:type="spellStart"/>
            <w:r>
              <w:rPr>
                <w:lang w:val="en-US"/>
              </w:rPr>
              <w:t>MeanMomentumX</w:t>
            </w:r>
            <w:proofErr w:type="spellEnd"/>
          </w:p>
        </w:tc>
        <w:tc>
          <w:tcPr>
            <w:tcW w:w="4394" w:type="dxa"/>
            <w:shd w:val="clear" w:color="auto" w:fill="auto"/>
            <w:tcMar>
              <w:top w:w="0" w:type="dxa"/>
              <w:left w:w="108" w:type="dxa"/>
              <w:bottom w:w="0" w:type="dxa"/>
              <w:right w:w="108" w:type="dxa"/>
            </w:tcMar>
          </w:tcPr>
          <w:p w14:paraId="54B382E5" w14:textId="77777777" w:rsidR="00FB5743" w:rsidRDefault="006C2F3B">
            <w:pPr>
              <w:jc w:val="both"/>
            </w:pPr>
            <w:proofErr w:type="gramStart"/>
            <w:r>
              <w:rPr>
                <w:lang w:val="en-US"/>
              </w:rPr>
              <w:t>mean</w:t>
            </w:r>
            <w:proofErr w:type="gramEnd"/>
            <w:r>
              <w:rPr>
                <w:lang w:val="en-US"/>
              </w:rPr>
              <w:t xml:space="preserve"> momentum along X</w:t>
            </w:r>
          </w:p>
        </w:tc>
      </w:tr>
      <w:tr w:rsidR="00FB5743" w14:paraId="47AC4EA8" w14:textId="77777777">
        <w:trPr>
          <w:jc w:val="center"/>
        </w:trPr>
        <w:tc>
          <w:tcPr>
            <w:tcW w:w="2517" w:type="dxa"/>
            <w:shd w:val="clear" w:color="auto" w:fill="auto"/>
            <w:tcMar>
              <w:top w:w="0" w:type="dxa"/>
              <w:left w:w="108" w:type="dxa"/>
              <w:bottom w:w="0" w:type="dxa"/>
              <w:right w:w="108" w:type="dxa"/>
            </w:tcMar>
          </w:tcPr>
          <w:p w14:paraId="004463AE" w14:textId="77777777" w:rsidR="00FB5743" w:rsidRDefault="006C2F3B">
            <w:pPr>
              <w:jc w:val="both"/>
            </w:pPr>
            <w:proofErr w:type="spellStart"/>
            <w:r>
              <w:rPr>
                <w:lang w:val="en-US"/>
              </w:rPr>
              <w:t>SigmaMomentumX</w:t>
            </w:r>
            <w:proofErr w:type="spellEnd"/>
          </w:p>
        </w:tc>
        <w:tc>
          <w:tcPr>
            <w:tcW w:w="4394" w:type="dxa"/>
            <w:shd w:val="clear" w:color="auto" w:fill="auto"/>
            <w:tcMar>
              <w:top w:w="0" w:type="dxa"/>
              <w:left w:w="108" w:type="dxa"/>
              <w:bottom w:w="0" w:type="dxa"/>
              <w:right w:w="108" w:type="dxa"/>
            </w:tcMar>
          </w:tcPr>
          <w:p w14:paraId="5AB0B212" w14:textId="77777777" w:rsidR="00FB5743" w:rsidRDefault="006C2F3B">
            <w:pPr>
              <w:jc w:val="both"/>
            </w:pPr>
            <w:proofErr w:type="gramStart"/>
            <w:r>
              <w:rPr>
                <w:lang w:val="en-US"/>
              </w:rPr>
              <w:t>standard</w:t>
            </w:r>
            <w:proofErr w:type="gramEnd"/>
            <w:r>
              <w:rPr>
                <w:lang w:val="en-US"/>
              </w:rPr>
              <w:t xml:space="preserve"> deviation in momentum along X</w:t>
            </w:r>
          </w:p>
        </w:tc>
      </w:tr>
      <w:tr w:rsidR="00FB5743" w14:paraId="065E0034" w14:textId="77777777">
        <w:trPr>
          <w:jc w:val="center"/>
        </w:trPr>
        <w:tc>
          <w:tcPr>
            <w:tcW w:w="2517" w:type="dxa"/>
            <w:shd w:val="clear" w:color="auto" w:fill="auto"/>
            <w:tcMar>
              <w:top w:w="0" w:type="dxa"/>
              <w:left w:w="108" w:type="dxa"/>
              <w:bottom w:w="0" w:type="dxa"/>
              <w:right w:w="108" w:type="dxa"/>
            </w:tcMar>
          </w:tcPr>
          <w:p w14:paraId="38525D65" w14:textId="77777777" w:rsidR="00FB5743" w:rsidRDefault="006C2F3B">
            <w:pPr>
              <w:jc w:val="both"/>
            </w:pPr>
            <w:proofErr w:type="spellStart"/>
            <w:r>
              <w:rPr>
                <w:lang w:val="en-US"/>
              </w:rPr>
              <w:t>MeanMomentumY</w:t>
            </w:r>
            <w:proofErr w:type="spellEnd"/>
          </w:p>
        </w:tc>
        <w:tc>
          <w:tcPr>
            <w:tcW w:w="4394" w:type="dxa"/>
            <w:shd w:val="clear" w:color="auto" w:fill="auto"/>
            <w:tcMar>
              <w:top w:w="0" w:type="dxa"/>
              <w:left w:w="108" w:type="dxa"/>
              <w:bottom w:w="0" w:type="dxa"/>
              <w:right w:w="108" w:type="dxa"/>
            </w:tcMar>
          </w:tcPr>
          <w:p w14:paraId="4AD5C7C7" w14:textId="77777777" w:rsidR="00FB5743" w:rsidRDefault="006C2F3B">
            <w:pPr>
              <w:jc w:val="both"/>
            </w:pPr>
            <w:proofErr w:type="gramStart"/>
            <w:r>
              <w:rPr>
                <w:lang w:val="en-US"/>
              </w:rPr>
              <w:t>mean</w:t>
            </w:r>
            <w:proofErr w:type="gramEnd"/>
            <w:r>
              <w:rPr>
                <w:lang w:val="en-US"/>
              </w:rPr>
              <w:t xml:space="preserve"> momentum along Y</w:t>
            </w:r>
          </w:p>
        </w:tc>
      </w:tr>
      <w:tr w:rsidR="00FB5743" w14:paraId="372D87CD" w14:textId="77777777">
        <w:trPr>
          <w:jc w:val="center"/>
        </w:trPr>
        <w:tc>
          <w:tcPr>
            <w:tcW w:w="2517" w:type="dxa"/>
            <w:shd w:val="clear" w:color="auto" w:fill="auto"/>
            <w:tcMar>
              <w:top w:w="0" w:type="dxa"/>
              <w:left w:w="108" w:type="dxa"/>
              <w:bottom w:w="0" w:type="dxa"/>
              <w:right w:w="108" w:type="dxa"/>
            </w:tcMar>
          </w:tcPr>
          <w:p w14:paraId="5F3A7560" w14:textId="77777777" w:rsidR="00FB5743" w:rsidRDefault="006C2F3B">
            <w:pPr>
              <w:jc w:val="both"/>
            </w:pPr>
            <w:proofErr w:type="spellStart"/>
            <w:r>
              <w:rPr>
                <w:lang w:val="en-US"/>
              </w:rPr>
              <w:t>SigmaMomentumY</w:t>
            </w:r>
            <w:proofErr w:type="spellEnd"/>
          </w:p>
        </w:tc>
        <w:tc>
          <w:tcPr>
            <w:tcW w:w="4394" w:type="dxa"/>
            <w:shd w:val="clear" w:color="auto" w:fill="auto"/>
            <w:tcMar>
              <w:top w:w="0" w:type="dxa"/>
              <w:left w:w="108" w:type="dxa"/>
              <w:bottom w:w="0" w:type="dxa"/>
              <w:right w:w="108" w:type="dxa"/>
            </w:tcMar>
          </w:tcPr>
          <w:p w14:paraId="60B5BD56" w14:textId="77777777" w:rsidR="00FB5743" w:rsidRDefault="006C2F3B">
            <w:pPr>
              <w:jc w:val="both"/>
            </w:pPr>
            <w:proofErr w:type="gramStart"/>
            <w:r>
              <w:rPr>
                <w:lang w:val="en-US"/>
              </w:rPr>
              <w:t>standard</w:t>
            </w:r>
            <w:proofErr w:type="gramEnd"/>
            <w:r>
              <w:rPr>
                <w:lang w:val="en-US"/>
              </w:rPr>
              <w:t xml:space="preserve"> deviation in momentum along Y</w:t>
            </w:r>
          </w:p>
        </w:tc>
      </w:tr>
      <w:tr w:rsidR="00FB5743" w14:paraId="4D449D41" w14:textId="77777777">
        <w:trPr>
          <w:jc w:val="center"/>
        </w:trPr>
        <w:tc>
          <w:tcPr>
            <w:tcW w:w="2517" w:type="dxa"/>
            <w:shd w:val="clear" w:color="auto" w:fill="auto"/>
            <w:tcMar>
              <w:top w:w="0" w:type="dxa"/>
              <w:left w:w="108" w:type="dxa"/>
              <w:bottom w:w="0" w:type="dxa"/>
              <w:right w:w="108" w:type="dxa"/>
            </w:tcMar>
          </w:tcPr>
          <w:p w14:paraId="68BF8B1A" w14:textId="77777777" w:rsidR="00FB5743" w:rsidRDefault="006C2F3B">
            <w:pPr>
              <w:jc w:val="both"/>
            </w:pPr>
            <w:r>
              <w:rPr>
                <w:lang w:val="en-US"/>
              </w:rPr>
              <w:t>MomentumZ0</w:t>
            </w:r>
          </w:p>
        </w:tc>
        <w:tc>
          <w:tcPr>
            <w:tcW w:w="4394" w:type="dxa"/>
            <w:shd w:val="clear" w:color="auto" w:fill="auto"/>
            <w:tcMar>
              <w:top w:w="0" w:type="dxa"/>
              <w:left w:w="108" w:type="dxa"/>
              <w:bottom w:w="0" w:type="dxa"/>
              <w:right w:w="108" w:type="dxa"/>
            </w:tcMar>
          </w:tcPr>
          <w:p w14:paraId="1748572A" w14:textId="77777777" w:rsidR="00FB5743" w:rsidRDefault="006C2F3B">
            <w:pPr>
              <w:jc w:val="both"/>
            </w:pPr>
            <w:proofErr w:type="gramStart"/>
            <w:r>
              <w:rPr>
                <w:lang w:val="en-US"/>
              </w:rPr>
              <w:t>momentum</w:t>
            </w:r>
            <w:proofErr w:type="gramEnd"/>
            <w:r>
              <w:rPr>
                <w:lang w:val="en-US"/>
              </w:rPr>
              <w:t xml:space="preserve"> along Z</w:t>
            </w:r>
          </w:p>
        </w:tc>
      </w:tr>
      <w:tr w:rsidR="00FB5743" w14:paraId="1195D5CE" w14:textId="77777777">
        <w:trPr>
          <w:jc w:val="center"/>
        </w:trPr>
        <w:tc>
          <w:tcPr>
            <w:tcW w:w="2517" w:type="dxa"/>
            <w:shd w:val="clear" w:color="auto" w:fill="auto"/>
            <w:tcMar>
              <w:top w:w="0" w:type="dxa"/>
              <w:left w:w="108" w:type="dxa"/>
              <w:bottom w:w="0" w:type="dxa"/>
              <w:right w:w="108" w:type="dxa"/>
            </w:tcMar>
          </w:tcPr>
          <w:p w14:paraId="5C51ACE4" w14:textId="77777777" w:rsidR="00FB5743" w:rsidRDefault="006C2F3B">
            <w:pPr>
              <w:jc w:val="both"/>
            </w:pPr>
            <w:proofErr w:type="spellStart"/>
            <w:r>
              <w:rPr>
                <w:lang w:val="en-US"/>
              </w:rPr>
              <w:t>MeanEnergy</w:t>
            </w:r>
            <w:proofErr w:type="spellEnd"/>
          </w:p>
        </w:tc>
        <w:tc>
          <w:tcPr>
            <w:tcW w:w="4394" w:type="dxa"/>
            <w:shd w:val="clear" w:color="auto" w:fill="auto"/>
            <w:tcMar>
              <w:top w:w="0" w:type="dxa"/>
              <w:left w:w="108" w:type="dxa"/>
              <w:bottom w:w="0" w:type="dxa"/>
              <w:right w:w="108" w:type="dxa"/>
            </w:tcMar>
          </w:tcPr>
          <w:p w14:paraId="44627E58" w14:textId="77777777" w:rsidR="00FB5743" w:rsidRDefault="006C2F3B">
            <w:pPr>
              <w:jc w:val="both"/>
            </w:pPr>
            <w:proofErr w:type="gramStart"/>
            <w:r>
              <w:rPr>
                <w:lang w:val="en-US"/>
              </w:rPr>
              <w:t>mean</w:t>
            </w:r>
            <w:proofErr w:type="gramEnd"/>
            <w:r>
              <w:rPr>
                <w:lang w:val="en-US"/>
              </w:rPr>
              <w:t xml:space="preserve"> total kinetic energy (MeV)</w:t>
            </w:r>
          </w:p>
        </w:tc>
      </w:tr>
      <w:tr w:rsidR="00FB5743" w14:paraId="3BEA12DD" w14:textId="77777777">
        <w:trPr>
          <w:jc w:val="center"/>
        </w:trPr>
        <w:tc>
          <w:tcPr>
            <w:tcW w:w="2517" w:type="dxa"/>
            <w:shd w:val="clear" w:color="auto" w:fill="auto"/>
            <w:tcMar>
              <w:top w:w="0" w:type="dxa"/>
              <w:left w:w="108" w:type="dxa"/>
              <w:bottom w:w="0" w:type="dxa"/>
              <w:right w:w="108" w:type="dxa"/>
            </w:tcMar>
          </w:tcPr>
          <w:p w14:paraId="3C37FF87" w14:textId="77777777" w:rsidR="00FB5743" w:rsidRDefault="006C2F3B">
            <w:pPr>
              <w:jc w:val="both"/>
            </w:pPr>
            <w:proofErr w:type="spellStart"/>
            <w:r>
              <w:rPr>
                <w:lang w:val="en-US"/>
              </w:rPr>
              <w:t>SigmaEnergy</w:t>
            </w:r>
            <w:proofErr w:type="spellEnd"/>
          </w:p>
        </w:tc>
        <w:tc>
          <w:tcPr>
            <w:tcW w:w="4394" w:type="dxa"/>
            <w:shd w:val="clear" w:color="auto" w:fill="auto"/>
            <w:tcMar>
              <w:top w:w="0" w:type="dxa"/>
              <w:left w:w="108" w:type="dxa"/>
              <w:bottom w:w="0" w:type="dxa"/>
              <w:right w:w="108" w:type="dxa"/>
            </w:tcMar>
          </w:tcPr>
          <w:p w14:paraId="4B52A0A7" w14:textId="77777777" w:rsidR="00FB5743" w:rsidRDefault="006C2F3B">
            <w:pPr>
              <w:jc w:val="both"/>
            </w:pPr>
            <w:proofErr w:type="gramStart"/>
            <w:r>
              <w:rPr>
                <w:lang w:val="en-US"/>
              </w:rPr>
              <w:t>standard</w:t>
            </w:r>
            <w:proofErr w:type="gramEnd"/>
            <w:r>
              <w:rPr>
                <w:lang w:val="en-US"/>
              </w:rPr>
              <w:t xml:space="preserve"> deviation in energy (MeV)</w:t>
            </w:r>
          </w:p>
        </w:tc>
      </w:tr>
      <w:tr w:rsidR="00FB5743" w14:paraId="7D538FD0" w14:textId="77777777">
        <w:trPr>
          <w:jc w:val="center"/>
        </w:trPr>
        <w:tc>
          <w:tcPr>
            <w:tcW w:w="2517" w:type="dxa"/>
            <w:shd w:val="clear" w:color="auto" w:fill="auto"/>
            <w:tcMar>
              <w:top w:w="0" w:type="dxa"/>
              <w:left w:w="108" w:type="dxa"/>
              <w:bottom w:w="0" w:type="dxa"/>
              <w:right w:w="108" w:type="dxa"/>
            </w:tcMar>
          </w:tcPr>
          <w:p w14:paraId="1DE28D37" w14:textId="77777777" w:rsidR="00FB5743" w:rsidRDefault="006C2F3B">
            <w:pPr>
              <w:jc w:val="both"/>
            </w:pPr>
            <w:r>
              <w:rPr>
                <w:lang w:val="en-US"/>
              </w:rPr>
              <w:t>Z</w:t>
            </w:r>
          </w:p>
        </w:tc>
        <w:tc>
          <w:tcPr>
            <w:tcW w:w="4394" w:type="dxa"/>
            <w:shd w:val="clear" w:color="auto" w:fill="auto"/>
            <w:tcMar>
              <w:top w:w="0" w:type="dxa"/>
              <w:left w:w="108" w:type="dxa"/>
              <w:bottom w:w="0" w:type="dxa"/>
              <w:right w:w="108" w:type="dxa"/>
            </w:tcMar>
          </w:tcPr>
          <w:p w14:paraId="17504429" w14:textId="77777777" w:rsidR="00FB5743" w:rsidRDefault="006C2F3B">
            <w:pPr>
              <w:jc w:val="both"/>
            </w:pPr>
            <w:proofErr w:type="gramStart"/>
            <w:r>
              <w:rPr>
                <w:lang w:val="en-US"/>
              </w:rPr>
              <w:t>charge</w:t>
            </w:r>
            <w:proofErr w:type="gramEnd"/>
          </w:p>
        </w:tc>
      </w:tr>
      <w:tr w:rsidR="00FB5743" w14:paraId="4C7C9AC8" w14:textId="77777777">
        <w:trPr>
          <w:jc w:val="center"/>
        </w:trPr>
        <w:tc>
          <w:tcPr>
            <w:tcW w:w="2517" w:type="dxa"/>
            <w:shd w:val="clear" w:color="auto" w:fill="auto"/>
            <w:tcMar>
              <w:top w:w="0" w:type="dxa"/>
              <w:left w:w="108" w:type="dxa"/>
              <w:bottom w:w="0" w:type="dxa"/>
              <w:right w:w="108" w:type="dxa"/>
            </w:tcMar>
          </w:tcPr>
          <w:p w14:paraId="09C1243D" w14:textId="77777777" w:rsidR="00FB5743" w:rsidRDefault="006C2F3B">
            <w:pPr>
              <w:jc w:val="both"/>
            </w:pPr>
            <w:r>
              <w:rPr>
                <w:lang w:val="en-US"/>
              </w:rPr>
              <w:t>A</w:t>
            </w:r>
          </w:p>
        </w:tc>
        <w:tc>
          <w:tcPr>
            <w:tcW w:w="4394" w:type="dxa"/>
            <w:shd w:val="clear" w:color="auto" w:fill="auto"/>
            <w:tcMar>
              <w:top w:w="0" w:type="dxa"/>
              <w:left w:w="108" w:type="dxa"/>
              <w:bottom w:w="0" w:type="dxa"/>
              <w:right w:w="108" w:type="dxa"/>
            </w:tcMar>
          </w:tcPr>
          <w:p w14:paraId="5197ED6F" w14:textId="77777777" w:rsidR="00FB5743" w:rsidRDefault="006C2F3B">
            <w:pPr>
              <w:jc w:val="both"/>
            </w:pPr>
            <w:proofErr w:type="gramStart"/>
            <w:r>
              <w:rPr>
                <w:lang w:val="en-US"/>
              </w:rPr>
              <w:t>mass</w:t>
            </w:r>
            <w:proofErr w:type="gramEnd"/>
          </w:p>
        </w:tc>
      </w:tr>
    </w:tbl>
    <w:p w14:paraId="634AD43A" w14:textId="77777777" w:rsidR="00FB5743" w:rsidRDefault="00FB5743">
      <w:pPr>
        <w:jc w:val="both"/>
      </w:pPr>
    </w:p>
    <w:p w14:paraId="48BCB2A6" w14:textId="77777777" w:rsidR="00FB5743" w:rsidRDefault="006C2F3B">
      <w:pPr>
        <w:jc w:val="both"/>
      </w:pPr>
      <w:r>
        <w:rPr>
          <w:u w:val="single"/>
          <w:lang w:val="en-US"/>
        </w:rPr>
        <w:t>The library used to define the setup</w:t>
      </w:r>
    </w:p>
    <w:p w14:paraId="0A1E74A2" w14:textId="77777777" w:rsidR="00FB5743" w:rsidRDefault="006C2F3B">
      <w:pPr>
        <w:jc w:val="both"/>
      </w:pPr>
      <w:proofErr w:type="gramStart"/>
      <w:r>
        <w:rPr>
          <w:lang w:val="en-US"/>
        </w:rPr>
        <w:t>libExN03Setup.so</w:t>
      </w:r>
      <w:proofErr w:type="gramEnd"/>
      <w:r>
        <w:rPr>
          <w:lang w:val="en-US"/>
        </w:rPr>
        <w:t>: this library allows to determine the characteristics of the setup by reading the ConfigFileSetup.txt file.</w:t>
      </w:r>
    </w:p>
    <w:p w14:paraId="4D6D14A9" w14:textId="77777777" w:rsidR="00FB5743" w:rsidRDefault="006C2F3B">
      <w:pPr>
        <w:jc w:val="both"/>
      </w:pPr>
      <w:r>
        <w:rPr>
          <w:lang w:val="en-US"/>
        </w:rPr>
        <w:t xml:space="preserve">ExN03Setup.cxx: source file defining the function </w:t>
      </w:r>
      <w:proofErr w:type="spellStart"/>
      <w:proofErr w:type="gramStart"/>
      <w:r>
        <w:rPr>
          <w:lang w:val="en-US"/>
        </w:rPr>
        <w:t>ReadConfigFile</w:t>
      </w:r>
      <w:proofErr w:type="spellEnd"/>
      <w:r>
        <w:rPr>
          <w:lang w:val="en-US"/>
        </w:rPr>
        <w:t>(</w:t>
      </w:r>
      <w:proofErr w:type="gramEnd"/>
      <w:r>
        <w:rPr>
          <w:lang w:val="en-US"/>
        </w:rPr>
        <w:t>) which allows to read ConfiFileSetup.txt</w:t>
      </w:r>
    </w:p>
    <w:p w14:paraId="6CBE7EDE" w14:textId="77777777" w:rsidR="00FB5743" w:rsidRDefault="006C2F3B">
      <w:pPr>
        <w:jc w:val="both"/>
      </w:pPr>
      <w:r>
        <w:rPr>
          <w:lang w:val="en-US"/>
        </w:rPr>
        <w:t>ExN03Setup.hh: header file defining the setup parameters</w:t>
      </w:r>
    </w:p>
    <w:tbl>
      <w:tblPr>
        <w:tblW w:w="0" w:type="auto"/>
        <w:jc w:val="center"/>
        <w:tblCellMar>
          <w:left w:w="10" w:type="dxa"/>
          <w:right w:w="10" w:type="dxa"/>
        </w:tblCellMar>
        <w:tblLook w:val="0000" w:firstRow="0" w:lastRow="0" w:firstColumn="0" w:lastColumn="0" w:noHBand="0" w:noVBand="0"/>
      </w:tblPr>
      <w:tblGrid>
        <w:gridCol w:w="2517"/>
        <w:gridCol w:w="3038"/>
      </w:tblGrid>
      <w:tr w:rsidR="00FB5743" w14:paraId="3B1156AD" w14:textId="77777777">
        <w:trPr>
          <w:jc w:val="center"/>
        </w:trPr>
        <w:tc>
          <w:tcPr>
            <w:tcW w:w="2517" w:type="dxa"/>
            <w:shd w:val="clear" w:color="auto" w:fill="auto"/>
            <w:tcMar>
              <w:top w:w="0" w:type="dxa"/>
              <w:left w:w="108" w:type="dxa"/>
              <w:bottom w:w="0" w:type="dxa"/>
              <w:right w:w="108" w:type="dxa"/>
            </w:tcMar>
          </w:tcPr>
          <w:p w14:paraId="631604EE" w14:textId="77777777" w:rsidR="00FB5743" w:rsidRDefault="006C2F3B">
            <w:pPr>
              <w:jc w:val="both"/>
            </w:pPr>
            <w:proofErr w:type="spellStart"/>
            <w:r>
              <w:rPr>
                <w:lang w:val="en-US"/>
              </w:rPr>
              <w:t>TargetRadius</w:t>
            </w:r>
            <w:proofErr w:type="spellEnd"/>
          </w:p>
        </w:tc>
        <w:tc>
          <w:tcPr>
            <w:tcW w:w="3038" w:type="dxa"/>
            <w:shd w:val="clear" w:color="auto" w:fill="auto"/>
            <w:tcMar>
              <w:top w:w="0" w:type="dxa"/>
              <w:left w:w="108" w:type="dxa"/>
              <w:bottom w:w="0" w:type="dxa"/>
              <w:right w:w="108" w:type="dxa"/>
            </w:tcMar>
          </w:tcPr>
          <w:p w14:paraId="5EC80915" w14:textId="77777777" w:rsidR="00FB5743" w:rsidRDefault="006C2F3B">
            <w:pPr>
              <w:jc w:val="both"/>
            </w:pPr>
            <w:proofErr w:type="gramStart"/>
            <w:r>
              <w:rPr>
                <w:lang w:val="en-US"/>
              </w:rPr>
              <w:t>target</w:t>
            </w:r>
            <w:proofErr w:type="gramEnd"/>
            <w:r>
              <w:rPr>
                <w:lang w:val="en-US"/>
              </w:rPr>
              <w:t xml:space="preserve"> radius in mm</w:t>
            </w:r>
          </w:p>
        </w:tc>
      </w:tr>
      <w:tr w:rsidR="00FB5743" w14:paraId="2B597338" w14:textId="77777777">
        <w:trPr>
          <w:jc w:val="center"/>
        </w:trPr>
        <w:tc>
          <w:tcPr>
            <w:tcW w:w="2517" w:type="dxa"/>
            <w:shd w:val="clear" w:color="auto" w:fill="auto"/>
            <w:tcMar>
              <w:top w:w="0" w:type="dxa"/>
              <w:left w:w="108" w:type="dxa"/>
              <w:bottom w:w="0" w:type="dxa"/>
              <w:right w:w="108" w:type="dxa"/>
            </w:tcMar>
          </w:tcPr>
          <w:p w14:paraId="233701D7" w14:textId="77777777" w:rsidR="00FB5743" w:rsidRDefault="006C2F3B">
            <w:pPr>
              <w:jc w:val="both"/>
            </w:pPr>
            <w:proofErr w:type="spellStart"/>
            <w:r>
              <w:rPr>
                <w:lang w:val="en-US"/>
              </w:rPr>
              <w:t>TargetLength</w:t>
            </w:r>
            <w:proofErr w:type="spellEnd"/>
          </w:p>
        </w:tc>
        <w:tc>
          <w:tcPr>
            <w:tcW w:w="3038" w:type="dxa"/>
            <w:shd w:val="clear" w:color="auto" w:fill="auto"/>
            <w:tcMar>
              <w:top w:w="0" w:type="dxa"/>
              <w:left w:w="108" w:type="dxa"/>
              <w:bottom w:w="0" w:type="dxa"/>
              <w:right w:w="108" w:type="dxa"/>
            </w:tcMar>
          </w:tcPr>
          <w:p w14:paraId="104E6A87" w14:textId="77777777" w:rsidR="00FB5743" w:rsidRDefault="006C2F3B">
            <w:pPr>
              <w:jc w:val="both"/>
            </w:pPr>
            <w:proofErr w:type="gramStart"/>
            <w:r>
              <w:rPr>
                <w:lang w:val="en-US"/>
              </w:rPr>
              <w:t>target</w:t>
            </w:r>
            <w:proofErr w:type="gramEnd"/>
            <w:r>
              <w:rPr>
                <w:lang w:val="en-US"/>
              </w:rPr>
              <w:t xml:space="preserve"> length in mm</w:t>
            </w:r>
          </w:p>
        </w:tc>
      </w:tr>
      <w:tr w:rsidR="00FB5743" w14:paraId="7F2E9D7E" w14:textId="77777777">
        <w:trPr>
          <w:jc w:val="center"/>
        </w:trPr>
        <w:tc>
          <w:tcPr>
            <w:tcW w:w="2517" w:type="dxa"/>
            <w:shd w:val="clear" w:color="auto" w:fill="auto"/>
            <w:tcMar>
              <w:top w:w="0" w:type="dxa"/>
              <w:left w:w="108" w:type="dxa"/>
              <w:bottom w:w="0" w:type="dxa"/>
              <w:right w:w="108" w:type="dxa"/>
            </w:tcMar>
          </w:tcPr>
          <w:p w14:paraId="21A5EB56" w14:textId="77777777" w:rsidR="00FB5743" w:rsidRDefault="006C2F3B">
            <w:pPr>
              <w:jc w:val="both"/>
            </w:pPr>
            <w:proofErr w:type="spellStart"/>
            <w:r>
              <w:rPr>
                <w:lang w:val="en-US"/>
              </w:rPr>
              <w:t>ChamberInnerRadius</w:t>
            </w:r>
            <w:proofErr w:type="spellEnd"/>
          </w:p>
        </w:tc>
        <w:tc>
          <w:tcPr>
            <w:tcW w:w="3038" w:type="dxa"/>
            <w:shd w:val="clear" w:color="auto" w:fill="auto"/>
            <w:tcMar>
              <w:top w:w="0" w:type="dxa"/>
              <w:left w:w="108" w:type="dxa"/>
              <w:bottom w:w="0" w:type="dxa"/>
              <w:right w:w="108" w:type="dxa"/>
            </w:tcMar>
          </w:tcPr>
          <w:p w14:paraId="7541FA5C" w14:textId="77777777" w:rsidR="00FB5743" w:rsidRDefault="006C2F3B">
            <w:pPr>
              <w:jc w:val="both"/>
            </w:pPr>
            <w:proofErr w:type="gramStart"/>
            <w:r>
              <w:rPr>
                <w:lang w:val="en-US"/>
              </w:rPr>
              <w:t>chamber</w:t>
            </w:r>
            <w:proofErr w:type="gramEnd"/>
            <w:r>
              <w:rPr>
                <w:lang w:val="en-US"/>
              </w:rPr>
              <w:t xml:space="preserve"> inner radius in mm</w:t>
            </w:r>
          </w:p>
        </w:tc>
      </w:tr>
      <w:tr w:rsidR="00FB5743" w14:paraId="5301FAAA" w14:textId="77777777">
        <w:trPr>
          <w:jc w:val="center"/>
        </w:trPr>
        <w:tc>
          <w:tcPr>
            <w:tcW w:w="2517" w:type="dxa"/>
            <w:shd w:val="clear" w:color="auto" w:fill="auto"/>
            <w:tcMar>
              <w:top w:w="0" w:type="dxa"/>
              <w:left w:w="108" w:type="dxa"/>
              <w:bottom w:w="0" w:type="dxa"/>
              <w:right w:w="108" w:type="dxa"/>
            </w:tcMar>
          </w:tcPr>
          <w:p w14:paraId="3A5CF790" w14:textId="77777777" w:rsidR="00FB5743" w:rsidRDefault="006C2F3B">
            <w:pPr>
              <w:jc w:val="both"/>
            </w:pPr>
            <w:proofErr w:type="spellStart"/>
            <w:r>
              <w:rPr>
                <w:lang w:val="en-US"/>
              </w:rPr>
              <w:t>ChamberThickness</w:t>
            </w:r>
            <w:proofErr w:type="spellEnd"/>
          </w:p>
        </w:tc>
        <w:tc>
          <w:tcPr>
            <w:tcW w:w="3038" w:type="dxa"/>
            <w:shd w:val="clear" w:color="auto" w:fill="auto"/>
            <w:tcMar>
              <w:top w:w="0" w:type="dxa"/>
              <w:left w:w="108" w:type="dxa"/>
              <w:bottom w:w="0" w:type="dxa"/>
              <w:right w:w="108" w:type="dxa"/>
            </w:tcMar>
          </w:tcPr>
          <w:p w14:paraId="1B9234D8" w14:textId="77777777" w:rsidR="00FB5743" w:rsidRDefault="006C2F3B">
            <w:pPr>
              <w:jc w:val="both"/>
            </w:pPr>
            <w:proofErr w:type="gramStart"/>
            <w:r>
              <w:rPr>
                <w:lang w:val="en-US"/>
              </w:rPr>
              <w:t>chamber</w:t>
            </w:r>
            <w:proofErr w:type="gramEnd"/>
            <w:r>
              <w:rPr>
                <w:lang w:val="en-US"/>
              </w:rPr>
              <w:t xml:space="preserve"> thickness in mm</w:t>
            </w:r>
          </w:p>
        </w:tc>
      </w:tr>
      <w:tr w:rsidR="00FB5743" w14:paraId="5B99D61A" w14:textId="77777777">
        <w:trPr>
          <w:jc w:val="center"/>
        </w:trPr>
        <w:tc>
          <w:tcPr>
            <w:tcW w:w="2517" w:type="dxa"/>
            <w:shd w:val="clear" w:color="auto" w:fill="auto"/>
            <w:tcMar>
              <w:top w:w="0" w:type="dxa"/>
              <w:left w:w="108" w:type="dxa"/>
              <w:bottom w:w="0" w:type="dxa"/>
              <w:right w:w="108" w:type="dxa"/>
            </w:tcMar>
          </w:tcPr>
          <w:p w14:paraId="0DFA2E71" w14:textId="77777777" w:rsidR="00FB5743" w:rsidRDefault="006C2F3B">
            <w:pPr>
              <w:jc w:val="both"/>
            </w:pPr>
            <w:proofErr w:type="spellStart"/>
            <w:r>
              <w:rPr>
                <w:lang w:val="en-US"/>
              </w:rPr>
              <w:t>ChamberLength</w:t>
            </w:r>
            <w:proofErr w:type="spellEnd"/>
          </w:p>
        </w:tc>
        <w:tc>
          <w:tcPr>
            <w:tcW w:w="3038" w:type="dxa"/>
            <w:shd w:val="clear" w:color="auto" w:fill="auto"/>
            <w:tcMar>
              <w:top w:w="0" w:type="dxa"/>
              <w:left w:w="108" w:type="dxa"/>
              <w:bottom w:w="0" w:type="dxa"/>
              <w:right w:w="108" w:type="dxa"/>
            </w:tcMar>
          </w:tcPr>
          <w:p w14:paraId="51D460FE" w14:textId="77777777" w:rsidR="00FB5743" w:rsidRDefault="006C2F3B">
            <w:pPr>
              <w:jc w:val="both"/>
            </w:pPr>
            <w:proofErr w:type="gramStart"/>
            <w:r>
              <w:rPr>
                <w:lang w:val="en-US"/>
              </w:rPr>
              <w:t>chamber</w:t>
            </w:r>
            <w:proofErr w:type="gramEnd"/>
            <w:r>
              <w:rPr>
                <w:lang w:val="en-US"/>
              </w:rPr>
              <w:t xml:space="preserve"> length in mm</w:t>
            </w:r>
          </w:p>
        </w:tc>
      </w:tr>
      <w:tr w:rsidR="00FB5743" w14:paraId="47ADF69C" w14:textId="77777777">
        <w:trPr>
          <w:jc w:val="center"/>
        </w:trPr>
        <w:tc>
          <w:tcPr>
            <w:tcW w:w="2517" w:type="dxa"/>
            <w:shd w:val="clear" w:color="auto" w:fill="auto"/>
            <w:tcMar>
              <w:top w:w="0" w:type="dxa"/>
              <w:left w:w="108" w:type="dxa"/>
              <w:bottom w:w="0" w:type="dxa"/>
              <w:right w:w="108" w:type="dxa"/>
            </w:tcMar>
          </w:tcPr>
          <w:p w14:paraId="37B77784" w14:textId="77777777" w:rsidR="00FB5743" w:rsidRDefault="006C2F3B">
            <w:pPr>
              <w:jc w:val="both"/>
            </w:pPr>
            <w:proofErr w:type="spellStart"/>
            <w:r>
              <w:rPr>
                <w:lang w:val="en-US"/>
              </w:rPr>
              <w:t>InnerRohacellThickness</w:t>
            </w:r>
            <w:proofErr w:type="spellEnd"/>
          </w:p>
        </w:tc>
        <w:tc>
          <w:tcPr>
            <w:tcW w:w="3038" w:type="dxa"/>
            <w:shd w:val="clear" w:color="auto" w:fill="auto"/>
            <w:tcMar>
              <w:top w:w="0" w:type="dxa"/>
              <w:left w:w="108" w:type="dxa"/>
              <w:bottom w:w="0" w:type="dxa"/>
              <w:right w:w="108" w:type="dxa"/>
            </w:tcMar>
          </w:tcPr>
          <w:p w14:paraId="1470D527" w14:textId="77777777" w:rsidR="00FB5743" w:rsidRDefault="006C2F3B">
            <w:pPr>
              <w:jc w:val="both"/>
            </w:pPr>
            <w:proofErr w:type="gramStart"/>
            <w:r>
              <w:rPr>
                <w:lang w:val="en-US"/>
              </w:rPr>
              <w:t>inner</w:t>
            </w:r>
            <w:proofErr w:type="gramEnd"/>
            <w:r>
              <w:rPr>
                <w:lang w:val="en-US"/>
              </w:rPr>
              <w:t xml:space="preserve"> </w:t>
            </w:r>
            <w:proofErr w:type="spellStart"/>
            <w:r>
              <w:rPr>
                <w:lang w:val="en-US"/>
              </w:rPr>
              <w:t>Rohacell</w:t>
            </w:r>
            <w:proofErr w:type="spellEnd"/>
            <w:r>
              <w:rPr>
                <w:lang w:val="en-US"/>
              </w:rPr>
              <w:t xml:space="preserve"> thickness in mm</w:t>
            </w:r>
          </w:p>
        </w:tc>
      </w:tr>
      <w:tr w:rsidR="00FB5743" w14:paraId="1C186DF1" w14:textId="77777777">
        <w:trPr>
          <w:jc w:val="center"/>
        </w:trPr>
        <w:tc>
          <w:tcPr>
            <w:tcW w:w="2517" w:type="dxa"/>
            <w:shd w:val="clear" w:color="auto" w:fill="auto"/>
            <w:tcMar>
              <w:top w:w="0" w:type="dxa"/>
              <w:left w:w="108" w:type="dxa"/>
              <w:bottom w:w="0" w:type="dxa"/>
              <w:right w:w="108" w:type="dxa"/>
            </w:tcMar>
          </w:tcPr>
          <w:p w14:paraId="77DA9669" w14:textId="77777777" w:rsidR="00FB5743" w:rsidRDefault="006C2F3B">
            <w:pPr>
              <w:jc w:val="both"/>
            </w:pPr>
            <w:proofErr w:type="spellStart"/>
            <w:r>
              <w:rPr>
                <w:lang w:val="en-US"/>
              </w:rPr>
              <w:t>KaptonThickness</w:t>
            </w:r>
            <w:proofErr w:type="spellEnd"/>
          </w:p>
        </w:tc>
        <w:tc>
          <w:tcPr>
            <w:tcW w:w="3038" w:type="dxa"/>
            <w:shd w:val="clear" w:color="auto" w:fill="auto"/>
            <w:tcMar>
              <w:top w:w="0" w:type="dxa"/>
              <w:left w:w="108" w:type="dxa"/>
              <w:bottom w:w="0" w:type="dxa"/>
              <w:right w:w="108" w:type="dxa"/>
            </w:tcMar>
          </w:tcPr>
          <w:p w14:paraId="17C92EE3" w14:textId="77777777" w:rsidR="00FB5743" w:rsidRDefault="006C2F3B">
            <w:pPr>
              <w:jc w:val="both"/>
            </w:pPr>
            <w:proofErr w:type="spellStart"/>
            <w:r>
              <w:rPr>
                <w:lang w:val="en-US"/>
              </w:rPr>
              <w:t>Kapton</w:t>
            </w:r>
            <w:proofErr w:type="spellEnd"/>
            <w:r>
              <w:rPr>
                <w:lang w:val="en-US"/>
              </w:rPr>
              <w:t xml:space="preserve"> thickness in mm</w:t>
            </w:r>
          </w:p>
        </w:tc>
      </w:tr>
      <w:tr w:rsidR="00FB5743" w14:paraId="622EA961" w14:textId="77777777">
        <w:trPr>
          <w:jc w:val="center"/>
        </w:trPr>
        <w:tc>
          <w:tcPr>
            <w:tcW w:w="2517" w:type="dxa"/>
            <w:shd w:val="clear" w:color="auto" w:fill="auto"/>
            <w:tcMar>
              <w:top w:w="0" w:type="dxa"/>
              <w:left w:w="108" w:type="dxa"/>
              <w:bottom w:w="0" w:type="dxa"/>
              <w:right w:w="108" w:type="dxa"/>
            </w:tcMar>
          </w:tcPr>
          <w:p w14:paraId="703E8838" w14:textId="77777777" w:rsidR="00FB5743" w:rsidRDefault="006C2F3B">
            <w:pPr>
              <w:jc w:val="both"/>
            </w:pPr>
            <w:proofErr w:type="spellStart"/>
            <w:r>
              <w:rPr>
                <w:lang w:val="en-US"/>
              </w:rPr>
              <w:lastRenderedPageBreak/>
              <w:t>OuterRohacellThickness</w:t>
            </w:r>
            <w:proofErr w:type="spellEnd"/>
          </w:p>
        </w:tc>
        <w:tc>
          <w:tcPr>
            <w:tcW w:w="3038" w:type="dxa"/>
            <w:shd w:val="clear" w:color="auto" w:fill="auto"/>
            <w:tcMar>
              <w:top w:w="0" w:type="dxa"/>
              <w:left w:w="108" w:type="dxa"/>
              <w:bottom w:w="0" w:type="dxa"/>
              <w:right w:w="108" w:type="dxa"/>
            </w:tcMar>
          </w:tcPr>
          <w:p w14:paraId="29FCCC19" w14:textId="77777777" w:rsidR="00FB5743" w:rsidRDefault="006C2F3B">
            <w:pPr>
              <w:jc w:val="both"/>
            </w:pPr>
            <w:proofErr w:type="gramStart"/>
            <w:r>
              <w:rPr>
                <w:lang w:val="en-US"/>
              </w:rPr>
              <w:t>outer</w:t>
            </w:r>
            <w:proofErr w:type="gramEnd"/>
            <w:r>
              <w:rPr>
                <w:lang w:val="en-US"/>
              </w:rPr>
              <w:t xml:space="preserve"> </w:t>
            </w:r>
            <w:proofErr w:type="spellStart"/>
            <w:r>
              <w:rPr>
                <w:lang w:val="en-US"/>
              </w:rPr>
              <w:t>Rohacell</w:t>
            </w:r>
            <w:proofErr w:type="spellEnd"/>
            <w:r>
              <w:rPr>
                <w:lang w:val="en-US"/>
              </w:rPr>
              <w:t xml:space="preserve"> radius in mm</w:t>
            </w:r>
          </w:p>
        </w:tc>
      </w:tr>
      <w:tr w:rsidR="00FB5743" w14:paraId="710AE4FB" w14:textId="77777777">
        <w:trPr>
          <w:jc w:val="center"/>
        </w:trPr>
        <w:tc>
          <w:tcPr>
            <w:tcW w:w="2517" w:type="dxa"/>
            <w:shd w:val="clear" w:color="auto" w:fill="auto"/>
            <w:tcMar>
              <w:top w:w="0" w:type="dxa"/>
              <w:left w:w="108" w:type="dxa"/>
              <w:bottom w:w="0" w:type="dxa"/>
              <w:right w:w="108" w:type="dxa"/>
            </w:tcMar>
          </w:tcPr>
          <w:p w14:paraId="3324E753" w14:textId="77777777" w:rsidR="00FB5743" w:rsidRDefault="006C2F3B">
            <w:pPr>
              <w:jc w:val="both"/>
            </w:pPr>
            <w:proofErr w:type="spellStart"/>
            <w:r>
              <w:rPr>
                <w:lang w:val="en-US"/>
              </w:rPr>
              <w:t>TPCRadiusExt</w:t>
            </w:r>
            <w:proofErr w:type="spellEnd"/>
          </w:p>
        </w:tc>
        <w:tc>
          <w:tcPr>
            <w:tcW w:w="3038" w:type="dxa"/>
            <w:shd w:val="clear" w:color="auto" w:fill="auto"/>
            <w:tcMar>
              <w:top w:w="0" w:type="dxa"/>
              <w:left w:w="108" w:type="dxa"/>
              <w:bottom w:w="0" w:type="dxa"/>
              <w:right w:w="108" w:type="dxa"/>
            </w:tcMar>
          </w:tcPr>
          <w:p w14:paraId="29CB2303" w14:textId="77777777" w:rsidR="00FB5743" w:rsidRDefault="006C2F3B">
            <w:pPr>
              <w:jc w:val="both"/>
            </w:pPr>
            <w:r>
              <w:rPr>
                <w:lang w:val="en-US"/>
              </w:rPr>
              <w:t>TPC outer radius in mm</w:t>
            </w:r>
          </w:p>
        </w:tc>
      </w:tr>
      <w:tr w:rsidR="00FB5743" w14:paraId="3985BB61" w14:textId="77777777">
        <w:trPr>
          <w:jc w:val="center"/>
        </w:trPr>
        <w:tc>
          <w:tcPr>
            <w:tcW w:w="2517" w:type="dxa"/>
            <w:shd w:val="clear" w:color="auto" w:fill="auto"/>
            <w:tcMar>
              <w:top w:w="0" w:type="dxa"/>
              <w:left w:w="108" w:type="dxa"/>
              <w:bottom w:w="0" w:type="dxa"/>
              <w:right w:w="108" w:type="dxa"/>
            </w:tcMar>
          </w:tcPr>
          <w:p w14:paraId="49FF688B" w14:textId="77777777" w:rsidR="00FB5743" w:rsidRDefault="006C2F3B">
            <w:pPr>
              <w:jc w:val="both"/>
            </w:pPr>
            <w:proofErr w:type="spellStart"/>
            <w:r>
              <w:rPr>
                <w:lang w:val="en-US"/>
              </w:rPr>
              <w:t>WindowThickness</w:t>
            </w:r>
            <w:proofErr w:type="spellEnd"/>
          </w:p>
        </w:tc>
        <w:tc>
          <w:tcPr>
            <w:tcW w:w="3038" w:type="dxa"/>
            <w:shd w:val="clear" w:color="auto" w:fill="auto"/>
            <w:tcMar>
              <w:top w:w="0" w:type="dxa"/>
              <w:left w:w="108" w:type="dxa"/>
              <w:bottom w:w="0" w:type="dxa"/>
              <w:right w:w="108" w:type="dxa"/>
            </w:tcMar>
          </w:tcPr>
          <w:p w14:paraId="665A83F8" w14:textId="77777777" w:rsidR="00FB5743" w:rsidRDefault="006C2F3B">
            <w:pPr>
              <w:jc w:val="both"/>
            </w:pPr>
            <w:r>
              <w:rPr>
                <w:lang w:val="en-US"/>
              </w:rPr>
              <w:t>Mylar window thickness in mm</w:t>
            </w:r>
          </w:p>
        </w:tc>
      </w:tr>
    </w:tbl>
    <w:p w14:paraId="5A723C7F" w14:textId="77777777" w:rsidR="00FB5743" w:rsidRDefault="00FB5743">
      <w:pPr>
        <w:jc w:val="both"/>
      </w:pPr>
    </w:p>
    <w:p w14:paraId="6B87C02E" w14:textId="77777777" w:rsidR="00FB5743" w:rsidRDefault="006C2F3B">
      <w:pPr>
        <w:jc w:val="both"/>
      </w:pPr>
      <w:r>
        <w:rPr>
          <w:u w:val="single"/>
          <w:lang w:val="en-US"/>
        </w:rPr>
        <w:t>The output library</w:t>
      </w:r>
    </w:p>
    <w:p w14:paraId="51E4A211" w14:textId="77777777" w:rsidR="00FB5743" w:rsidRDefault="006C2F3B">
      <w:pPr>
        <w:jc w:val="both"/>
      </w:pPr>
      <w:proofErr w:type="gramStart"/>
      <w:r>
        <w:rPr>
          <w:lang w:val="en-US"/>
        </w:rPr>
        <w:t>libExN03datai.so</w:t>
      </w:r>
      <w:proofErr w:type="gramEnd"/>
      <w:r>
        <w:rPr>
          <w:lang w:val="en-US"/>
        </w:rPr>
        <w:t>: this library allows to define observables which will be saved by the simulation; for example energy loss as a function of the position in the different materials, total energy loss in the different materials, vertex information in terms of energy, momentum, position, charge and mass of particles created, detection in the TPC.</w:t>
      </w:r>
    </w:p>
    <w:p w14:paraId="4B2A3BAB" w14:textId="77777777" w:rsidR="00FB5743" w:rsidRDefault="006C2F3B">
      <w:pPr>
        <w:jc w:val="both"/>
      </w:pPr>
      <w:r>
        <w:rPr>
          <w:lang w:val="en-US"/>
        </w:rPr>
        <w:t xml:space="preserve">ExN03Datai.cxx: source file defining the function </w:t>
      </w:r>
      <w:proofErr w:type="spellStart"/>
      <w:proofErr w:type="gramStart"/>
      <w:r>
        <w:rPr>
          <w:lang w:val="en-US"/>
        </w:rPr>
        <w:t>ClearEvent</w:t>
      </w:r>
      <w:proofErr w:type="spellEnd"/>
      <w:r>
        <w:rPr>
          <w:lang w:val="en-US"/>
        </w:rPr>
        <w:t>(</w:t>
      </w:r>
      <w:proofErr w:type="gramEnd"/>
      <w:r>
        <w:rPr>
          <w:lang w:val="en-US"/>
        </w:rPr>
        <w:t>) which allows to clear all the observables at the beginning of a new event simulated</w:t>
      </w:r>
    </w:p>
    <w:p w14:paraId="2E3FF2A1" w14:textId="77777777" w:rsidR="00FB5743" w:rsidRDefault="006C2F3B">
      <w:pPr>
        <w:jc w:val="both"/>
      </w:pPr>
      <w:r>
        <w:rPr>
          <w:lang w:val="en-US"/>
        </w:rPr>
        <w:t>ExN03DataoRings.hh: header file defining the observables</w:t>
      </w:r>
    </w:p>
    <w:tbl>
      <w:tblPr>
        <w:tblW w:w="0" w:type="auto"/>
        <w:tblInd w:w="-993" w:type="dxa"/>
        <w:tblCellMar>
          <w:left w:w="10" w:type="dxa"/>
          <w:right w:w="10" w:type="dxa"/>
        </w:tblCellMar>
        <w:tblLook w:val="0000" w:firstRow="0" w:lastRow="0" w:firstColumn="0" w:lastColumn="0" w:noHBand="0" w:noVBand="0"/>
      </w:tblPr>
      <w:tblGrid>
        <w:gridCol w:w="4009"/>
        <w:gridCol w:w="6272"/>
      </w:tblGrid>
      <w:tr w:rsidR="00FB5743" w14:paraId="5FA3628F" w14:textId="77777777">
        <w:tc>
          <w:tcPr>
            <w:tcW w:w="4253" w:type="dxa"/>
            <w:shd w:val="clear" w:color="auto" w:fill="auto"/>
            <w:tcMar>
              <w:top w:w="0" w:type="dxa"/>
              <w:left w:w="108" w:type="dxa"/>
              <w:bottom w:w="0" w:type="dxa"/>
              <w:right w:w="108" w:type="dxa"/>
            </w:tcMar>
          </w:tcPr>
          <w:p w14:paraId="664BC65B" w14:textId="77777777" w:rsidR="00FB5743" w:rsidRDefault="006C2F3B">
            <w:pPr>
              <w:jc w:val="both"/>
            </w:pPr>
            <w:r>
              <w:rPr>
                <w:lang w:val="en-US"/>
              </w:rPr>
              <w:t>Z, A</w:t>
            </w:r>
          </w:p>
        </w:tc>
        <w:tc>
          <w:tcPr>
            <w:tcW w:w="6945" w:type="dxa"/>
            <w:shd w:val="clear" w:color="auto" w:fill="auto"/>
            <w:tcMar>
              <w:top w:w="0" w:type="dxa"/>
              <w:left w:w="108" w:type="dxa"/>
              <w:bottom w:w="0" w:type="dxa"/>
              <w:right w:w="108" w:type="dxa"/>
            </w:tcMar>
          </w:tcPr>
          <w:p w14:paraId="04056FEC" w14:textId="77777777" w:rsidR="00FB5743" w:rsidRDefault="006C2F3B">
            <w:pPr>
              <w:jc w:val="both"/>
            </w:pPr>
            <w:proofErr w:type="gramStart"/>
            <w:r>
              <w:rPr>
                <w:lang w:val="en-US"/>
              </w:rPr>
              <w:t>charge</w:t>
            </w:r>
            <w:proofErr w:type="gramEnd"/>
            <w:r>
              <w:rPr>
                <w:lang w:val="en-US"/>
              </w:rPr>
              <w:t xml:space="preserve"> and mass of particles</w:t>
            </w:r>
          </w:p>
        </w:tc>
      </w:tr>
      <w:tr w:rsidR="00FB5743" w14:paraId="329B7C32" w14:textId="77777777">
        <w:tc>
          <w:tcPr>
            <w:tcW w:w="4253" w:type="dxa"/>
            <w:shd w:val="clear" w:color="auto" w:fill="auto"/>
            <w:tcMar>
              <w:top w:w="0" w:type="dxa"/>
              <w:left w:w="108" w:type="dxa"/>
              <w:bottom w:w="0" w:type="dxa"/>
              <w:right w:w="108" w:type="dxa"/>
            </w:tcMar>
          </w:tcPr>
          <w:p w14:paraId="1A090023" w14:textId="77777777" w:rsidR="00FB5743" w:rsidRDefault="006C2F3B">
            <w:pPr>
              <w:jc w:val="both"/>
            </w:pPr>
            <w:proofErr w:type="gramStart"/>
            <w:r>
              <w:rPr>
                <w:lang w:val="en-US"/>
              </w:rPr>
              <w:t>energy0</w:t>
            </w:r>
            <w:proofErr w:type="gramEnd"/>
          </w:p>
        </w:tc>
        <w:tc>
          <w:tcPr>
            <w:tcW w:w="6945" w:type="dxa"/>
            <w:shd w:val="clear" w:color="auto" w:fill="auto"/>
            <w:tcMar>
              <w:top w:w="0" w:type="dxa"/>
              <w:left w:w="108" w:type="dxa"/>
              <w:bottom w:w="0" w:type="dxa"/>
              <w:right w:w="108" w:type="dxa"/>
            </w:tcMar>
          </w:tcPr>
          <w:p w14:paraId="6656FFAD" w14:textId="77777777" w:rsidR="00FB5743" w:rsidRDefault="006C2F3B">
            <w:pPr>
              <w:jc w:val="both"/>
            </w:pPr>
            <w:proofErr w:type="gramStart"/>
            <w:r>
              <w:rPr>
                <w:lang w:val="en-US"/>
              </w:rPr>
              <w:t>kinetic</w:t>
            </w:r>
            <w:proofErr w:type="gramEnd"/>
            <w:r>
              <w:rPr>
                <w:lang w:val="en-US"/>
              </w:rPr>
              <w:t xml:space="preserve"> energy of each particle at vertex (MeV)</w:t>
            </w:r>
          </w:p>
        </w:tc>
      </w:tr>
      <w:tr w:rsidR="00FB5743" w14:paraId="48792E1F" w14:textId="77777777">
        <w:tc>
          <w:tcPr>
            <w:tcW w:w="4253" w:type="dxa"/>
            <w:shd w:val="clear" w:color="auto" w:fill="auto"/>
            <w:tcMar>
              <w:top w:w="0" w:type="dxa"/>
              <w:left w:w="108" w:type="dxa"/>
              <w:bottom w:w="0" w:type="dxa"/>
              <w:right w:w="108" w:type="dxa"/>
            </w:tcMar>
          </w:tcPr>
          <w:p w14:paraId="11F856AB" w14:textId="77777777" w:rsidR="00FB5743" w:rsidRDefault="006C2F3B">
            <w:pPr>
              <w:jc w:val="both"/>
            </w:pPr>
            <w:proofErr w:type="gramStart"/>
            <w:r>
              <w:rPr>
                <w:lang w:val="en-US"/>
              </w:rPr>
              <w:t>theta0</w:t>
            </w:r>
            <w:proofErr w:type="gramEnd"/>
            <w:r>
              <w:rPr>
                <w:lang w:val="en-US"/>
              </w:rPr>
              <w:t>, phi0</w:t>
            </w:r>
          </w:p>
        </w:tc>
        <w:tc>
          <w:tcPr>
            <w:tcW w:w="6945" w:type="dxa"/>
            <w:shd w:val="clear" w:color="auto" w:fill="auto"/>
            <w:tcMar>
              <w:top w:w="0" w:type="dxa"/>
              <w:left w:w="108" w:type="dxa"/>
              <w:bottom w:w="0" w:type="dxa"/>
              <w:right w:w="108" w:type="dxa"/>
            </w:tcMar>
          </w:tcPr>
          <w:p w14:paraId="7F21A30D" w14:textId="77777777" w:rsidR="00FB5743" w:rsidRDefault="006C2F3B">
            <w:pPr>
              <w:jc w:val="both"/>
            </w:pPr>
            <w:r>
              <w:rPr>
                <w:lang w:val="en-US"/>
              </w:rPr>
              <w:t>θ and φ angle of each particle at vertex (</w:t>
            </w:r>
            <w:proofErr w:type="spellStart"/>
            <w:r>
              <w:rPr>
                <w:lang w:val="en-US"/>
              </w:rPr>
              <w:t>deg</w:t>
            </w:r>
            <w:proofErr w:type="spellEnd"/>
            <w:r>
              <w:rPr>
                <w:lang w:val="en-US"/>
              </w:rPr>
              <w:t>)</w:t>
            </w:r>
          </w:p>
        </w:tc>
      </w:tr>
      <w:tr w:rsidR="00FB5743" w14:paraId="3A9B2AA0" w14:textId="77777777">
        <w:tc>
          <w:tcPr>
            <w:tcW w:w="4253" w:type="dxa"/>
            <w:shd w:val="clear" w:color="auto" w:fill="auto"/>
            <w:tcMar>
              <w:top w:w="0" w:type="dxa"/>
              <w:left w:w="108" w:type="dxa"/>
              <w:bottom w:w="0" w:type="dxa"/>
              <w:right w:w="108" w:type="dxa"/>
            </w:tcMar>
          </w:tcPr>
          <w:p w14:paraId="6BEB339A" w14:textId="77777777" w:rsidR="00FB5743" w:rsidRDefault="006C2F3B">
            <w:pPr>
              <w:jc w:val="both"/>
            </w:pPr>
            <w:proofErr w:type="gramStart"/>
            <w:r>
              <w:rPr>
                <w:lang w:val="en-US"/>
              </w:rPr>
              <w:t>x0</w:t>
            </w:r>
            <w:proofErr w:type="gramEnd"/>
            <w:r>
              <w:rPr>
                <w:lang w:val="en-US"/>
              </w:rPr>
              <w:t>, y0, z0</w:t>
            </w:r>
          </w:p>
        </w:tc>
        <w:tc>
          <w:tcPr>
            <w:tcW w:w="6945" w:type="dxa"/>
            <w:shd w:val="clear" w:color="auto" w:fill="auto"/>
            <w:tcMar>
              <w:top w:w="0" w:type="dxa"/>
              <w:left w:w="108" w:type="dxa"/>
              <w:bottom w:w="0" w:type="dxa"/>
              <w:right w:w="108" w:type="dxa"/>
            </w:tcMar>
          </w:tcPr>
          <w:p w14:paraId="39277AB4" w14:textId="77777777" w:rsidR="00FB5743" w:rsidRDefault="006C2F3B">
            <w:pPr>
              <w:jc w:val="both"/>
            </w:pPr>
            <w:proofErr w:type="gramStart"/>
            <w:r>
              <w:rPr>
                <w:lang w:val="en-US"/>
              </w:rPr>
              <w:t>vertex</w:t>
            </w:r>
            <w:proofErr w:type="gramEnd"/>
            <w:r>
              <w:rPr>
                <w:lang w:val="en-US"/>
              </w:rPr>
              <w:t xml:space="preserve"> coordinates (mm) of each particle</w:t>
            </w:r>
          </w:p>
        </w:tc>
      </w:tr>
      <w:tr w:rsidR="00FB5743" w14:paraId="11629C6E" w14:textId="77777777">
        <w:tc>
          <w:tcPr>
            <w:tcW w:w="4253" w:type="dxa"/>
            <w:shd w:val="clear" w:color="auto" w:fill="auto"/>
            <w:tcMar>
              <w:top w:w="0" w:type="dxa"/>
              <w:left w:w="108" w:type="dxa"/>
              <w:bottom w:w="0" w:type="dxa"/>
              <w:right w:w="108" w:type="dxa"/>
            </w:tcMar>
          </w:tcPr>
          <w:p w14:paraId="6DBF10CB" w14:textId="77777777" w:rsidR="00FB5743" w:rsidRDefault="006C2F3B">
            <w:pPr>
              <w:jc w:val="both"/>
            </w:pPr>
            <w:proofErr w:type="gramStart"/>
            <w:r>
              <w:rPr>
                <w:lang w:val="en-US"/>
              </w:rPr>
              <w:t>detection</w:t>
            </w:r>
            <w:proofErr w:type="gramEnd"/>
          </w:p>
        </w:tc>
        <w:tc>
          <w:tcPr>
            <w:tcW w:w="6945" w:type="dxa"/>
            <w:shd w:val="clear" w:color="auto" w:fill="auto"/>
            <w:tcMar>
              <w:top w:w="0" w:type="dxa"/>
              <w:left w:w="108" w:type="dxa"/>
              <w:bottom w:w="0" w:type="dxa"/>
              <w:right w:w="108" w:type="dxa"/>
            </w:tcMar>
          </w:tcPr>
          <w:p w14:paraId="55F41F53" w14:textId="77777777" w:rsidR="00FB5743" w:rsidRDefault="006C2F3B">
            <w:pPr>
              <w:jc w:val="both"/>
            </w:pPr>
            <w:r>
              <w:rPr>
                <w:lang w:val="en-US"/>
              </w:rPr>
              <w:t xml:space="preserve">Boolean of energy deposited by each particle in the TPC </w:t>
            </w:r>
          </w:p>
        </w:tc>
      </w:tr>
      <w:tr w:rsidR="00FB5743" w14:paraId="7002F654" w14:textId="77777777">
        <w:tc>
          <w:tcPr>
            <w:tcW w:w="4253" w:type="dxa"/>
            <w:shd w:val="clear" w:color="auto" w:fill="auto"/>
            <w:tcMar>
              <w:top w:w="0" w:type="dxa"/>
              <w:left w:w="108" w:type="dxa"/>
              <w:bottom w:w="0" w:type="dxa"/>
              <w:right w:w="108" w:type="dxa"/>
            </w:tcMar>
          </w:tcPr>
          <w:p w14:paraId="0F17E34F" w14:textId="77777777" w:rsidR="00FB5743" w:rsidRDefault="006C2F3B">
            <w:pPr>
              <w:jc w:val="both"/>
            </w:pPr>
            <w:proofErr w:type="spellStart"/>
            <w:r>
              <w:rPr>
                <w:lang w:val="en-US"/>
              </w:rPr>
              <w:t>Et_tar</w:t>
            </w:r>
            <w:proofErr w:type="spellEnd"/>
          </w:p>
        </w:tc>
        <w:tc>
          <w:tcPr>
            <w:tcW w:w="6945" w:type="dxa"/>
            <w:shd w:val="clear" w:color="auto" w:fill="auto"/>
            <w:tcMar>
              <w:top w:w="0" w:type="dxa"/>
              <w:left w:w="108" w:type="dxa"/>
              <w:bottom w:w="0" w:type="dxa"/>
              <w:right w:w="108" w:type="dxa"/>
            </w:tcMar>
          </w:tcPr>
          <w:p w14:paraId="2277FBC8" w14:textId="77777777" w:rsidR="00FB5743" w:rsidRDefault="006C2F3B">
            <w:pPr>
              <w:jc w:val="both"/>
            </w:pPr>
            <w:proofErr w:type="gramStart"/>
            <w:r>
              <w:rPr>
                <w:lang w:val="en-US"/>
              </w:rPr>
              <w:t>energy</w:t>
            </w:r>
            <w:proofErr w:type="gramEnd"/>
            <w:r>
              <w:rPr>
                <w:lang w:val="en-US"/>
              </w:rPr>
              <w:t xml:space="preserve"> in </w:t>
            </w:r>
            <w:proofErr w:type="spellStart"/>
            <w:r>
              <w:rPr>
                <w:lang w:val="en-US"/>
              </w:rPr>
              <w:t>eV</w:t>
            </w:r>
            <w:proofErr w:type="spellEnd"/>
            <w:r>
              <w:rPr>
                <w:lang w:val="en-US"/>
              </w:rPr>
              <w:t xml:space="preserve"> deposited by each particle in the target</w:t>
            </w:r>
          </w:p>
        </w:tc>
      </w:tr>
      <w:tr w:rsidR="00FB5743" w14:paraId="23ACACBE" w14:textId="77777777">
        <w:tc>
          <w:tcPr>
            <w:tcW w:w="4253" w:type="dxa"/>
            <w:shd w:val="clear" w:color="auto" w:fill="auto"/>
            <w:tcMar>
              <w:top w:w="0" w:type="dxa"/>
              <w:left w:w="108" w:type="dxa"/>
              <w:bottom w:w="0" w:type="dxa"/>
              <w:right w:w="108" w:type="dxa"/>
            </w:tcMar>
          </w:tcPr>
          <w:p w14:paraId="3CB0EA14" w14:textId="77777777" w:rsidR="00FB5743" w:rsidRDefault="006C2F3B">
            <w:pPr>
              <w:jc w:val="both"/>
            </w:pPr>
            <w:proofErr w:type="spellStart"/>
            <w:r>
              <w:rPr>
                <w:lang w:val="en-US"/>
              </w:rPr>
              <w:t>Et_win</w:t>
            </w:r>
            <w:proofErr w:type="spellEnd"/>
          </w:p>
        </w:tc>
        <w:tc>
          <w:tcPr>
            <w:tcW w:w="6945" w:type="dxa"/>
            <w:shd w:val="clear" w:color="auto" w:fill="auto"/>
            <w:tcMar>
              <w:top w:w="0" w:type="dxa"/>
              <w:left w:w="108" w:type="dxa"/>
              <w:bottom w:w="0" w:type="dxa"/>
              <w:right w:w="108" w:type="dxa"/>
            </w:tcMar>
          </w:tcPr>
          <w:p w14:paraId="6A10DAF4" w14:textId="77777777" w:rsidR="00FB5743" w:rsidRDefault="006C2F3B">
            <w:pPr>
              <w:jc w:val="both"/>
            </w:pPr>
            <w:proofErr w:type="gramStart"/>
            <w:r>
              <w:rPr>
                <w:lang w:val="en-US"/>
              </w:rPr>
              <w:t>energy</w:t>
            </w:r>
            <w:proofErr w:type="gramEnd"/>
            <w:r>
              <w:rPr>
                <w:lang w:val="en-US"/>
              </w:rPr>
              <w:t xml:space="preserve"> in </w:t>
            </w:r>
            <w:proofErr w:type="spellStart"/>
            <w:r>
              <w:rPr>
                <w:lang w:val="en-US"/>
              </w:rPr>
              <w:t>eV</w:t>
            </w:r>
            <w:proofErr w:type="spellEnd"/>
            <w:r>
              <w:rPr>
                <w:lang w:val="en-US"/>
              </w:rPr>
              <w:t xml:space="preserve"> deposited by each particle in the Mylar window</w:t>
            </w:r>
          </w:p>
        </w:tc>
      </w:tr>
      <w:tr w:rsidR="00FB5743" w14:paraId="6BDD5E00" w14:textId="77777777">
        <w:tc>
          <w:tcPr>
            <w:tcW w:w="4253" w:type="dxa"/>
            <w:shd w:val="clear" w:color="auto" w:fill="auto"/>
            <w:tcMar>
              <w:top w:w="0" w:type="dxa"/>
              <w:left w:w="108" w:type="dxa"/>
              <w:bottom w:w="0" w:type="dxa"/>
              <w:right w:w="108" w:type="dxa"/>
            </w:tcMar>
          </w:tcPr>
          <w:p w14:paraId="326BB04B" w14:textId="77777777" w:rsidR="00FB5743" w:rsidRDefault="006C2F3B">
            <w:pPr>
              <w:jc w:val="both"/>
            </w:pPr>
            <w:proofErr w:type="spellStart"/>
            <w:r>
              <w:rPr>
                <w:lang w:val="en-US"/>
              </w:rPr>
              <w:t>Et_ch</w:t>
            </w:r>
            <w:proofErr w:type="spellEnd"/>
          </w:p>
        </w:tc>
        <w:tc>
          <w:tcPr>
            <w:tcW w:w="6945" w:type="dxa"/>
            <w:shd w:val="clear" w:color="auto" w:fill="auto"/>
            <w:tcMar>
              <w:top w:w="0" w:type="dxa"/>
              <w:left w:w="108" w:type="dxa"/>
              <w:bottom w:w="0" w:type="dxa"/>
              <w:right w:w="108" w:type="dxa"/>
            </w:tcMar>
          </w:tcPr>
          <w:p w14:paraId="6856FAB8" w14:textId="77777777" w:rsidR="00FB5743" w:rsidRDefault="006C2F3B">
            <w:pPr>
              <w:jc w:val="both"/>
            </w:pPr>
            <w:proofErr w:type="gramStart"/>
            <w:r>
              <w:rPr>
                <w:lang w:val="en-US"/>
              </w:rPr>
              <w:t>energy</w:t>
            </w:r>
            <w:proofErr w:type="gramEnd"/>
            <w:r>
              <w:rPr>
                <w:lang w:val="en-US"/>
              </w:rPr>
              <w:t xml:space="preserve"> in </w:t>
            </w:r>
            <w:proofErr w:type="spellStart"/>
            <w:r>
              <w:rPr>
                <w:lang w:val="en-US"/>
              </w:rPr>
              <w:t>eV</w:t>
            </w:r>
            <w:proofErr w:type="spellEnd"/>
            <w:r>
              <w:rPr>
                <w:lang w:val="en-US"/>
              </w:rPr>
              <w:t xml:space="preserve"> deposited by each particle in the chamber</w:t>
            </w:r>
          </w:p>
        </w:tc>
      </w:tr>
      <w:tr w:rsidR="00FB5743" w14:paraId="0B5021C7" w14:textId="77777777">
        <w:tc>
          <w:tcPr>
            <w:tcW w:w="4253" w:type="dxa"/>
            <w:shd w:val="clear" w:color="auto" w:fill="auto"/>
            <w:tcMar>
              <w:top w:w="0" w:type="dxa"/>
              <w:left w:w="108" w:type="dxa"/>
              <w:bottom w:w="0" w:type="dxa"/>
              <w:right w:w="108" w:type="dxa"/>
            </w:tcMar>
          </w:tcPr>
          <w:p w14:paraId="266C1B31" w14:textId="77777777" w:rsidR="00FB5743" w:rsidRDefault="006C2F3B">
            <w:pPr>
              <w:jc w:val="both"/>
            </w:pPr>
            <w:proofErr w:type="spellStart"/>
            <w:r>
              <w:rPr>
                <w:lang w:val="en-US"/>
              </w:rPr>
              <w:t>Et_InnerRohacell</w:t>
            </w:r>
            <w:proofErr w:type="spellEnd"/>
          </w:p>
        </w:tc>
        <w:tc>
          <w:tcPr>
            <w:tcW w:w="6945" w:type="dxa"/>
            <w:shd w:val="clear" w:color="auto" w:fill="auto"/>
            <w:tcMar>
              <w:top w:w="0" w:type="dxa"/>
              <w:left w:w="108" w:type="dxa"/>
              <w:bottom w:w="0" w:type="dxa"/>
              <w:right w:w="108" w:type="dxa"/>
            </w:tcMar>
          </w:tcPr>
          <w:p w14:paraId="1C5BDD93" w14:textId="77777777" w:rsidR="00FB5743" w:rsidRDefault="006C2F3B">
            <w:pPr>
              <w:jc w:val="both"/>
            </w:pPr>
            <w:proofErr w:type="gramStart"/>
            <w:r>
              <w:rPr>
                <w:lang w:val="en-US"/>
              </w:rPr>
              <w:t>energy</w:t>
            </w:r>
            <w:proofErr w:type="gramEnd"/>
            <w:r>
              <w:rPr>
                <w:lang w:val="en-US"/>
              </w:rPr>
              <w:t xml:space="preserve"> in </w:t>
            </w:r>
            <w:proofErr w:type="spellStart"/>
            <w:r>
              <w:rPr>
                <w:lang w:val="en-US"/>
              </w:rPr>
              <w:t>eV</w:t>
            </w:r>
            <w:proofErr w:type="spellEnd"/>
            <w:r>
              <w:rPr>
                <w:lang w:val="en-US"/>
              </w:rPr>
              <w:t xml:space="preserve"> deposited by each particle in the inner </w:t>
            </w:r>
            <w:proofErr w:type="spellStart"/>
            <w:r>
              <w:rPr>
                <w:lang w:val="en-US"/>
              </w:rPr>
              <w:t>Rohacell</w:t>
            </w:r>
            <w:proofErr w:type="spellEnd"/>
          </w:p>
        </w:tc>
      </w:tr>
      <w:tr w:rsidR="00FB5743" w14:paraId="742917E5" w14:textId="77777777">
        <w:tc>
          <w:tcPr>
            <w:tcW w:w="4253" w:type="dxa"/>
            <w:shd w:val="clear" w:color="auto" w:fill="auto"/>
            <w:tcMar>
              <w:top w:w="0" w:type="dxa"/>
              <w:left w:w="108" w:type="dxa"/>
              <w:bottom w:w="0" w:type="dxa"/>
              <w:right w:w="108" w:type="dxa"/>
            </w:tcMar>
          </w:tcPr>
          <w:p w14:paraId="1C2C8CD0" w14:textId="77777777" w:rsidR="00FB5743" w:rsidRDefault="006C2F3B">
            <w:pPr>
              <w:jc w:val="both"/>
            </w:pPr>
            <w:proofErr w:type="spellStart"/>
            <w:r>
              <w:rPr>
                <w:lang w:val="en-US"/>
              </w:rPr>
              <w:t>Et_Kapton</w:t>
            </w:r>
            <w:proofErr w:type="spellEnd"/>
          </w:p>
        </w:tc>
        <w:tc>
          <w:tcPr>
            <w:tcW w:w="6945" w:type="dxa"/>
            <w:shd w:val="clear" w:color="auto" w:fill="auto"/>
            <w:tcMar>
              <w:top w:w="0" w:type="dxa"/>
              <w:left w:w="108" w:type="dxa"/>
              <w:bottom w:w="0" w:type="dxa"/>
              <w:right w:w="108" w:type="dxa"/>
            </w:tcMar>
          </w:tcPr>
          <w:p w14:paraId="7422BFE8" w14:textId="77777777" w:rsidR="00FB5743" w:rsidRDefault="006C2F3B">
            <w:pPr>
              <w:jc w:val="both"/>
            </w:pPr>
            <w:proofErr w:type="gramStart"/>
            <w:r>
              <w:rPr>
                <w:lang w:val="en-US"/>
              </w:rPr>
              <w:t>energy</w:t>
            </w:r>
            <w:proofErr w:type="gramEnd"/>
            <w:r>
              <w:rPr>
                <w:lang w:val="en-US"/>
              </w:rPr>
              <w:t xml:space="preserve"> in </w:t>
            </w:r>
            <w:proofErr w:type="spellStart"/>
            <w:r>
              <w:rPr>
                <w:lang w:val="en-US"/>
              </w:rPr>
              <w:t>eV</w:t>
            </w:r>
            <w:proofErr w:type="spellEnd"/>
            <w:r>
              <w:rPr>
                <w:lang w:val="en-US"/>
              </w:rPr>
              <w:t xml:space="preserve"> deposited by each particle in the </w:t>
            </w:r>
            <w:proofErr w:type="spellStart"/>
            <w:r>
              <w:rPr>
                <w:lang w:val="en-US"/>
              </w:rPr>
              <w:t>Kapton</w:t>
            </w:r>
            <w:proofErr w:type="spellEnd"/>
          </w:p>
        </w:tc>
      </w:tr>
      <w:tr w:rsidR="00FB5743" w14:paraId="5D50009B" w14:textId="77777777">
        <w:tc>
          <w:tcPr>
            <w:tcW w:w="4253" w:type="dxa"/>
            <w:shd w:val="clear" w:color="auto" w:fill="auto"/>
            <w:tcMar>
              <w:top w:w="0" w:type="dxa"/>
              <w:left w:w="108" w:type="dxa"/>
              <w:bottom w:w="0" w:type="dxa"/>
              <w:right w:w="108" w:type="dxa"/>
            </w:tcMar>
          </w:tcPr>
          <w:p w14:paraId="6786ACB1" w14:textId="77777777" w:rsidR="00FB5743" w:rsidRDefault="006C2F3B">
            <w:pPr>
              <w:jc w:val="both"/>
            </w:pPr>
            <w:proofErr w:type="spellStart"/>
            <w:r>
              <w:rPr>
                <w:lang w:val="en-US"/>
              </w:rPr>
              <w:t>Et_OuterRohacell</w:t>
            </w:r>
            <w:proofErr w:type="spellEnd"/>
          </w:p>
        </w:tc>
        <w:tc>
          <w:tcPr>
            <w:tcW w:w="6945" w:type="dxa"/>
            <w:shd w:val="clear" w:color="auto" w:fill="auto"/>
            <w:tcMar>
              <w:top w:w="0" w:type="dxa"/>
              <w:left w:w="108" w:type="dxa"/>
              <w:bottom w:w="0" w:type="dxa"/>
              <w:right w:w="108" w:type="dxa"/>
            </w:tcMar>
          </w:tcPr>
          <w:p w14:paraId="349BEFEC" w14:textId="77777777" w:rsidR="00FB5743" w:rsidRDefault="006C2F3B">
            <w:pPr>
              <w:jc w:val="both"/>
            </w:pPr>
            <w:proofErr w:type="gramStart"/>
            <w:r>
              <w:rPr>
                <w:lang w:val="en-US"/>
              </w:rPr>
              <w:t>energy</w:t>
            </w:r>
            <w:proofErr w:type="gramEnd"/>
            <w:r>
              <w:rPr>
                <w:lang w:val="en-US"/>
              </w:rPr>
              <w:t xml:space="preserve"> in </w:t>
            </w:r>
            <w:proofErr w:type="spellStart"/>
            <w:r>
              <w:rPr>
                <w:lang w:val="en-US"/>
              </w:rPr>
              <w:t>eV</w:t>
            </w:r>
            <w:proofErr w:type="spellEnd"/>
            <w:r>
              <w:rPr>
                <w:lang w:val="en-US"/>
              </w:rPr>
              <w:t xml:space="preserve"> deposited by each particle in the outer </w:t>
            </w:r>
            <w:proofErr w:type="spellStart"/>
            <w:r>
              <w:rPr>
                <w:lang w:val="en-US"/>
              </w:rPr>
              <w:t>Rohacell</w:t>
            </w:r>
            <w:proofErr w:type="spellEnd"/>
          </w:p>
        </w:tc>
      </w:tr>
      <w:tr w:rsidR="00FB5743" w14:paraId="15839D82" w14:textId="77777777">
        <w:tc>
          <w:tcPr>
            <w:tcW w:w="4253" w:type="dxa"/>
            <w:shd w:val="clear" w:color="auto" w:fill="auto"/>
            <w:tcMar>
              <w:top w:w="0" w:type="dxa"/>
              <w:left w:w="108" w:type="dxa"/>
              <w:bottom w:w="0" w:type="dxa"/>
              <w:right w:w="108" w:type="dxa"/>
            </w:tcMar>
          </w:tcPr>
          <w:p w14:paraId="61342C46" w14:textId="77777777" w:rsidR="00FB5743" w:rsidRDefault="006C2F3B">
            <w:pPr>
              <w:jc w:val="both"/>
            </w:pPr>
            <w:proofErr w:type="spellStart"/>
            <w:r>
              <w:rPr>
                <w:lang w:val="en-US"/>
              </w:rPr>
              <w:t>Et_tpc</w:t>
            </w:r>
            <w:proofErr w:type="spellEnd"/>
          </w:p>
        </w:tc>
        <w:tc>
          <w:tcPr>
            <w:tcW w:w="6945" w:type="dxa"/>
            <w:shd w:val="clear" w:color="auto" w:fill="auto"/>
            <w:tcMar>
              <w:top w:w="0" w:type="dxa"/>
              <w:left w:w="108" w:type="dxa"/>
              <w:bottom w:w="0" w:type="dxa"/>
              <w:right w:w="108" w:type="dxa"/>
            </w:tcMar>
          </w:tcPr>
          <w:p w14:paraId="29935DD6" w14:textId="77777777" w:rsidR="00FB5743" w:rsidRDefault="006C2F3B">
            <w:pPr>
              <w:jc w:val="both"/>
            </w:pPr>
            <w:proofErr w:type="gramStart"/>
            <w:r>
              <w:rPr>
                <w:lang w:val="en-US"/>
              </w:rPr>
              <w:t>energy</w:t>
            </w:r>
            <w:proofErr w:type="gramEnd"/>
            <w:r>
              <w:rPr>
                <w:lang w:val="en-US"/>
              </w:rPr>
              <w:t xml:space="preserve"> in </w:t>
            </w:r>
            <w:proofErr w:type="spellStart"/>
            <w:r>
              <w:rPr>
                <w:lang w:val="en-US"/>
              </w:rPr>
              <w:t>eV</w:t>
            </w:r>
            <w:proofErr w:type="spellEnd"/>
            <w:r>
              <w:rPr>
                <w:lang w:val="en-US"/>
              </w:rPr>
              <w:t xml:space="preserve"> deposited by each particle in the TPC</w:t>
            </w:r>
          </w:p>
        </w:tc>
      </w:tr>
      <w:tr w:rsidR="00FB5743" w14:paraId="01D2AC23" w14:textId="77777777">
        <w:tc>
          <w:tcPr>
            <w:tcW w:w="4253" w:type="dxa"/>
            <w:shd w:val="clear" w:color="auto" w:fill="auto"/>
            <w:tcMar>
              <w:top w:w="0" w:type="dxa"/>
              <w:left w:w="108" w:type="dxa"/>
              <w:bottom w:w="0" w:type="dxa"/>
              <w:right w:w="108" w:type="dxa"/>
            </w:tcMar>
          </w:tcPr>
          <w:p w14:paraId="753E31A1" w14:textId="77777777" w:rsidR="00FB5743" w:rsidRDefault="006C2F3B">
            <w:pPr>
              <w:jc w:val="both"/>
            </w:pPr>
            <w:proofErr w:type="spellStart"/>
            <w:r>
              <w:rPr>
                <w:lang w:val="en-US"/>
              </w:rPr>
              <w:t>Et_tpc_tot</w:t>
            </w:r>
            <w:proofErr w:type="spellEnd"/>
          </w:p>
        </w:tc>
        <w:tc>
          <w:tcPr>
            <w:tcW w:w="6945" w:type="dxa"/>
            <w:shd w:val="clear" w:color="auto" w:fill="auto"/>
            <w:tcMar>
              <w:top w:w="0" w:type="dxa"/>
              <w:left w:w="108" w:type="dxa"/>
              <w:bottom w:w="0" w:type="dxa"/>
              <w:right w:w="108" w:type="dxa"/>
            </w:tcMar>
          </w:tcPr>
          <w:p w14:paraId="6E02F089" w14:textId="77777777" w:rsidR="00FB5743" w:rsidRDefault="006C2F3B">
            <w:pPr>
              <w:jc w:val="both"/>
            </w:pPr>
            <w:proofErr w:type="gramStart"/>
            <w:r>
              <w:rPr>
                <w:lang w:val="en-US"/>
              </w:rPr>
              <w:t>total</w:t>
            </w:r>
            <w:proofErr w:type="gramEnd"/>
            <w:r>
              <w:rPr>
                <w:lang w:val="en-US"/>
              </w:rPr>
              <w:t xml:space="preserve"> energy in </w:t>
            </w:r>
            <w:proofErr w:type="spellStart"/>
            <w:r>
              <w:rPr>
                <w:lang w:val="en-US"/>
              </w:rPr>
              <w:t>eV</w:t>
            </w:r>
            <w:proofErr w:type="spellEnd"/>
            <w:r>
              <w:rPr>
                <w:lang w:val="en-US"/>
              </w:rPr>
              <w:t xml:space="preserve"> deposited by all particles in the TPC</w:t>
            </w:r>
          </w:p>
        </w:tc>
      </w:tr>
      <w:tr w:rsidR="00FB5743" w14:paraId="326D5C50" w14:textId="77777777">
        <w:tc>
          <w:tcPr>
            <w:tcW w:w="4253" w:type="dxa"/>
            <w:shd w:val="clear" w:color="auto" w:fill="auto"/>
            <w:tcMar>
              <w:top w:w="0" w:type="dxa"/>
              <w:left w:w="108" w:type="dxa"/>
              <w:bottom w:w="0" w:type="dxa"/>
              <w:right w:w="108" w:type="dxa"/>
            </w:tcMar>
          </w:tcPr>
          <w:p w14:paraId="0A2271A4" w14:textId="77777777" w:rsidR="00FB5743" w:rsidRDefault="006C2F3B">
            <w:pPr>
              <w:jc w:val="both"/>
            </w:pPr>
            <w:proofErr w:type="spellStart"/>
            <w:r>
              <w:t>x_tar</w:t>
            </w:r>
            <w:proofErr w:type="spellEnd"/>
            <w:r>
              <w:t xml:space="preserve">, </w:t>
            </w:r>
            <w:proofErr w:type="spellStart"/>
            <w:r>
              <w:t>y_tar</w:t>
            </w:r>
            <w:proofErr w:type="spellEnd"/>
            <w:r>
              <w:t xml:space="preserve">, </w:t>
            </w:r>
            <w:proofErr w:type="spellStart"/>
            <w:r>
              <w:t>z_tar</w:t>
            </w:r>
            <w:proofErr w:type="spellEnd"/>
            <w:r>
              <w:t xml:space="preserve">, </w:t>
            </w:r>
            <w:proofErr w:type="spellStart"/>
            <w:r>
              <w:t>e_tar</w:t>
            </w:r>
            <w:proofErr w:type="spellEnd"/>
          </w:p>
        </w:tc>
        <w:tc>
          <w:tcPr>
            <w:tcW w:w="6945" w:type="dxa"/>
            <w:shd w:val="clear" w:color="auto" w:fill="auto"/>
            <w:tcMar>
              <w:top w:w="0" w:type="dxa"/>
              <w:left w:w="108" w:type="dxa"/>
              <w:bottom w:w="0" w:type="dxa"/>
              <w:right w:w="108" w:type="dxa"/>
            </w:tcMar>
          </w:tcPr>
          <w:p w14:paraId="666E5986" w14:textId="77777777" w:rsidR="00FB5743" w:rsidRDefault="006C2F3B">
            <w:pPr>
              <w:jc w:val="both"/>
            </w:pPr>
            <w:proofErr w:type="gramStart"/>
            <w:r>
              <w:rPr>
                <w:lang w:val="en-US"/>
              </w:rPr>
              <w:t>position</w:t>
            </w:r>
            <w:proofErr w:type="gramEnd"/>
            <w:r>
              <w:rPr>
                <w:lang w:val="en-US"/>
              </w:rPr>
              <w:t xml:space="preserve"> (mm) and energy (</w:t>
            </w:r>
            <w:proofErr w:type="spellStart"/>
            <w:r>
              <w:rPr>
                <w:lang w:val="en-US"/>
              </w:rPr>
              <w:t>eV</w:t>
            </w:r>
            <w:proofErr w:type="spellEnd"/>
            <w:r>
              <w:rPr>
                <w:lang w:val="en-US"/>
              </w:rPr>
              <w:t xml:space="preserve">) deposited step by step in the target </w:t>
            </w:r>
          </w:p>
        </w:tc>
      </w:tr>
      <w:tr w:rsidR="00FB5743" w14:paraId="5B963694" w14:textId="77777777">
        <w:tc>
          <w:tcPr>
            <w:tcW w:w="4253" w:type="dxa"/>
            <w:shd w:val="clear" w:color="auto" w:fill="auto"/>
            <w:tcMar>
              <w:top w:w="0" w:type="dxa"/>
              <w:left w:w="108" w:type="dxa"/>
              <w:bottom w:w="0" w:type="dxa"/>
              <w:right w:w="108" w:type="dxa"/>
            </w:tcMar>
          </w:tcPr>
          <w:p w14:paraId="287B302C" w14:textId="77777777" w:rsidR="00FB5743" w:rsidRDefault="006C2F3B">
            <w:pPr>
              <w:jc w:val="both"/>
            </w:pPr>
            <w:proofErr w:type="spellStart"/>
            <w:proofErr w:type="gramStart"/>
            <w:r>
              <w:rPr>
                <w:lang w:val="en-US"/>
              </w:rPr>
              <w:t>x</w:t>
            </w:r>
            <w:proofErr w:type="gramEnd"/>
            <w:r>
              <w:rPr>
                <w:lang w:val="en-US"/>
              </w:rPr>
              <w:t>_win</w:t>
            </w:r>
            <w:proofErr w:type="spellEnd"/>
            <w:r>
              <w:rPr>
                <w:lang w:val="en-US"/>
              </w:rPr>
              <w:t xml:space="preserve">, </w:t>
            </w:r>
            <w:proofErr w:type="spellStart"/>
            <w:r>
              <w:rPr>
                <w:lang w:val="en-US"/>
              </w:rPr>
              <w:t>y_win</w:t>
            </w:r>
            <w:proofErr w:type="spellEnd"/>
            <w:r>
              <w:rPr>
                <w:lang w:val="en-US"/>
              </w:rPr>
              <w:t xml:space="preserve">, </w:t>
            </w:r>
            <w:proofErr w:type="spellStart"/>
            <w:r>
              <w:rPr>
                <w:lang w:val="en-US"/>
              </w:rPr>
              <w:t>z_win</w:t>
            </w:r>
            <w:proofErr w:type="spellEnd"/>
            <w:r>
              <w:rPr>
                <w:lang w:val="en-US"/>
              </w:rPr>
              <w:t xml:space="preserve">, </w:t>
            </w:r>
            <w:proofErr w:type="spellStart"/>
            <w:r>
              <w:rPr>
                <w:lang w:val="en-US"/>
              </w:rPr>
              <w:t>e_win</w:t>
            </w:r>
            <w:proofErr w:type="spellEnd"/>
          </w:p>
        </w:tc>
        <w:tc>
          <w:tcPr>
            <w:tcW w:w="6945" w:type="dxa"/>
            <w:shd w:val="clear" w:color="auto" w:fill="auto"/>
            <w:tcMar>
              <w:top w:w="0" w:type="dxa"/>
              <w:left w:w="108" w:type="dxa"/>
              <w:bottom w:w="0" w:type="dxa"/>
              <w:right w:w="108" w:type="dxa"/>
            </w:tcMar>
          </w:tcPr>
          <w:p w14:paraId="18F3C9ED" w14:textId="77777777" w:rsidR="00FB5743" w:rsidRDefault="006C2F3B">
            <w:pPr>
              <w:jc w:val="both"/>
            </w:pPr>
            <w:proofErr w:type="gramStart"/>
            <w:r>
              <w:rPr>
                <w:lang w:val="en-US"/>
              </w:rPr>
              <w:t>position</w:t>
            </w:r>
            <w:proofErr w:type="gramEnd"/>
            <w:r>
              <w:rPr>
                <w:lang w:val="en-US"/>
              </w:rPr>
              <w:t xml:space="preserve"> (mm) and energy (</w:t>
            </w:r>
            <w:proofErr w:type="spellStart"/>
            <w:r>
              <w:rPr>
                <w:lang w:val="en-US"/>
              </w:rPr>
              <w:t>eV</w:t>
            </w:r>
            <w:proofErr w:type="spellEnd"/>
            <w:r>
              <w:rPr>
                <w:lang w:val="en-US"/>
              </w:rPr>
              <w:t>) deposited step by step in the Mylar window</w:t>
            </w:r>
          </w:p>
        </w:tc>
      </w:tr>
      <w:tr w:rsidR="00FB5743" w14:paraId="48BF3240" w14:textId="77777777">
        <w:tc>
          <w:tcPr>
            <w:tcW w:w="4253" w:type="dxa"/>
            <w:shd w:val="clear" w:color="auto" w:fill="auto"/>
            <w:tcMar>
              <w:top w:w="0" w:type="dxa"/>
              <w:left w:w="108" w:type="dxa"/>
              <w:bottom w:w="0" w:type="dxa"/>
              <w:right w:w="108" w:type="dxa"/>
            </w:tcMar>
          </w:tcPr>
          <w:p w14:paraId="2CB8AF6C" w14:textId="77777777" w:rsidR="00FB5743" w:rsidRDefault="006C2F3B">
            <w:pPr>
              <w:jc w:val="both"/>
            </w:pPr>
            <w:proofErr w:type="spellStart"/>
            <w:r>
              <w:t>x_ch</w:t>
            </w:r>
            <w:proofErr w:type="spellEnd"/>
            <w:r>
              <w:t xml:space="preserve">, </w:t>
            </w:r>
            <w:proofErr w:type="spellStart"/>
            <w:r>
              <w:t>y_ch</w:t>
            </w:r>
            <w:proofErr w:type="spellEnd"/>
            <w:r>
              <w:t xml:space="preserve">, </w:t>
            </w:r>
            <w:proofErr w:type="spellStart"/>
            <w:r>
              <w:t>z_ch</w:t>
            </w:r>
            <w:proofErr w:type="spellEnd"/>
            <w:r>
              <w:t xml:space="preserve">, </w:t>
            </w:r>
            <w:proofErr w:type="spellStart"/>
            <w:r>
              <w:t>e_ch</w:t>
            </w:r>
            <w:proofErr w:type="spellEnd"/>
          </w:p>
        </w:tc>
        <w:tc>
          <w:tcPr>
            <w:tcW w:w="6945" w:type="dxa"/>
            <w:shd w:val="clear" w:color="auto" w:fill="auto"/>
            <w:tcMar>
              <w:top w:w="0" w:type="dxa"/>
              <w:left w:w="108" w:type="dxa"/>
              <w:bottom w:w="0" w:type="dxa"/>
              <w:right w:w="108" w:type="dxa"/>
            </w:tcMar>
          </w:tcPr>
          <w:p w14:paraId="442E8C0A" w14:textId="77777777" w:rsidR="00FB5743" w:rsidRDefault="006C2F3B">
            <w:pPr>
              <w:jc w:val="both"/>
            </w:pPr>
            <w:proofErr w:type="gramStart"/>
            <w:r>
              <w:rPr>
                <w:lang w:val="en-US"/>
              </w:rPr>
              <w:t>position</w:t>
            </w:r>
            <w:proofErr w:type="gramEnd"/>
            <w:r>
              <w:rPr>
                <w:lang w:val="en-US"/>
              </w:rPr>
              <w:t xml:space="preserve"> (mm) and energy (</w:t>
            </w:r>
            <w:proofErr w:type="spellStart"/>
            <w:r>
              <w:rPr>
                <w:lang w:val="en-US"/>
              </w:rPr>
              <w:t>eV</w:t>
            </w:r>
            <w:proofErr w:type="spellEnd"/>
            <w:r>
              <w:rPr>
                <w:lang w:val="en-US"/>
              </w:rPr>
              <w:t xml:space="preserve">) deposited step by step in the </w:t>
            </w:r>
            <w:r>
              <w:rPr>
                <w:lang w:val="en-US"/>
              </w:rPr>
              <w:lastRenderedPageBreak/>
              <w:t>chamber</w:t>
            </w:r>
          </w:p>
        </w:tc>
      </w:tr>
      <w:tr w:rsidR="00FB5743" w14:paraId="5499563E" w14:textId="77777777">
        <w:tc>
          <w:tcPr>
            <w:tcW w:w="4253" w:type="dxa"/>
            <w:shd w:val="clear" w:color="auto" w:fill="auto"/>
            <w:tcMar>
              <w:top w:w="0" w:type="dxa"/>
              <w:left w:w="108" w:type="dxa"/>
              <w:bottom w:w="0" w:type="dxa"/>
              <w:right w:w="108" w:type="dxa"/>
            </w:tcMar>
          </w:tcPr>
          <w:p w14:paraId="69F79A30" w14:textId="77777777" w:rsidR="00FB5743" w:rsidRDefault="006C2F3B">
            <w:pPr>
              <w:jc w:val="both"/>
            </w:pPr>
            <w:proofErr w:type="spellStart"/>
            <w:r>
              <w:lastRenderedPageBreak/>
              <w:t>x_InRoh</w:t>
            </w:r>
            <w:proofErr w:type="spellEnd"/>
            <w:r>
              <w:t xml:space="preserve">, </w:t>
            </w:r>
            <w:proofErr w:type="spellStart"/>
            <w:r>
              <w:t>y_InRoh</w:t>
            </w:r>
            <w:proofErr w:type="spellEnd"/>
            <w:r>
              <w:t xml:space="preserve">, </w:t>
            </w:r>
            <w:proofErr w:type="spellStart"/>
            <w:r>
              <w:t>z_InRoh</w:t>
            </w:r>
            <w:proofErr w:type="spellEnd"/>
            <w:r>
              <w:t xml:space="preserve">, </w:t>
            </w:r>
            <w:proofErr w:type="spellStart"/>
            <w:r>
              <w:t>e_InRoh</w:t>
            </w:r>
            <w:proofErr w:type="spellEnd"/>
          </w:p>
        </w:tc>
        <w:tc>
          <w:tcPr>
            <w:tcW w:w="6945" w:type="dxa"/>
            <w:shd w:val="clear" w:color="auto" w:fill="auto"/>
            <w:tcMar>
              <w:top w:w="0" w:type="dxa"/>
              <w:left w:w="108" w:type="dxa"/>
              <w:bottom w:w="0" w:type="dxa"/>
              <w:right w:w="108" w:type="dxa"/>
            </w:tcMar>
          </w:tcPr>
          <w:p w14:paraId="5AE31494" w14:textId="77777777" w:rsidR="00FB5743" w:rsidRDefault="006C2F3B">
            <w:pPr>
              <w:jc w:val="both"/>
            </w:pPr>
            <w:proofErr w:type="gramStart"/>
            <w:r>
              <w:rPr>
                <w:lang w:val="en-US"/>
              </w:rPr>
              <w:t>position</w:t>
            </w:r>
            <w:proofErr w:type="gramEnd"/>
            <w:r>
              <w:rPr>
                <w:lang w:val="en-US"/>
              </w:rPr>
              <w:t xml:space="preserve"> (mm) and energy (</w:t>
            </w:r>
            <w:proofErr w:type="spellStart"/>
            <w:r>
              <w:rPr>
                <w:lang w:val="en-US"/>
              </w:rPr>
              <w:t>eV</w:t>
            </w:r>
            <w:proofErr w:type="spellEnd"/>
            <w:r>
              <w:rPr>
                <w:lang w:val="en-US"/>
              </w:rPr>
              <w:t xml:space="preserve">) deposited step by step in the inner </w:t>
            </w:r>
            <w:proofErr w:type="spellStart"/>
            <w:r>
              <w:rPr>
                <w:lang w:val="en-US"/>
              </w:rPr>
              <w:t>Rohacell</w:t>
            </w:r>
            <w:proofErr w:type="spellEnd"/>
          </w:p>
        </w:tc>
      </w:tr>
      <w:tr w:rsidR="00FB5743" w14:paraId="29524A6C" w14:textId="77777777">
        <w:tc>
          <w:tcPr>
            <w:tcW w:w="4253" w:type="dxa"/>
            <w:shd w:val="clear" w:color="auto" w:fill="auto"/>
            <w:tcMar>
              <w:top w:w="0" w:type="dxa"/>
              <w:left w:w="108" w:type="dxa"/>
              <w:bottom w:w="0" w:type="dxa"/>
              <w:right w:w="108" w:type="dxa"/>
            </w:tcMar>
          </w:tcPr>
          <w:p w14:paraId="198E789E" w14:textId="77777777" w:rsidR="00FB5743" w:rsidRDefault="006C2F3B">
            <w:pPr>
              <w:jc w:val="both"/>
            </w:pPr>
            <w:proofErr w:type="spellStart"/>
            <w:r>
              <w:t>x_Kap</w:t>
            </w:r>
            <w:proofErr w:type="spellEnd"/>
            <w:r>
              <w:t xml:space="preserve">, </w:t>
            </w:r>
            <w:proofErr w:type="spellStart"/>
            <w:r>
              <w:t>y_Kap</w:t>
            </w:r>
            <w:proofErr w:type="spellEnd"/>
            <w:r>
              <w:t xml:space="preserve">, </w:t>
            </w:r>
            <w:proofErr w:type="spellStart"/>
            <w:r>
              <w:t>z_Kap</w:t>
            </w:r>
            <w:proofErr w:type="spellEnd"/>
            <w:r>
              <w:t xml:space="preserve">, </w:t>
            </w:r>
            <w:proofErr w:type="spellStart"/>
            <w:r>
              <w:t>e_Kap</w:t>
            </w:r>
            <w:proofErr w:type="spellEnd"/>
          </w:p>
        </w:tc>
        <w:tc>
          <w:tcPr>
            <w:tcW w:w="6945" w:type="dxa"/>
            <w:shd w:val="clear" w:color="auto" w:fill="auto"/>
            <w:tcMar>
              <w:top w:w="0" w:type="dxa"/>
              <w:left w:w="108" w:type="dxa"/>
              <w:bottom w:w="0" w:type="dxa"/>
              <w:right w:w="108" w:type="dxa"/>
            </w:tcMar>
          </w:tcPr>
          <w:p w14:paraId="09B6150D" w14:textId="77777777" w:rsidR="00FB5743" w:rsidRDefault="006C2F3B">
            <w:pPr>
              <w:jc w:val="both"/>
            </w:pPr>
            <w:proofErr w:type="gramStart"/>
            <w:r>
              <w:rPr>
                <w:lang w:val="en-US"/>
              </w:rPr>
              <w:t>position</w:t>
            </w:r>
            <w:proofErr w:type="gramEnd"/>
            <w:r>
              <w:rPr>
                <w:lang w:val="en-US"/>
              </w:rPr>
              <w:t xml:space="preserve"> (mm) and energy (</w:t>
            </w:r>
            <w:proofErr w:type="spellStart"/>
            <w:r>
              <w:rPr>
                <w:lang w:val="en-US"/>
              </w:rPr>
              <w:t>eV</w:t>
            </w:r>
            <w:proofErr w:type="spellEnd"/>
            <w:r>
              <w:rPr>
                <w:lang w:val="en-US"/>
              </w:rPr>
              <w:t xml:space="preserve">) deposited step by step in the </w:t>
            </w:r>
            <w:proofErr w:type="spellStart"/>
            <w:r>
              <w:rPr>
                <w:lang w:val="en-US"/>
              </w:rPr>
              <w:t>Kapton</w:t>
            </w:r>
            <w:proofErr w:type="spellEnd"/>
          </w:p>
        </w:tc>
      </w:tr>
      <w:tr w:rsidR="00FB5743" w14:paraId="0D42F052" w14:textId="77777777">
        <w:tc>
          <w:tcPr>
            <w:tcW w:w="4253" w:type="dxa"/>
            <w:shd w:val="clear" w:color="auto" w:fill="auto"/>
            <w:tcMar>
              <w:top w:w="0" w:type="dxa"/>
              <w:left w:w="108" w:type="dxa"/>
              <w:bottom w:w="0" w:type="dxa"/>
              <w:right w:w="108" w:type="dxa"/>
            </w:tcMar>
          </w:tcPr>
          <w:p w14:paraId="54FDDBA3" w14:textId="77777777" w:rsidR="00FB5743" w:rsidRDefault="006C2F3B">
            <w:pPr>
              <w:jc w:val="both"/>
            </w:pPr>
            <w:proofErr w:type="spellStart"/>
            <w:r>
              <w:t>x_OutRoh</w:t>
            </w:r>
            <w:proofErr w:type="spellEnd"/>
            <w:r>
              <w:t xml:space="preserve">, </w:t>
            </w:r>
            <w:proofErr w:type="spellStart"/>
            <w:r>
              <w:t>y_OutRoh</w:t>
            </w:r>
            <w:proofErr w:type="spellEnd"/>
            <w:r>
              <w:t xml:space="preserve">, </w:t>
            </w:r>
            <w:proofErr w:type="spellStart"/>
            <w:r>
              <w:t>z_OutRoh</w:t>
            </w:r>
            <w:proofErr w:type="spellEnd"/>
            <w:r>
              <w:t xml:space="preserve">, </w:t>
            </w:r>
            <w:proofErr w:type="spellStart"/>
            <w:r>
              <w:t>e_OutRoh</w:t>
            </w:r>
            <w:proofErr w:type="spellEnd"/>
          </w:p>
        </w:tc>
        <w:tc>
          <w:tcPr>
            <w:tcW w:w="6945" w:type="dxa"/>
            <w:shd w:val="clear" w:color="auto" w:fill="auto"/>
            <w:tcMar>
              <w:top w:w="0" w:type="dxa"/>
              <w:left w:w="108" w:type="dxa"/>
              <w:bottom w:w="0" w:type="dxa"/>
              <w:right w:w="108" w:type="dxa"/>
            </w:tcMar>
          </w:tcPr>
          <w:p w14:paraId="29DFE438" w14:textId="77777777" w:rsidR="00FB5743" w:rsidRDefault="006C2F3B">
            <w:pPr>
              <w:jc w:val="both"/>
            </w:pPr>
            <w:proofErr w:type="gramStart"/>
            <w:r>
              <w:rPr>
                <w:lang w:val="en-US"/>
              </w:rPr>
              <w:t>position</w:t>
            </w:r>
            <w:proofErr w:type="gramEnd"/>
            <w:r>
              <w:rPr>
                <w:lang w:val="en-US"/>
              </w:rPr>
              <w:t xml:space="preserve"> (mm) and energy (</w:t>
            </w:r>
            <w:proofErr w:type="spellStart"/>
            <w:r>
              <w:rPr>
                <w:lang w:val="en-US"/>
              </w:rPr>
              <w:t>eV</w:t>
            </w:r>
            <w:proofErr w:type="spellEnd"/>
            <w:r>
              <w:rPr>
                <w:lang w:val="en-US"/>
              </w:rPr>
              <w:t xml:space="preserve">) deposited step by step in the outer </w:t>
            </w:r>
            <w:proofErr w:type="spellStart"/>
            <w:r>
              <w:rPr>
                <w:lang w:val="en-US"/>
              </w:rPr>
              <w:t>Rohacell</w:t>
            </w:r>
            <w:proofErr w:type="spellEnd"/>
          </w:p>
        </w:tc>
      </w:tr>
      <w:tr w:rsidR="00FB5743" w14:paraId="5CB0B2DE" w14:textId="77777777">
        <w:tc>
          <w:tcPr>
            <w:tcW w:w="4253" w:type="dxa"/>
            <w:shd w:val="clear" w:color="auto" w:fill="auto"/>
            <w:tcMar>
              <w:top w:w="0" w:type="dxa"/>
              <w:left w:w="108" w:type="dxa"/>
              <w:bottom w:w="0" w:type="dxa"/>
              <w:right w:w="108" w:type="dxa"/>
            </w:tcMar>
          </w:tcPr>
          <w:p w14:paraId="5C0A2133" w14:textId="77777777" w:rsidR="00FB5743" w:rsidRDefault="006C2F3B">
            <w:pPr>
              <w:jc w:val="both"/>
            </w:pPr>
            <w:proofErr w:type="spellStart"/>
            <w:r>
              <w:t>x_tpc</w:t>
            </w:r>
            <w:proofErr w:type="spellEnd"/>
            <w:r>
              <w:t xml:space="preserve">, </w:t>
            </w:r>
            <w:proofErr w:type="spellStart"/>
            <w:r>
              <w:t>y_tpc</w:t>
            </w:r>
            <w:proofErr w:type="spellEnd"/>
            <w:r>
              <w:t xml:space="preserve">, </w:t>
            </w:r>
            <w:proofErr w:type="spellStart"/>
            <w:r>
              <w:t>z_tpc</w:t>
            </w:r>
            <w:proofErr w:type="spellEnd"/>
            <w:r>
              <w:t xml:space="preserve">, </w:t>
            </w:r>
            <w:proofErr w:type="spellStart"/>
            <w:r>
              <w:t>e_tpc</w:t>
            </w:r>
            <w:proofErr w:type="spellEnd"/>
          </w:p>
        </w:tc>
        <w:tc>
          <w:tcPr>
            <w:tcW w:w="6945" w:type="dxa"/>
            <w:shd w:val="clear" w:color="auto" w:fill="auto"/>
            <w:tcMar>
              <w:top w:w="0" w:type="dxa"/>
              <w:left w:w="108" w:type="dxa"/>
              <w:bottom w:w="0" w:type="dxa"/>
              <w:right w:w="108" w:type="dxa"/>
            </w:tcMar>
          </w:tcPr>
          <w:p w14:paraId="0BA89033" w14:textId="77777777" w:rsidR="00FB5743" w:rsidRDefault="006C2F3B">
            <w:pPr>
              <w:jc w:val="both"/>
            </w:pPr>
            <w:proofErr w:type="gramStart"/>
            <w:r>
              <w:rPr>
                <w:lang w:val="en-US"/>
              </w:rPr>
              <w:t>position</w:t>
            </w:r>
            <w:proofErr w:type="gramEnd"/>
            <w:r>
              <w:rPr>
                <w:lang w:val="en-US"/>
              </w:rPr>
              <w:t xml:space="preserve"> (mm) and energy (</w:t>
            </w:r>
            <w:proofErr w:type="spellStart"/>
            <w:r>
              <w:rPr>
                <w:lang w:val="en-US"/>
              </w:rPr>
              <w:t>eV</w:t>
            </w:r>
            <w:proofErr w:type="spellEnd"/>
            <w:r>
              <w:rPr>
                <w:lang w:val="en-US"/>
              </w:rPr>
              <w:t>) deposited step by step in the TPC</w:t>
            </w:r>
          </w:p>
        </w:tc>
      </w:tr>
      <w:tr w:rsidR="00FB5743" w14:paraId="0BEDB907" w14:textId="77777777">
        <w:tc>
          <w:tcPr>
            <w:tcW w:w="4253" w:type="dxa"/>
            <w:shd w:val="clear" w:color="auto" w:fill="auto"/>
            <w:tcMar>
              <w:top w:w="0" w:type="dxa"/>
              <w:left w:w="108" w:type="dxa"/>
              <w:bottom w:w="0" w:type="dxa"/>
              <w:right w:w="108" w:type="dxa"/>
            </w:tcMar>
          </w:tcPr>
          <w:p w14:paraId="01CACD49" w14:textId="77777777" w:rsidR="00FB5743" w:rsidRDefault="006C2F3B">
            <w:pPr>
              <w:jc w:val="both"/>
            </w:pPr>
            <w:proofErr w:type="spellStart"/>
            <w:r>
              <w:t>MomentumXAfterTPC</w:t>
            </w:r>
            <w:proofErr w:type="spellEnd"/>
          </w:p>
        </w:tc>
        <w:tc>
          <w:tcPr>
            <w:tcW w:w="6945" w:type="dxa"/>
            <w:shd w:val="clear" w:color="auto" w:fill="auto"/>
            <w:tcMar>
              <w:top w:w="0" w:type="dxa"/>
              <w:left w:w="108" w:type="dxa"/>
              <w:bottom w:w="0" w:type="dxa"/>
              <w:right w:w="108" w:type="dxa"/>
            </w:tcMar>
          </w:tcPr>
          <w:p w14:paraId="5C322CCE" w14:textId="77777777" w:rsidR="00FB5743" w:rsidRDefault="006C2F3B">
            <w:pPr>
              <w:jc w:val="both"/>
            </w:pPr>
            <w:proofErr w:type="gramStart"/>
            <w:r>
              <w:rPr>
                <w:lang w:val="en-US"/>
              </w:rPr>
              <w:t>momentum</w:t>
            </w:r>
            <w:proofErr w:type="gramEnd"/>
            <w:r>
              <w:rPr>
                <w:lang w:val="en-US"/>
              </w:rPr>
              <w:t xml:space="preserve"> of particle in the X direction</w:t>
            </w:r>
          </w:p>
        </w:tc>
      </w:tr>
      <w:tr w:rsidR="00FB5743" w14:paraId="4B4B132C" w14:textId="77777777">
        <w:tc>
          <w:tcPr>
            <w:tcW w:w="4253" w:type="dxa"/>
            <w:shd w:val="clear" w:color="auto" w:fill="auto"/>
            <w:tcMar>
              <w:top w:w="0" w:type="dxa"/>
              <w:left w:w="108" w:type="dxa"/>
              <w:bottom w:w="0" w:type="dxa"/>
              <w:right w:w="108" w:type="dxa"/>
            </w:tcMar>
          </w:tcPr>
          <w:p w14:paraId="39DFF206" w14:textId="77777777" w:rsidR="00FB5743" w:rsidRDefault="006C2F3B">
            <w:pPr>
              <w:jc w:val="both"/>
            </w:pPr>
            <w:proofErr w:type="spellStart"/>
            <w:r>
              <w:t>MomentumYAfterTPC</w:t>
            </w:r>
            <w:proofErr w:type="spellEnd"/>
          </w:p>
        </w:tc>
        <w:tc>
          <w:tcPr>
            <w:tcW w:w="6945" w:type="dxa"/>
            <w:shd w:val="clear" w:color="auto" w:fill="auto"/>
            <w:tcMar>
              <w:top w:w="0" w:type="dxa"/>
              <w:left w:w="108" w:type="dxa"/>
              <w:bottom w:w="0" w:type="dxa"/>
              <w:right w:w="108" w:type="dxa"/>
            </w:tcMar>
          </w:tcPr>
          <w:p w14:paraId="5F5497A9" w14:textId="77777777" w:rsidR="00FB5743" w:rsidRDefault="006C2F3B">
            <w:pPr>
              <w:jc w:val="both"/>
            </w:pPr>
            <w:proofErr w:type="gramStart"/>
            <w:r>
              <w:rPr>
                <w:lang w:val="en-US"/>
              </w:rPr>
              <w:t>momentum</w:t>
            </w:r>
            <w:proofErr w:type="gramEnd"/>
            <w:r>
              <w:rPr>
                <w:lang w:val="en-US"/>
              </w:rPr>
              <w:t xml:space="preserve"> of particle in the Y direction</w:t>
            </w:r>
          </w:p>
        </w:tc>
      </w:tr>
      <w:tr w:rsidR="00FB5743" w14:paraId="680D0260" w14:textId="77777777">
        <w:tc>
          <w:tcPr>
            <w:tcW w:w="4253" w:type="dxa"/>
            <w:shd w:val="clear" w:color="auto" w:fill="auto"/>
            <w:tcMar>
              <w:top w:w="0" w:type="dxa"/>
              <w:left w:w="108" w:type="dxa"/>
              <w:bottom w:w="0" w:type="dxa"/>
              <w:right w:w="108" w:type="dxa"/>
            </w:tcMar>
          </w:tcPr>
          <w:p w14:paraId="1A2B6497" w14:textId="77777777" w:rsidR="00FB5743" w:rsidRDefault="006C2F3B">
            <w:pPr>
              <w:jc w:val="both"/>
            </w:pPr>
            <w:proofErr w:type="spellStart"/>
            <w:r>
              <w:t>MomentumZAfterTPC</w:t>
            </w:r>
            <w:proofErr w:type="spellEnd"/>
          </w:p>
        </w:tc>
        <w:tc>
          <w:tcPr>
            <w:tcW w:w="6945" w:type="dxa"/>
            <w:shd w:val="clear" w:color="auto" w:fill="auto"/>
            <w:tcMar>
              <w:top w:w="0" w:type="dxa"/>
              <w:left w:w="108" w:type="dxa"/>
              <w:bottom w:w="0" w:type="dxa"/>
              <w:right w:w="108" w:type="dxa"/>
            </w:tcMar>
          </w:tcPr>
          <w:p w14:paraId="0DBEB406" w14:textId="77777777" w:rsidR="00FB5743" w:rsidRDefault="006C2F3B">
            <w:pPr>
              <w:jc w:val="both"/>
            </w:pPr>
            <w:proofErr w:type="gramStart"/>
            <w:r>
              <w:rPr>
                <w:lang w:val="en-US"/>
              </w:rPr>
              <w:t>momentum</w:t>
            </w:r>
            <w:proofErr w:type="gramEnd"/>
            <w:r>
              <w:rPr>
                <w:lang w:val="en-US"/>
              </w:rPr>
              <w:t xml:space="preserve"> of particle in the Z direction</w:t>
            </w:r>
          </w:p>
        </w:tc>
      </w:tr>
    </w:tbl>
    <w:p w14:paraId="5620FF8E" w14:textId="77777777" w:rsidR="00FB5743" w:rsidRDefault="00FB5743">
      <w:pPr>
        <w:jc w:val="both"/>
      </w:pPr>
    </w:p>
    <w:p w14:paraId="4AF8CCE4" w14:textId="77777777" w:rsidR="00FB5743" w:rsidRDefault="00FB5743">
      <w:pPr>
        <w:jc w:val="both"/>
      </w:pPr>
    </w:p>
    <w:p w14:paraId="45D92CA8" w14:textId="77777777" w:rsidR="00FB5743" w:rsidRDefault="006C2F3B">
      <w:pPr>
        <w:jc w:val="both"/>
      </w:pPr>
      <w:r>
        <w:rPr>
          <w:u w:val="single"/>
          <w:lang w:val="en-US"/>
        </w:rPr>
        <w:t>The drift library</w:t>
      </w:r>
    </w:p>
    <w:p w14:paraId="3792FD1A" w14:textId="77777777" w:rsidR="00FB5743" w:rsidRDefault="006C2F3B">
      <w:pPr>
        <w:jc w:val="both"/>
      </w:pPr>
      <w:proofErr w:type="gramStart"/>
      <w:r>
        <w:rPr>
          <w:lang w:val="en-US"/>
        </w:rPr>
        <w:t>libExN03DataoRings.so</w:t>
      </w:r>
      <w:proofErr w:type="gramEnd"/>
      <w:r>
        <w:rPr>
          <w:lang w:val="en-US"/>
        </w:rPr>
        <w:t>: this library is used for the second step of the simulations to achieve the drift of ionization electrons. It defines a concentric matrix of several rings divided in several pads. Three main aspects:</w:t>
      </w:r>
    </w:p>
    <w:p w14:paraId="1D04A0A5" w14:textId="77777777" w:rsidR="00FB5743" w:rsidRDefault="006C2F3B">
      <w:pPr>
        <w:pStyle w:val="Paragraphedeliste"/>
        <w:numPr>
          <w:ilvl w:val="0"/>
          <w:numId w:val="1"/>
        </w:numPr>
        <w:jc w:val="both"/>
      </w:pPr>
      <w:r>
        <w:rPr>
          <w:lang w:val="en-US"/>
        </w:rPr>
        <w:t>Allows to read the output file of the simulation</w:t>
      </w:r>
    </w:p>
    <w:p w14:paraId="55939762" w14:textId="77777777" w:rsidR="00FB5743" w:rsidRDefault="006C2F3B">
      <w:pPr>
        <w:pStyle w:val="Paragraphedeliste"/>
        <w:numPr>
          <w:ilvl w:val="0"/>
          <w:numId w:val="1"/>
        </w:numPr>
        <w:jc w:val="both"/>
      </w:pPr>
      <w:r>
        <w:rPr>
          <w:lang w:val="en-US"/>
        </w:rPr>
        <w:t>Allows to define parameters used for the drift of electrons by reading the ConfigFileRings.txt file</w:t>
      </w:r>
    </w:p>
    <w:p w14:paraId="1A236258" w14:textId="77777777" w:rsidR="00FB5743" w:rsidRDefault="006C2F3B">
      <w:pPr>
        <w:pStyle w:val="Paragraphedeliste"/>
        <w:numPr>
          <w:ilvl w:val="0"/>
          <w:numId w:val="1"/>
        </w:numPr>
        <w:jc w:val="both"/>
      </w:pPr>
      <w:r>
        <w:rPr>
          <w:lang w:val="en-US"/>
        </w:rPr>
        <w:t xml:space="preserve">Allows to define observables saved by the program of drift, especially number of electrons deposited on the different pads of the </w:t>
      </w:r>
      <w:proofErr w:type="spellStart"/>
      <w:r>
        <w:rPr>
          <w:lang w:val="en-US"/>
        </w:rPr>
        <w:t>Micromegas</w:t>
      </w:r>
      <w:proofErr w:type="spellEnd"/>
      <w:r>
        <w:rPr>
          <w:lang w:val="en-US"/>
        </w:rPr>
        <w:t xml:space="preserve"> as a function of the position of creation</w:t>
      </w:r>
    </w:p>
    <w:p w14:paraId="5A809858" w14:textId="77777777" w:rsidR="00FB5743" w:rsidRDefault="006C2F3B">
      <w:pPr>
        <w:jc w:val="both"/>
      </w:pPr>
      <w:r>
        <w:rPr>
          <w:lang w:val="en-US"/>
        </w:rPr>
        <w:t>ExN03DataoRings.cxx: source file defining the two following functions:</w:t>
      </w:r>
    </w:p>
    <w:p w14:paraId="126141A9" w14:textId="77777777" w:rsidR="00FB5743" w:rsidRDefault="006C2F3B">
      <w:pPr>
        <w:pStyle w:val="Paragraphedeliste"/>
        <w:numPr>
          <w:ilvl w:val="0"/>
          <w:numId w:val="1"/>
        </w:numPr>
        <w:jc w:val="both"/>
      </w:pPr>
      <w:r>
        <w:rPr>
          <w:lang w:val="en-US"/>
        </w:rPr>
        <w:t xml:space="preserve">The function </w:t>
      </w:r>
      <w:proofErr w:type="spellStart"/>
      <w:proofErr w:type="gramStart"/>
      <w:r>
        <w:rPr>
          <w:lang w:val="en-US"/>
        </w:rPr>
        <w:t>ClearEvent</w:t>
      </w:r>
      <w:proofErr w:type="spellEnd"/>
      <w:r>
        <w:rPr>
          <w:lang w:val="en-US"/>
        </w:rPr>
        <w:t>(</w:t>
      </w:r>
      <w:proofErr w:type="gramEnd"/>
      <w:r>
        <w:rPr>
          <w:lang w:val="en-US"/>
        </w:rPr>
        <w:t xml:space="preserve">) allows to clear all the observables at the beginning of a new event treated </w:t>
      </w:r>
    </w:p>
    <w:p w14:paraId="3820B421" w14:textId="77777777" w:rsidR="00FB5743" w:rsidRDefault="006C2F3B">
      <w:pPr>
        <w:pStyle w:val="Paragraphedeliste"/>
        <w:numPr>
          <w:ilvl w:val="0"/>
          <w:numId w:val="1"/>
        </w:numPr>
        <w:jc w:val="both"/>
      </w:pPr>
      <w:r>
        <w:rPr>
          <w:lang w:val="en-US"/>
        </w:rPr>
        <w:t xml:space="preserve">The function </w:t>
      </w:r>
      <w:proofErr w:type="spellStart"/>
      <w:proofErr w:type="gramStart"/>
      <w:r>
        <w:rPr>
          <w:lang w:val="en-US"/>
        </w:rPr>
        <w:t>ReadConfigurationFile</w:t>
      </w:r>
      <w:proofErr w:type="spellEnd"/>
      <w:r>
        <w:rPr>
          <w:lang w:val="en-US"/>
        </w:rPr>
        <w:t>(</w:t>
      </w:r>
      <w:proofErr w:type="gramEnd"/>
      <w:r>
        <w:rPr>
          <w:lang w:val="en-US"/>
        </w:rPr>
        <w:t>) allows to read the parameters given in ConfigFileRings.txt</w:t>
      </w:r>
    </w:p>
    <w:p w14:paraId="59AB379E" w14:textId="77777777" w:rsidR="00FB5743" w:rsidRDefault="006C2F3B">
      <w:pPr>
        <w:jc w:val="both"/>
      </w:pPr>
      <w:r>
        <w:rPr>
          <w:lang w:val="en-US"/>
        </w:rPr>
        <w:t>ExN03DataoRings.hh: header file defining the observables/parameters/functions</w:t>
      </w:r>
    </w:p>
    <w:tbl>
      <w:tblPr>
        <w:tblW w:w="0" w:type="auto"/>
        <w:tblInd w:w="709" w:type="dxa"/>
        <w:tblCellMar>
          <w:left w:w="10" w:type="dxa"/>
          <w:right w:w="10" w:type="dxa"/>
        </w:tblCellMar>
        <w:tblLook w:val="0000" w:firstRow="0" w:lastRow="0" w:firstColumn="0" w:lastColumn="0" w:noHBand="0" w:noVBand="0"/>
      </w:tblPr>
      <w:tblGrid>
        <w:gridCol w:w="2692"/>
        <w:gridCol w:w="5245"/>
      </w:tblGrid>
      <w:tr w:rsidR="00FB5743" w14:paraId="069F5FD5" w14:textId="77777777">
        <w:tc>
          <w:tcPr>
            <w:tcW w:w="2692" w:type="dxa"/>
            <w:shd w:val="clear" w:color="auto" w:fill="auto"/>
            <w:tcMar>
              <w:top w:w="0" w:type="dxa"/>
              <w:left w:w="108" w:type="dxa"/>
              <w:bottom w:w="0" w:type="dxa"/>
              <w:right w:w="108" w:type="dxa"/>
            </w:tcMar>
          </w:tcPr>
          <w:p w14:paraId="18819C3E" w14:textId="77777777" w:rsidR="00FB5743" w:rsidRDefault="006C2F3B">
            <w:pPr>
              <w:jc w:val="both"/>
            </w:pPr>
            <w:proofErr w:type="spellStart"/>
            <w:proofErr w:type="gramStart"/>
            <w:r>
              <w:rPr>
                <w:lang w:val="en-US"/>
              </w:rPr>
              <w:t>datai</w:t>
            </w:r>
            <w:proofErr w:type="spellEnd"/>
            <w:proofErr w:type="gramEnd"/>
          </w:p>
        </w:tc>
        <w:tc>
          <w:tcPr>
            <w:tcW w:w="5245" w:type="dxa"/>
            <w:shd w:val="clear" w:color="auto" w:fill="auto"/>
            <w:tcMar>
              <w:top w:w="0" w:type="dxa"/>
              <w:left w:w="108" w:type="dxa"/>
              <w:bottom w:w="0" w:type="dxa"/>
              <w:right w:w="108" w:type="dxa"/>
            </w:tcMar>
          </w:tcPr>
          <w:p w14:paraId="3F53A2F5" w14:textId="77777777" w:rsidR="00FB5743" w:rsidRDefault="006C2F3B">
            <w:pPr>
              <w:jc w:val="both"/>
            </w:pPr>
            <w:proofErr w:type="gramStart"/>
            <w:r>
              <w:rPr>
                <w:lang w:val="en-US"/>
              </w:rPr>
              <w:t>class</w:t>
            </w:r>
            <w:proofErr w:type="gramEnd"/>
            <w:r>
              <w:rPr>
                <w:lang w:val="en-US"/>
              </w:rPr>
              <w:t xml:space="preserve"> ExN03Datai</w:t>
            </w:r>
          </w:p>
        </w:tc>
      </w:tr>
      <w:tr w:rsidR="00FB5743" w14:paraId="4DF90403" w14:textId="77777777">
        <w:tc>
          <w:tcPr>
            <w:tcW w:w="2692" w:type="dxa"/>
            <w:shd w:val="clear" w:color="auto" w:fill="auto"/>
            <w:tcMar>
              <w:top w:w="0" w:type="dxa"/>
              <w:left w:w="108" w:type="dxa"/>
              <w:bottom w:w="0" w:type="dxa"/>
              <w:right w:w="108" w:type="dxa"/>
            </w:tcMar>
          </w:tcPr>
          <w:p w14:paraId="2B2C2527" w14:textId="77777777" w:rsidR="00FB5743" w:rsidRDefault="006C2F3B">
            <w:pPr>
              <w:jc w:val="both"/>
            </w:pPr>
            <w:proofErr w:type="spellStart"/>
            <w:proofErr w:type="gramStart"/>
            <w:r>
              <w:rPr>
                <w:lang w:val="en-US"/>
              </w:rPr>
              <w:t>x</w:t>
            </w:r>
            <w:proofErr w:type="gramEnd"/>
            <w:r>
              <w:rPr>
                <w:lang w:val="en-US"/>
              </w:rPr>
              <w:t>_pad</w:t>
            </w:r>
            <w:proofErr w:type="spellEnd"/>
          </w:p>
        </w:tc>
        <w:tc>
          <w:tcPr>
            <w:tcW w:w="5245" w:type="dxa"/>
            <w:shd w:val="clear" w:color="auto" w:fill="auto"/>
            <w:tcMar>
              <w:top w:w="0" w:type="dxa"/>
              <w:left w:w="108" w:type="dxa"/>
              <w:bottom w:w="0" w:type="dxa"/>
              <w:right w:w="108" w:type="dxa"/>
            </w:tcMar>
          </w:tcPr>
          <w:p w14:paraId="579A1A8A" w14:textId="77777777" w:rsidR="00FB5743" w:rsidRDefault="006C2F3B">
            <w:pPr>
              <w:jc w:val="both"/>
            </w:pPr>
            <w:r>
              <w:rPr>
                <w:lang w:val="en-US"/>
              </w:rPr>
              <w:t>X coordinate of the pads (mm)</w:t>
            </w:r>
          </w:p>
        </w:tc>
      </w:tr>
      <w:tr w:rsidR="00FB5743" w14:paraId="4D81A0A2" w14:textId="77777777">
        <w:tc>
          <w:tcPr>
            <w:tcW w:w="2692" w:type="dxa"/>
            <w:shd w:val="clear" w:color="auto" w:fill="auto"/>
            <w:tcMar>
              <w:top w:w="0" w:type="dxa"/>
              <w:left w:w="108" w:type="dxa"/>
              <w:bottom w:w="0" w:type="dxa"/>
              <w:right w:w="108" w:type="dxa"/>
            </w:tcMar>
          </w:tcPr>
          <w:p w14:paraId="651BC5CC" w14:textId="77777777" w:rsidR="00FB5743" w:rsidRDefault="006C2F3B">
            <w:pPr>
              <w:jc w:val="both"/>
            </w:pPr>
            <w:proofErr w:type="spellStart"/>
            <w:proofErr w:type="gramStart"/>
            <w:r>
              <w:rPr>
                <w:lang w:val="en-US"/>
              </w:rPr>
              <w:lastRenderedPageBreak/>
              <w:t>y</w:t>
            </w:r>
            <w:proofErr w:type="gramEnd"/>
            <w:r>
              <w:rPr>
                <w:lang w:val="en-US"/>
              </w:rPr>
              <w:t>_pad</w:t>
            </w:r>
            <w:proofErr w:type="spellEnd"/>
          </w:p>
        </w:tc>
        <w:tc>
          <w:tcPr>
            <w:tcW w:w="5245" w:type="dxa"/>
            <w:shd w:val="clear" w:color="auto" w:fill="auto"/>
            <w:tcMar>
              <w:top w:w="0" w:type="dxa"/>
              <w:left w:w="108" w:type="dxa"/>
              <w:bottom w:w="0" w:type="dxa"/>
              <w:right w:w="108" w:type="dxa"/>
            </w:tcMar>
          </w:tcPr>
          <w:p w14:paraId="758013B9" w14:textId="77777777" w:rsidR="00FB5743" w:rsidRDefault="006C2F3B">
            <w:pPr>
              <w:jc w:val="both"/>
            </w:pPr>
            <w:r>
              <w:rPr>
                <w:lang w:val="en-US"/>
              </w:rPr>
              <w:t>Y coordinate of the pads (mm)</w:t>
            </w:r>
          </w:p>
        </w:tc>
      </w:tr>
      <w:tr w:rsidR="00FB5743" w14:paraId="28042A0B" w14:textId="77777777">
        <w:tc>
          <w:tcPr>
            <w:tcW w:w="2692" w:type="dxa"/>
            <w:shd w:val="clear" w:color="auto" w:fill="auto"/>
            <w:tcMar>
              <w:top w:w="0" w:type="dxa"/>
              <w:left w:w="108" w:type="dxa"/>
              <w:bottom w:w="0" w:type="dxa"/>
              <w:right w:w="108" w:type="dxa"/>
            </w:tcMar>
          </w:tcPr>
          <w:p w14:paraId="00FC4D95" w14:textId="77777777" w:rsidR="00FB5743" w:rsidRDefault="006C2F3B">
            <w:pPr>
              <w:jc w:val="both"/>
            </w:pPr>
            <w:proofErr w:type="spellStart"/>
            <w:proofErr w:type="gramStart"/>
            <w:r>
              <w:rPr>
                <w:lang w:val="en-US"/>
              </w:rPr>
              <w:t>t</w:t>
            </w:r>
            <w:proofErr w:type="gramEnd"/>
            <w:r>
              <w:rPr>
                <w:lang w:val="en-US"/>
              </w:rPr>
              <w:t>_pad</w:t>
            </w:r>
            <w:proofErr w:type="spellEnd"/>
          </w:p>
        </w:tc>
        <w:tc>
          <w:tcPr>
            <w:tcW w:w="5245" w:type="dxa"/>
            <w:shd w:val="clear" w:color="auto" w:fill="auto"/>
            <w:tcMar>
              <w:top w:w="0" w:type="dxa"/>
              <w:left w:w="108" w:type="dxa"/>
              <w:bottom w:w="0" w:type="dxa"/>
              <w:right w:w="108" w:type="dxa"/>
            </w:tcMar>
          </w:tcPr>
          <w:p w14:paraId="6A3901BA" w14:textId="77777777" w:rsidR="00FB5743" w:rsidRDefault="006C2F3B">
            <w:pPr>
              <w:jc w:val="both"/>
            </w:pPr>
            <w:proofErr w:type="gramStart"/>
            <w:r>
              <w:rPr>
                <w:lang w:val="en-US"/>
              </w:rPr>
              <w:t>time</w:t>
            </w:r>
            <w:proofErr w:type="gramEnd"/>
            <w:r>
              <w:rPr>
                <w:lang w:val="en-US"/>
              </w:rPr>
              <w:t xml:space="preserve"> coordinate of the pads (ns)</w:t>
            </w:r>
          </w:p>
        </w:tc>
      </w:tr>
      <w:tr w:rsidR="00FB5743" w14:paraId="7C7E120B" w14:textId="77777777">
        <w:tc>
          <w:tcPr>
            <w:tcW w:w="2692" w:type="dxa"/>
            <w:shd w:val="clear" w:color="auto" w:fill="auto"/>
            <w:tcMar>
              <w:top w:w="0" w:type="dxa"/>
              <w:left w:w="108" w:type="dxa"/>
              <w:bottom w:w="0" w:type="dxa"/>
              <w:right w:w="108" w:type="dxa"/>
            </w:tcMar>
          </w:tcPr>
          <w:p w14:paraId="42CDB566" w14:textId="77777777" w:rsidR="00FB5743" w:rsidRDefault="006C2F3B">
            <w:pPr>
              <w:jc w:val="both"/>
            </w:pPr>
            <w:proofErr w:type="spellStart"/>
            <w:proofErr w:type="gramStart"/>
            <w:r>
              <w:rPr>
                <w:lang w:val="en-US"/>
              </w:rPr>
              <w:t>q</w:t>
            </w:r>
            <w:proofErr w:type="gramEnd"/>
            <w:r>
              <w:rPr>
                <w:lang w:val="en-US"/>
              </w:rPr>
              <w:t>_pad</w:t>
            </w:r>
            <w:proofErr w:type="spellEnd"/>
          </w:p>
        </w:tc>
        <w:tc>
          <w:tcPr>
            <w:tcW w:w="5245" w:type="dxa"/>
            <w:shd w:val="clear" w:color="auto" w:fill="auto"/>
            <w:tcMar>
              <w:top w:w="0" w:type="dxa"/>
              <w:left w:w="108" w:type="dxa"/>
              <w:bottom w:w="0" w:type="dxa"/>
              <w:right w:w="108" w:type="dxa"/>
            </w:tcMar>
          </w:tcPr>
          <w:p w14:paraId="68B4D5E1" w14:textId="77777777" w:rsidR="00FB5743" w:rsidRDefault="006C2F3B">
            <w:pPr>
              <w:jc w:val="both"/>
            </w:pPr>
            <w:proofErr w:type="gramStart"/>
            <w:r>
              <w:rPr>
                <w:lang w:val="en-US"/>
              </w:rPr>
              <w:t>charge</w:t>
            </w:r>
            <w:proofErr w:type="gramEnd"/>
            <w:r>
              <w:rPr>
                <w:lang w:val="en-US"/>
              </w:rPr>
              <w:t xml:space="preserve"> deposited on the pads (number of electrons)</w:t>
            </w:r>
          </w:p>
        </w:tc>
      </w:tr>
      <w:tr w:rsidR="00FB5743" w14:paraId="735BED64" w14:textId="77777777">
        <w:tc>
          <w:tcPr>
            <w:tcW w:w="2692" w:type="dxa"/>
            <w:shd w:val="clear" w:color="auto" w:fill="auto"/>
            <w:tcMar>
              <w:top w:w="0" w:type="dxa"/>
              <w:left w:w="108" w:type="dxa"/>
              <w:bottom w:w="0" w:type="dxa"/>
              <w:right w:w="108" w:type="dxa"/>
            </w:tcMar>
          </w:tcPr>
          <w:p w14:paraId="0B873320" w14:textId="77777777" w:rsidR="00FB5743" w:rsidRDefault="006C2F3B">
            <w:pPr>
              <w:jc w:val="both"/>
            </w:pPr>
            <w:proofErr w:type="spellStart"/>
            <w:proofErr w:type="gramStart"/>
            <w:r>
              <w:rPr>
                <w:lang w:val="en-US"/>
              </w:rPr>
              <w:t>dt</w:t>
            </w:r>
            <w:proofErr w:type="spellEnd"/>
            <w:proofErr w:type="gramEnd"/>
          </w:p>
        </w:tc>
        <w:tc>
          <w:tcPr>
            <w:tcW w:w="5245" w:type="dxa"/>
            <w:shd w:val="clear" w:color="auto" w:fill="auto"/>
            <w:tcMar>
              <w:top w:w="0" w:type="dxa"/>
              <w:left w:w="108" w:type="dxa"/>
              <w:bottom w:w="0" w:type="dxa"/>
              <w:right w:w="108" w:type="dxa"/>
            </w:tcMar>
          </w:tcPr>
          <w:p w14:paraId="5CC1014E" w14:textId="77777777" w:rsidR="00FB5743" w:rsidRDefault="006C2F3B">
            <w:pPr>
              <w:jc w:val="both"/>
            </w:pPr>
            <w:proofErr w:type="gramStart"/>
            <w:r>
              <w:rPr>
                <w:lang w:val="en-US"/>
              </w:rPr>
              <w:t>difference</w:t>
            </w:r>
            <w:proofErr w:type="gramEnd"/>
            <w:r>
              <w:rPr>
                <w:lang w:val="en-US"/>
              </w:rPr>
              <w:t xml:space="preserve"> between time fitted and real time of pads</w:t>
            </w:r>
          </w:p>
        </w:tc>
      </w:tr>
      <w:tr w:rsidR="00FB5743" w14:paraId="1B6BC82F" w14:textId="77777777">
        <w:tc>
          <w:tcPr>
            <w:tcW w:w="2692" w:type="dxa"/>
            <w:shd w:val="clear" w:color="auto" w:fill="auto"/>
            <w:tcMar>
              <w:top w:w="0" w:type="dxa"/>
              <w:left w:w="108" w:type="dxa"/>
              <w:bottom w:w="0" w:type="dxa"/>
              <w:right w:w="108" w:type="dxa"/>
            </w:tcMar>
          </w:tcPr>
          <w:p w14:paraId="28AF104A" w14:textId="77777777" w:rsidR="00FB5743" w:rsidRDefault="006C2F3B">
            <w:pPr>
              <w:jc w:val="both"/>
            </w:pPr>
            <w:proofErr w:type="spellStart"/>
            <w:r>
              <w:rPr>
                <w:lang w:val="en-US"/>
              </w:rPr>
              <w:t>Et_pad</w:t>
            </w:r>
            <w:proofErr w:type="spellEnd"/>
          </w:p>
        </w:tc>
        <w:tc>
          <w:tcPr>
            <w:tcW w:w="5245" w:type="dxa"/>
            <w:shd w:val="clear" w:color="auto" w:fill="auto"/>
            <w:tcMar>
              <w:top w:w="0" w:type="dxa"/>
              <w:left w:w="108" w:type="dxa"/>
              <w:bottom w:w="0" w:type="dxa"/>
              <w:right w:w="108" w:type="dxa"/>
            </w:tcMar>
          </w:tcPr>
          <w:p w14:paraId="5F109D34" w14:textId="77777777" w:rsidR="00FB5743" w:rsidRDefault="006C2F3B">
            <w:pPr>
              <w:jc w:val="both"/>
            </w:pPr>
            <w:proofErr w:type="gramStart"/>
            <w:r>
              <w:rPr>
                <w:lang w:val="en-US"/>
              </w:rPr>
              <w:t>total</w:t>
            </w:r>
            <w:proofErr w:type="gramEnd"/>
            <w:r>
              <w:rPr>
                <w:lang w:val="en-US"/>
              </w:rPr>
              <w:t xml:space="preserve"> charge deposited on the detection matrix</w:t>
            </w:r>
          </w:p>
        </w:tc>
      </w:tr>
      <w:tr w:rsidR="00FB5743" w14:paraId="005D4FD5" w14:textId="77777777">
        <w:tc>
          <w:tcPr>
            <w:tcW w:w="2692" w:type="dxa"/>
            <w:shd w:val="clear" w:color="auto" w:fill="auto"/>
            <w:tcMar>
              <w:top w:w="0" w:type="dxa"/>
              <w:left w:w="108" w:type="dxa"/>
              <w:bottom w:w="0" w:type="dxa"/>
              <w:right w:w="108" w:type="dxa"/>
            </w:tcMar>
          </w:tcPr>
          <w:p w14:paraId="10EB62F5" w14:textId="77777777" w:rsidR="00FB5743" w:rsidRDefault="006C2F3B">
            <w:pPr>
              <w:jc w:val="both"/>
            </w:pPr>
            <w:proofErr w:type="spellStart"/>
            <w:proofErr w:type="gramStart"/>
            <w:r>
              <w:rPr>
                <w:lang w:val="en-US"/>
              </w:rPr>
              <w:t>nb</w:t>
            </w:r>
            <w:proofErr w:type="gramEnd"/>
            <w:r>
              <w:rPr>
                <w:lang w:val="en-US"/>
              </w:rPr>
              <w:t>_pads</w:t>
            </w:r>
            <w:proofErr w:type="spellEnd"/>
          </w:p>
        </w:tc>
        <w:tc>
          <w:tcPr>
            <w:tcW w:w="5245" w:type="dxa"/>
            <w:shd w:val="clear" w:color="auto" w:fill="auto"/>
            <w:tcMar>
              <w:top w:w="0" w:type="dxa"/>
              <w:left w:w="108" w:type="dxa"/>
              <w:bottom w:w="0" w:type="dxa"/>
              <w:right w:w="108" w:type="dxa"/>
            </w:tcMar>
          </w:tcPr>
          <w:p w14:paraId="3140071A" w14:textId="77777777" w:rsidR="00FB5743" w:rsidRDefault="006C2F3B">
            <w:pPr>
              <w:jc w:val="both"/>
            </w:pPr>
            <w:proofErr w:type="gramStart"/>
            <w:r>
              <w:rPr>
                <w:lang w:val="en-US"/>
              </w:rPr>
              <w:t>number</w:t>
            </w:r>
            <w:proofErr w:type="gramEnd"/>
            <w:r>
              <w:rPr>
                <w:lang w:val="en-US"/>
              </w:rPr>
              <w:t xml:space="preserve"> of pads triggered (number of electrons)</w:t>
            </w:r>
          </w:p>
        </w:tc>
      </w:tr>
      <w:tr w:rsidR="00FB5743" w14:paraId="5442F466" w14:textId="77777777">
        <w:tc>
          <w:tcPr>
            <w:tcW w:w="2692" w:type="dxa"/>
            <w:shd w:val="clear" w:color="auto" w:fill="auto"/>
            <w:tcMar>
              <w:top w:w="0" w:type="dxa"/>
              <w:left w:w="108" w:type="dxa"/>
              <w:bottom w:w="0" w:type="dxa"/>
              <w:right w:w="108" w:type="dxa"/>
            </w:tcMar>
          </w:tcPr>
          <w:p w14:paraId="16CC5AA0" w14:textId="77777777" w:rsidR="00FB5743" w:rsidRDefault="006C2F3B">
            <w:pPr>
              <w:jc w:val="both"/>
            </w:pPr>
            <w:proofErr w:type="spellStart"/>
            <w:r>
              <w:rPr>
                <w:lang w:val="en-US"/>
              </w:rPr>
              <w:t>NRings</w:t>
            </w:r>
            <w:proofErr w:type="spellEnd"/>
          </w:p>
        </w:tc>
        <w:tc>
          <w:tcPr>
            <w:tcW w:w="5245" w:type="dxa"/>
            <w:shd w:val="clear" w:color="auto" w:fill="auto"/>
            <w:tcMar>
              <w:top w:w="0" w:type="dxa"/>
              <w:left w:w="108" w:type="dxa"/>
              <w:bottom w:w="0" w:type="dxa"/>
              <w:right w:w="108" w:type="dxa"/>
            </w:tcMar>
          </w:tcPr>
          <w:p w14:paraId="38BD611A" w14:textId="77777777" w:rsidR="00FB5743" w:rsidRDefault="006C2F3B">
            <w:pPr>
              <w:jc w:val="both"/>
            </w:pPr>
            <w:proofErr w:type="gramStart"/>
            <w:r>
              <w:rPr>
                <w:lang w:val="en-US"/>
              </w:rPr>
              <w:t>number</w:t>
            </w:r>
            <w:proofErr w:type="gramEnd"/>
            <w:r>
              <w:rPr>
                <w:lang w:val="en-US"/>
              </w:rPr>
              <w:t xml:space="preserve"> of rings of the detection matrix</w:t>
            </w:r>
          </w:p>
        </w:tc>
      </w:tr>
      <w:tr w:rsidR="00FB5743" w14:paraId="4D31D228" w14:textId="77777777">
        <w:tc>
          <w:tcPr>
            <w:tcW w:w="2692" w:type="dxa"/>
            <w:shd w:val="clear" w:color="auto" w:fill="auto"/>
            <w:tcMar>
              <w:top w:w="0" w:type="dxa"/>
              <w:left w:w="108" w:type="dxa"/>
              <w:bottom w:w="0" w:type="dxa"/>
              <w:right w:w="108" w:type="dxa"/>
            </w:tcMar>
          </w:tcPr>
          <w:p w14:paraId="27A6C3D3" w14:textId="77777777" w:rsidR="00FB5743" w:rsidRDefault="006C2F3B">
            <w:pPr>
              <w:jc w:val="both"/>
            </w:pPr>
            <w:proofErr w:type="spellStart"/>
            <w:r>
              <w:rPr>
                <w:lang w:val="en-US"/>
              </w:rPr>
              <w:t>NSegments</w:t>
            </w:r>
            <w:proofErr w:type="spellEnd"/>
          </w:p>
        </w:tc>
        <w:tc>
          <w:tcPr>
            <w:tcW w:w="5245" w:type="dxa"/>
            <w:shd w:val="clear" w:color="auto" w:fill="auto"/>
            <w:tcMar>
              <w:top w:w="0" w:type="dxa"/>
              <w:left w:w="108" w:type="dxa"/>
              <w:bottom w:w="0" w:type="dxa"/>
              <w:right w:w="108" w:type="dxa"/>
            </w:tcMar>
          </w:tcPr>
          <w:p w14:paraId="43B3362A" w14:textId="77777777" w:rsidR="00FB5743" w:rsidRDefault="006C2F3B">
            <w:pPr>
              <w:jc w:val="both"/>
            </w:pPr>
            <w:proofErr w:type="gramStart"/>
            <w:r>
              <w:rPr>
                <w:lang w:val="en-US"/>
              </w:rPr>
              <w:t>number</w:t>
            </w:r>
            <w:proofErr w:type="gramEnd"/>
            <w:r>
              <w:rPr>
                <w:lang w:val="en-US"/>
              </w:rPr>
              <w:t xml:space="preserve"> of pads per ring</w:t>
            </w:r>
          </w:p>
        </w:tc>
      </w:tr>
      <w:tr w:rsidR="00FB5743" w14:paraId="49178BD8" w14:textId="77777777">
        <w:tc>
          <w:tcPr>
            <w:tcW w:w="2692" w:type="dxa"/>
            <w:shd w:val="clear" w:color="auto" w:fill="auto"/>
            <w:tcMar>
              <w:top w:w="0" w:type="dxa"/>
              <w:left w:w="108" w:type="dxa"/>
              <w:bottom w:w="0" w:type="dxa"/>
              <w:right w:w="108" w:type="dxa"/>
            </w:tcMar>
          </w:tcPr>
          <w:p w14:paraId="0B582DC3" w14:textId="77777777" w:rsidR="00FB5743" w:rsidRDefault="006C2F3B">
            <w:pPr>
              <w:jc w:val="both"/>
            </w:pPr>
            <w:proofErr w:type="spellStart"/>
            <w:proofErr w:type="gramStart"/>
            <w:r>
              <w:rPr>
                <w:lang w:val="en-US"/>
              </w:rPr>
              <w:t>sigL</w:t>
            </w:r>
            <w:proofErr w:type="spellEnd"/>
            <w:proofErr w:type="gramEnd"/>
          </w:p>
        </w:tc>
        <w:tc>
          <w:tcPr>
            <w:tcW w:w="5245" w:type="dxa"/>
            <w:shd w:val="clear" w:color="auto" w:fill="auto"/>
            <w:tcMar>
              <w:top w:w="0" w:type="dxa"/>
              <w:left w:w="108" w:type="dxa"/>
              <w:bottom w:w="0" w:type="dxa"/>
              <w:right w:w="108" w:type="dxa"/>
            </w:tcMar>
          </w:tcPr>
          <w:p w14:paraId="50E05486" w14:textId="77777777" w:rsidR="00FB5743" w:rsidRDefault="006C2F3B">
            <w:pPr>
              <w:jc w:val="both"/>
            </w:pPr>
            <w:proofErr w:type="gramStart"/>
            <w:r>
              <w:rPr>
                <w:lang w:val="en-US"/>
              </w:rPr>
              <w:t>longitudinal</w:t>
            </w:r>
            <w:proofErr w:type="gramEnd"/>
            <w:r>
              <w:rPr>
                <w:lang w:val="en-US"/>
              </w:rPr>
              <w:t xml:space="preserve"> diffusion in the gas ( mm/√(cm) )</w:t>
            </w:r>
          </w:p>
        </w:tc>
      </w:tr>
      <w:tr w:rsidR="00FB5743" w14:paraId="0F7B44BC" w14:textId="77777777">
        <w:tc>
          <w:tcPr>
            <w:tcW w:w="2692" w:type="dxa"/>
            <w:shd w:val="clear" w:color="auto" w:fill="auto"/>
            <w:tcMar>
              <w:top w:w="0" w:type="dxa"/>
              <w:left w:w="108" w:type="dxa"/>
              <w:bottom w:w="0" w:type="dxa"/>
              <w:right w:w="108" w:type="dxa"/>
            </w:tcMar>
          </w:tcPr>
          <w:p w14:paraId="275CBE47" w14:textId="77777777" w:rsidR="00FB5743" w:rsidRDefault="006C2F3B">
            <w:pPr>
              <w:jc w:val="both"/>
            </w:pPr>
            <w:proofErr w:type="spellStart"/>
            <w:proofErr w:type="gramStart"/>
            <w:r>
              <w:rPr>
                <w:lang w:val="en-US"/>
              </w:rPr>
              <w:t>sigT</w:t>
            </w:r>
            <w:proofErr w:type="spellEnd"/>
            <w:proofErr w:type="gramEnd"/>
          </w:p>
        </w:tc>
        <w:tc>
          <w:tcPr>
            <w:tcW w:w="5245" w:type="dxa"/>
            <w:shd w:val="clear" w:color="auto" w:fill="auto"/>
            <w:tcMar>
              <w:top w:w="0" w:type="dxa"/>
              <w:left w:w="108" w:type="dxa"/>
              <w:bottom w:w="0" w:type="dxa"/>
              <w:right w:w="108" w:type="dxa"/>
            </w:tcMar>
          </w:tcPr>
          <w:p w14:paraId="2BFC7758" w14:textId="77777777" w:rsidR="00FB5743" w:rsidRDefault="006C2F3B">
            <w:pPr>
              <w:jc w:val="both"/>
            </w:pPr>
            <w:proofErr w:type="gramStart"/>
            <w:r>
              <w:rPr>
                <w:lang w:val="en-US"/>
              </w:rPr>
              <w:t>transverse</w:t>
            </w:r>
            <w:proofErr w:type="gramEnd"/>
            <w:r>
              <w:rPr>
                <w:lang w:val="en-US"/>
              </w:rPr>
              <w:t xml:space="preserve"> diffusion in the gas ( mm/√(cm) )</w:t>
            </w:r>
          </w:p>
        </w:tc>
      </w:tr>
      <w:tr w:rsidR="00FB5743" w14:paraId="58A7FB70" w14:textId="77777777">
        <w:tc>
          <w:tcPr>
            <w:tcW w:w="2692" w:type="dxa"/>
            <w:shd w:val="clear" w:color="auto" w:fill="auto"/>
            <w:tcMar>
              <w:top w:w="0" w:type="dxa"/>
              <w:left w:w="108" w:type="dxa"/>
              <w:bottom w:w="0" w:type="dxa"/>
              <w:right w:w="108" w:type="dxa"/>
            </w:tcMar>
          </w:tcPr>
          <w:p w14:paraId="0708AB01" w14:textId="77777777" w:rsidR="00FB5743" w:rsidRDefault="006C2F3B">
            <w:pPr>
              <w:jc w:val="both"/>
            </w:pPr>
            <w:proofErr w:type="spellStart"/>
            <w:proofErr w:type="gramStart"/>
            <w:r>
              <w:rPr>
                <w:lang w:val="en-US"/>
              </w:rPr>
              <w:t>driftV</w:t>
            </w:r>
            <w:proofErr w:type="spellEnd"/>
            <w:proofErr w:type="gramEnd"/>
          </w:p>
        </w:tc>
        <w:tc>
          <w:tcPr>
            <w:tcW w:w="5245" w:type="dxa"/>
            <w:shd w:val="clear" w:color="auto" w:fill="auto"/>
            <w:tcMar>
              <w:top w:w="0" w:type="dxa"/>
              <w:left w:w="108" w:type="dxa"/>
              <w:bottom w:w="0" w:type="dxa"/>
              <w:right w:w="108" w:type="dxa"/>
            </w:tcMar>
          </w:tcPr>
          <w:p w14:paraId="7294FC82" w14:textId="77777777" w:rsidR="00FB5743" w:rsidRDefault="006C2F3B">
            <w:pPr>
              <w:jc w:val="both"/>
            </w:pPr>
            <w:proofErr w:type="gramStart"/>
            <w:r>
              <w:rPr>
                <w:lang w:val="en-US"/>
              </w:rPr>
              <w:t>drift</w:t>
            </w:r>
            <w:proofErr w:type="gramEnd"/>
            <w:r>
              <w:rPr>
                <w:lang w:val="en-US"/>
              </w:rPr>
              <w:t xml:space="preserve"> speed of electrons in the gas (mm/ns)</w:t>
            </w:r>
          </w:p>
        </w:tc>
      </w:tr>
      <w:tr w:rsidR="00FB5743" w14:paraId="7D819A31" w14:textId="77777777">
        <w:tc>
          <w:tcPr>
            <w:tcW w:w="2692" w:type="dxa"/>
            <w:shd w:val="clear" w:color="auto" w:fill="auto"/>
            <w:tcMar>
              <w:top w:w="0" w:type="dxa"/>
              <w:left w:w="108" w:type="dxa"/>
              <w:bottom w:w="0" w:type="dxa"/>
              <w:right w:w="108" w:type="dxa"/>
            </w:tcMar>
          </w:tcPr>
          <w:p w14:paraId="3F65ED66" w14:textId="77777777" w:rsidR="00FB5743" w:rsidRDefault="006C2F3B">
            <w:pPr>
              <w:jc w:val="both"/>
            </w:pPr>
            <w:proofErr w:type="spellStart"/>
            <w:r>
              <w:rPr>
                <w:lang w:val="en-US"/>
              </w:rPr>
              <w:t>Ionis</w:t>
            </w:r>
            <w:proofErr w:type="spellEnd"/>
          </w:p>
        </w:tc>
        <w:tc>
          <w:tcPr>
            <w:tcW w:w="5245" w:type="dxa"/>
            <w:shd w:val="clear" w:color="auto" w:fill="auto"/>
            <w:tcMar>
              <w:top w:w="0" w:type="dxa"/>
              <w:left w:w="108" w:type="dxa"/>
              <w:bottom w:w="0" w:type="dxa"/>
              <w:right w:w="108" w:type="dxa"/>
            </w:tcMar>
          </w:tcPr>
          <w:p w14:paraId="4451499B" w14:textId="77777777" w:rsidR="00FB5743" w:rsidRDefault="006C2F3B">
            <w:pPr>
              <w:jc w:val="both"/>
            </w:pPr>
            <w:proofErr w:type="gramStart"/>
            <w:r>
              <w:rPr>
                <w:lang w:val="en-US"/>
              </w:rPr>
              <w:t>mean</w:t>
            </w:r>
            <w:proofErr w:type="gramEnd"/>
            <w:r>
              <w:rPr>
                <w:lang w:val="en-US"/>
              </w:rPr>
              <w:t xml:space="preserve"> energy of creation of an electron-ion pair (</w:t>
            </w:r>
            <w:proofErr w:type="spellStart"/>
            <w:r>
              <w:rPr>
                <w:lang w:val="en-US"/>
              </w:rPr>
              <w:t>eV</w:t>
            </w:r>
            <w:proofErr w:type="spellEnd"/>
            <w:r>
              <w:rPr>
                <w:lang w:val="en-US"/>
              </w:rPr>
              <w:t>)</w:t>
            </w:r>
          </w:p>
        </w:tc>
      </w:tr>
      <w:tr w:rsidR="00FB5743" w14:paraId="39D94C42" w14:textId="77777777">
        <w:tc>
          <w:tcPr>
            <w:tcW w:w="2692" w:type="dxa"/>
            <w:shd w:val="clear" w:color="auto" w:fill="auto"/>
            <w:tcMar>
              <w:top w:w="0" w:type="dxa"/>
              <w:left w:w="108" w:type="dxa"/>
              <w:bottom w:w="0" w:type="dxa"/>
              <w:right w:w="108" w:type="dxa"/>
            </w:tcMar>
          </w:tcPr>
          <w:p w14:paraId="700556AA" w14:textId="77777777" w:rsidR="00FB5743" w:rsidRDefault="006C2F3B">
            <w:pPr>
              <w:jc w:val="both"/>
            </w:pPr>
            <w:proofErr w:type="spellStart"/>
            <w:r>
              <w:rPr>
                <w:lang w:val="en-US"/>
              </w:rPr>
              <w:t>TimeBinSize</w:t>
            </w:r>
            <w:proofErr w:type="spellEnd"/>
          </w:p>
        </w:tc>
        <w:tc>
          <w:tcPr>
            <w:tcW w:w="5245" w:type="dxa"/>
            <w:shd w:val="clear" w:color="auto" w:fill="auto"/>
            <w:tcMar>
              <w:top w:w="0" w:type="dxa"/>
              <w:left w:w="108" w:type="dxa"/>
              <w:bottom w:w="0" w:type="dxa"/>
              <w:right w:w="108" w:type="dxa"/>
            </w:tcMar>
          </w:tcPr>
          <w:p w14:paraId="17DAA42F" w14:textId="77777777" w:rsidR="00FB5743" w:rsidRDefault="006C2F3B">
            <w:pPr>
              <w:jc w:val="both"/>
            </w:pPr>
            <w:proofErr w:type="gramStart"/>
            <w:r>
              <w:rPr>
                <w:lang w:val="en-US"/>
              </w:rPr>
              <w:t>sampling</w:t>
            </w:r>
            <w:proofErr w:type="gramEnd"/>
            <w:r>
              <w:rPr>
                <w:lang w:val="en-US"/>
              </w:rPr>
              <w:t xml:space="preserve"> time of the electronics (ns)</w:t>
            </w:r>
          </w:p>
        </w:tc>
      </w:tr>
      <w:tr w:rsidR="00FB5743" w14:paraId="5116AF52" w14:textId="77777777">
        <w:tc>
          <w:tcPr>
            <w:tcW w:w="2692" w:type="dxa"/>
            <w:shd w:val="clear" w:color="auto" w:fill="auto"/>
            <w:tcMar>
              <w:top w:w="0" w:type="dxa"/>
              <w:left w:w="108" w:type="dxa"/>
              <w:bottom w:w="0" w:type="dxa"/>
              <w:right w:w="108" w:type="dxa"/>
            </w:tcMar>
          </w:tcPr>
          <w:p w14:paraId="604F47C2" w14:textId="77777777" w:rsidR="00FB5743" w:rsidRDefault="006C2F3B">
            <w:pPr>
              <w:jc w:val="both"/>
            </w:pPr>
            <w:proofErr w:type="spellStart"/>
            <w:r>
              <w:rPr>
                <w:lang w:val="en-US"/>
              </w:rPr>
              <w:t>ShapingTime</w:t>
            </w:r>
            <w:proofErr w:type="spellEnd"/>
          </w:p>
        </w:tc>
        <w:tc>
          <w:tcPr>
            <w:tcW w:w="5245" w:type="dxa"/>
            <w:shd w:val="clear" w:color="auto" w:fill="auto"/>
            <w:tcMar>
              <w:top w:w="0" w:type="dxa"/>
              <w:left w:w="108" w:type="dxa"/>
              <w:bottom w:w="0" w:type="dxa"/>
              <w:right w:w="108" w:type="dxa"/>
            </w:tcMar>
          </w:tcPr>
          <w:p w14:paraId="5C80B7C4" w14:textId="77777777" w:rsidR="00FB5743" w:rsidRDefault="006C2F3B">
            <w:pPr>
              <w:jc w:val="both"/>
            </w:pPr>
            <w:proofErr w:type="gramStart"/>
            <w:r>
              <w:rPr>
                <w:lang w:val="en-US"/>
              </w:rPr>
              <w:t>shaping</w:t>
            </w:r>
            <w:proofErr w:type="gramEnd"/>
            <w:r>
              <w:rPr>
                <w:lang w:val="en-US"/>
              </w:rPr>
              <w:t xml:space="preserve"> time of the electronics (ns)</w:t>
            </w:r>
          </w:p>
        </w:tc>
      </w:tr>
      <w:tr w:rsidR="00FB5743" w14:paraId="41909B31" w14:textId="77777777">
        <w:tc>
          <w:tcPr>
            <w:tcW w:w="2692" w:type="dxa"/>
            <w:shd w:val="clear" w:color="auto" w:fill="auto"/>
            <w:tcMar>
              <w:top w:w="0" w:type="dxa"/>
              <w:left w:w="108" w:type="dxa"/>
              <w:bottom w:w="0" w:type="dxa"/>
              <w:right w:w="108" w:type="dxa"/>
            </w:tcMar>
          </w:tcPr>
          <w:p w14:paraId="6E50C3D0" w14:textId="77777777" w:rsidR="00FB5743" w:rsidRDefault="006C2F3B">
            <w:pPr>
              <w:jc w:val="both"/>
            </w:pPr>
            <w:r>
              <w:rPr>
                <w:lang w:val="en-US"/>
              </w:rPr>
              <w:t>Threshold</w:t>
            </w:r>
          </w:p>
        </w:tc>
        <w:tc>
          <w:tcPr>
            <w:tcW w:w="5245" w:type="dxa"/>
            <w:shd w:val="clear" w:color="auto" w:fill="auto"/>
            <w:tcMar>
              <w:top w:w="0" w:type="dxa"/>
              <w:left w:w="108" w:type="dxa"/>
              <w:bottom w:w="0" w:type="dxa"/>
              <w:right w:w="108" w:type="dxa"/>
            </w:tcMar>
          </w:tcPr>
          <w:p w14:paraId="2B74F966" w14:textId="77777777" w:rsidR="00FB5743" w:rsidRDefault="006C2F3B">
            <w:pPr>
              <w:jc w:val="both"/>
            </w:pPr>
            <w:proofErr w:type="gramStart"/>
            <w:r>
              <w:rPr>
                <w:lang w:val="en-US"/>
              </w:rPr>
              <w:t>detection</w:t>
            </w:r>
            <w:proofErr w:type="gramEnd"/>
            <w:r>
              <w:rPr>
                <w:lang w:val="en-US"/>
              </w:rPr>
              <w:t xml:space="preserve"> threshold of the electrons </w:t>
            </w:r>
          </w:p>
        </w:tc>
      </w:tr>
      <w:tr w:rsidR="00FB5743" w14:paraId="1387E3FF" w14:textId="77777777">
        <w:tc>
          <w:tcPr>
            <w:tcW w:w="2692" w:type="dxa"/>
            <w:shd w:val="clear" w:color="auto" w:fill="auto"/>
            <w:tcMar>
              <w:top w:w="0" w:type="dxa"/>
              <w:left w:w="108" w:type="dxa"/>
              <w:bottom w:w="0" w:type="dxa"/>
              <w:right w:w="108" w:type="dxa"/>
            </w:tcMar>
          </w:tcPr>
          <w:p w14:paraId="639E782C" w14:textId="77777777" w:rsidR="00FB5743" w:rsidRDefault="006C2F3B">
            <w:pPr>
              <w:jc w:val="both"/>
            </w:pPr>
            <w:r>
              <w:rPr>
                <w:lang w:val="en-US"/>
              </w:rPr>
              <w:t>Gain</w:t>
            </w:r>
          </w:p>
        </w:tc>
        <w:tc>
          <w:tcPr>
            <w:tcW w:w="5245" w:type="dxa"/>
            <w:shd w:val="clear" w:color="auto" w:fill="auto"/>
            <w:tcMar>
              <w:top w:w="0" w:type="dxa"/>
              <w:left w:w="108" w:type="dxa"/>
              <w:bottom w:w="0" w:type="dxa"/>
              <w:right w:w="108" w:type="dxa"/>
            </w:tcMar>
          </w:tcPr>
          <w:p w14:paraId="517513DD" w14:textId="77777777" w:rsidR="00FB5743" w:rsidRDefault="006C2F3B">
            <w:pPr>
              <w:jc w:val="both"/>
            </w:pPr>
            <w:proofErr w:type="gramStart"/>
            <w:r>
              <w:rPr>
                <w:lang w:val="en-US"/>
              </w:rPr>
              <w:t>mean</w:t>
            </w:r>
            <w:proofErr w:type="gramEnd"/>
            <w:r>
              <w:rPr>
                <w:lang w:val="en-US"/>
              </w:rPr>
              <w:t xml:space="preserve"> gain of the </w:t>
            </w:r>
            <w:proofErr w:type="spellStart"/>
            <w:r>
              <w:rPr>
                <w:lang w:val="en-US"/>
              </w:rPr>
              <w:t>Micromegas</w:t>
            </w:r>
            <w:proofErr w:type="spellEnd"/>
            <w:r>
              <w:rPr>
                <w:lang w:val="en-US"/>
              </w:rPr>
              <w:t xml:space="preserve"> in the </w:t>
            </w:r>
            <w:proofErr w:type="spellStart"/>
            <w:r>
              <w:rPr>
                <w:lang w:val="en-US"/>
              </w:rPr>
              <w:t>Polya</w:t>
            </w:r>
            <w:proofErr w:type="spellEnd"/>
            <w:r>
              <w:rPr>
                <w:lang w:val="en-US"/>
              </w:rPr>
              <w:t xml:space="preserve"> distribution</w:t>
            </w:r>
          </w:p>
        </w:tc>
      </w:tr>
      <w:tr w:rsidR="00FB5743" w14:paraId="1BE5F468" w14:textId="77777777">
        <w:tc>
          <w:tcPr>
            <w:tcW w:w="2692" w:type="dxa"/>
            <w:shd w:val="clear" w:color="auto" w:fill="auto"/>
            <w:tcMar>
              <w:top w:w="0" w:type="dxa"/>
              <w:left w:w="108" w:type="dxa"/>
              <w:bottom w:w="0" w:type="dxa"/>
              <w:right w:w="108" w:type="dxa"/>
            </w:tcMar>
          </w:tcPr>
          <w:p w14:paraId="5F4277E4" w14:textId="77777777" w:rsidR="00FB5743" w:rsidRDefault="006C2F3B">
            <w:pPr>
              <w:jc w:val="both"/>
            </w:pPr>
            <w:r>
              <w:rPr>
                <w:lang w:val="en-US"/>
              </w:rPr>
              <w:t>Theta</w:t>
            </w:r>
          </w:p>
        </w:tc>
        <w:tc>
          <w:tcPr>
            <w:tcW w:w="5245" w:type="dxa"/>
            <w:shd w:val="clear" w:color="auto" w:fill="auto"/>
            <w:tcMar>
              <w:top w:w="0" w:type="dxa"/>
              <w:left w:w="108" w:type="dxa"/>
              <w:bottom w:w="0" w:type="dxa"/>
              <w:right w:w="108" w:type="dxa"/>
            </w:tcMar>
          </w:tcPr>
          <w:p w14:paraId="13FE3FE5" w14:textId="77777777" w:rsidR="00FB5743" w:rsidRDefault="006C2F3B">
            <w:pPr>
              <w:jc w:val="both"/>
            </w:pPr>
            <w:r>
              <w:rPr>
                <w:lang w:val="en-US"/>
              </w:rPr>
              <w:t xml:space="preserve">θ parameter in the </w:t>
            </w:r>
            <w:proofErr w:type="spellStart"/>
            <w:r>
              <w:rPr>
                <w:lang w:val="en-US"/>
              </w:rPr>
              <w:t>Polya</w:t>
            </w:r>
            <w:proofErr w:type="spellEnd"/>
            <w:r>
              <w:rPr>
                <w:lang w:val="en-US"/>
              </w:rPr>
              <w:t xml:space="preserve"> distribution</w:t>
            </w:r>
          </w:p>
        </w:tc>
      </w:tr>
      <w:tr w:rsidR="00FB5743" w14:paraId="25469C6A" w14:textId="77777777">
        <w:tc>
          <w:tcPr>
            <w:tcW w:w="2692" w:type="dxa"/>
            <w:shd w:val="clear" w:color="auto" w:fill="auto"/>
            <w:tcMar>
              <w:top w:w="0" w:type="dxa"/>
              <w:left w:w="108" w:type="dxa"/>
              <w:bottom w:w="0" w:type="dxa"/>
              <w:right w:w="108" w:type="dxa"/>
            </w:tcMar>
          </w:tcPr>
          <w:p w14:paraId="5FDE06CE" w14:textId="77777777" w:rsidR="00FB5743" w:rsidRDefault="006C2F3B">
            <w:pPr>
              <w:jc w:val="both"/>
            </w:pPr>
            <w:proofErr w:type="spellStart"/>
            <w:r>
              <w:rPr>
                <w:lang w:val="en-US"/>
              </w:rPr>
              <w:t>NoiseRMS</w:t>
            </w:r>
            <w:proofErr w:type="spellEnd"/>
          </w:p>
        </w:tc>
        <w:tc>
          <w:tcPr>
            <w:tcW w:w="5245" w:type="dxa"/>
            <w:shd w:val="clear" w:color="auto" w:fill="auto"/>
            <w:tcMar>
              <w:top w:w="0" w:type="dxa"/>
              <w:left w:w="108" w:type="dxa"/>
              <w:bottom w:w="0" w:type="dxa"/>
              <w:right w:w="108" w:type="dxa"/>
            </w:tcMar>
          </w:tcPr>
          <w:p w14:paraId="63B8028C" w14:textId="77777777" w:rsidR="00FB5743" w:rsidRDefault="006C2F3B">
            <w:pPr>
              <w:jc w:val="both"/>
            </w:pPr>
            <w:proofErr w:type="spellStart"/>
            <w:r>
              <w:rPr>
                <w:lang w:val="en-US"/>
              </w:rPr>
              <w:t>σ</w:t>
            </w:r>
            <w:r>
              <w:rPr>
                <w:vertAlign w:val="subscript"/>
                <w:lang w:val="en-US"/>
              </w:rPr>
              <w:t>rms</w:t>
            </w:r>
            <w:proofErr w:type="spellEnd"/>
            <w:r>
              <w:rPr>
                <w:lang w:val="en-US"/>
              </w:rPr>
              <w:t xml:space="preserve"> of the noise (number of electrons)</w:t>
            </w:r>
          </w:p>
        </w:tc>
      </w:tr>
      <w:tr w:rsidR="00FB5743" w14:paraId="0D203235" w14:textId="77777777">
        <w:tc>
          <w:tcPr>
            <w:tcW w:w="2692" w:type="dxa"/>
            <w:shd w:val="clear" w:color="auto" w:fill="auto"/>
            <w:tcMar>
              <w:top w:w="0" w:type="dxa"/>
              <w:left w:w="108" w:type="dxa"/>
              <w:bottom w:w="0" w:type="dxa"/>
              <w:right w:w="108" w:type="dxa"/>
            </w:tcMar>
          </w:tcPr>
          <w:p w14:paraId="20EB4309" w14:textId="77777777" w:rsidR="00FB5743" w:rsidRDefault="006C2F3B">
            <w:pPr>
              <w:jc w:val="both"/>
            </w:pPr>
            <w:proofErr w:type="spellStart"/>
            <w:r>
              <w:rPr>
                <w:lang w:val="en-US"/>
              </w:rPr>
              <w:t>FirstRing</w:t>
            </w:r>
            <w:proofErr w:type="spellEnd"/>
          </w:p>
        </w:tc>
        <w:tc>
          <w:tcPr>
            <w:tcW w:w="5245" w:type="dxa"/>
            <w:shd w:val="clear" w:color="auto" w:fill="auto"/>
            <w:tcMar>
              <w:top w:w="0" w:type="dxa"/>
              <w:left w:w="108" w:type="dxa"/>
              <w:bottom w:w="0" w:type="dxa"/>
              <w:right w:w="108" w:type="dxa"/>
            </w:tcMar>
          </w:tcPr>
          <w:p w14:paraId="7C777068" w14:textId="77777777" w:rsidR="00FB5743" w:rsidRDefault="006C2F3B">
            <w:pPr>
              <w:jc w:val="both"/>
            </w:pPr>
            <w:proofErr w:type="gramStart"/>
            <w:r>
              <w:rPr>
                <w:lang w:val="en-US"/>
              </w:rPr>
              <w:t>distance</w:t>
            </w:r>
            <w:proofErr w:type="gramEnd"/>
            <w:r>
              <w:rPr>
                <w:lang w:val="en-US"/>
              </w:rPr>
              <w:t xml:space="preserve"> from the center of the first ring</w:t>
            </w:r>
          </w:p>
        </w:tc>
      </w:tr>
      <w:tr w:rsidR="00FB5743" w14:paraId="54C32DE2" w14:textId="77777777">
        <w:tc>
          <w:tcPr>
            <w:tcW w:w="2692" w:type="dxa"/>
            <w:shd w:val="clear" w:color="auto" w:fill="auto"/>
            <w:tcMar>
              <w:top w:w="0" w:type="dxa"/>
              <w:left w:w="108" w:type="dxa"/>
              <w:bottom w:w="0" w:type="dxa"/>
              <w:right w:w="108" w:type="dxa"/>
            </w:tcMar>
          </w:tcPr>
          <w:p w14:paraId="2732C870" w14:textId="77777777" w:rsidR="00FB5743" w:rsidRDefault="006C2F3B">
            <w:pPr>
              <w:jc w:val="both"/>
            </w:pPr>
            <w:proofErr w:type="spellStart"/>
            <w:r>
              <w:rPr>
                <w:lang w:val="en-US"/>
              </w:rPr>
              <w:t>LastRing</w:t>
            </w:r>
            <w:proofErr w:type="spellEnd"/>
          </w:p>
        </w:tc>
        <w:tc>
          <w:tcPr>
            <w:tcW w:w="5245" w:type="dxa"/>
            <w:shd w:val="clear" w:color="auto" w:fill="auto"/>
            <w:tcMar>
              <w:top w:w="0" w:type="dxa"/>
              <w:left w:w="108" w:type="dxa"/>
              <w:bottom w:w="0" w:type="dxa"/>
              <w:right w:w="108" w:type="dxa"/>
            </w:tcMar>
          </w:tcPr>
          <w:p w14:paraId="62403878" w14:textId="77777777" w:rsidR="00FB5743" w:rsidRDefault="006C2F3B">
            <w:pPr>
              <w:jc w:val="both"/>
            </w:pPr>
            <w:proofErr w:type="gramStart"/>
            <w:r>
              <w:rPr>
                <w:lang w:val="en-US"/>
              </w:rPr>
              <w:t>distance</w:t>
            </w:r>
            <w:proofErr w:type="gramEnd"/>
            <w:r>
              <w:rPr>
                <w:lang w:val="en-US"/>
              </w:rPr>
              <w:t xml:space="preserve"> from the center of the last ring</w:t>
            </w:r>
          </w:p>
        </w:tc>
      </w:tr>
    </w:tbl>
    <w:p w14:paraId="5EC40C38" w14:textId="77777777" w:rsidR="00FB5743" w:rsidRDefault="00FB5743">
      <w:pPr>
        <w:jc w:val="both"/>
      </w:pPr>
    </w:p>
    <w:p w14:paraId="2215A75F" w14:textId="77777777" w:rsidR="00FB5743" w:rsidRDefault="00FB5743">
      <w:pPr>
        <w:jc w:val="both"/>
      </w:pPr>
    </w:p>
    <w:p w14:paraId="33C2B7FC" w14:textId="77777777" w:rsidR="00FB5743" w:rsidRDefault="00FB5743">
      <w:pPr>
        <w:jc w:val="both"/>
      </w:pPr>
    </w:p>
    <w:p w14:paraId="50191B88" w14:textId="77777777" w:rsidR="00FB5743" w:rsidRDefault="006C2F3B">
      <w:pPr>
        <w:jc w:val="both"/>
      </w:pPr>
      <w:r>
        <w:rPr>
          <w:b/>
          <w:u w:val="single"/>
          <w:lang w:val="en-US"/>
        </w:rPr>
        <w:t>Description of the classes:</w:t>
      </w:r>
    </w:p>
    <w:p w14:paraId="6E421A34" w14:textId="77777777" w:rsidR="00FB5743" w:rsidRDefault="006C2F3B">
      <w:pPr>
        <w:jc w:val="both"/>
      </w:pPr>
      <w:r>
        <w:rPr>
          <w:u w:val="single"/>
          <w:lang w:val="en-US"/>
        </w:rPr>
        <w:t xml:space="preserve">The class ExN03DetectorConstruction </w:t>
      </w:r>
    </w:p>
    <w:p w14:paraId="78F42902" w14:textId="77777777" w:rsidR="00FB5743" w:rsidRDefault="006C2F3B">
      <w:pPr>
        <w:jc w:val="both"/>
      </w:pPr>
      <w:r>
        <w:rPr>
          <w:lang w:val="en-US"/>
        </w:rPr>
        <w:t xml:space="preserve">This class allows </w:t>
      </w:r>
      <w:proofErr w:type="gramStart"/>
      <w:r>
        <w:rPr>
          <w:lang w:val="en-US"/>
        </w:rPr>
        <w:t>to define</w:t>
      </w:r>
      <w:proofErr w:type="gramEnd"/>
      <w:r>
        <w:rPr>
          <w:lang w:val="en-US"/>
        </w:rPr>
        <w:t xml:space="preserve"> the experimental setup, more precisely by the following way.</w:t>
      </w:r>
    </w:p>
    <w:p w14:paraId="49D63620" w14:textId="77777777" w:rsidR="00FB5743" w:rsidRDefault="006C2F3B">
      <w:pPr>
        <w:jc w:val="both"/>
      </w:pPr>
      <w:r>
        <w:rPr>
          <w:lang w:val="en-US"/>
        </w:rPr>
        <w:t xml:space="preserve">The constructor allows </w:t>
      </w:r>
      <w:proofErr w:type="gramStart"/>
      <w:r>
        <w:rPr>
          <w:lang w:val="en-US"/>
        </w:rPr>
        <w:t>to define</w:t>
      </w:r>
      <w:proofErr w:type="gramEnd"/>
      <w:r>
        <w:rPr>
          <w:lang w:val="en-US"/>
        </w:rPr>
        <w:t>:</w:t>
      </w:r>
    </w:p>
    <w:p w14:paraId="39E741F7" w14:textId="77777777" w:rsidR="00FB5743" w:rsidRDefault="006C2F3B">
      <w:pPr>
        <w:pStyle w:val="Paragraphedeliste"/>
        <w:numPr>
          <w:ilvl w:val="0"/>
          <w:numId w:val="1"/>
        </w:numPr>
        <w:jc w:val="both"/>
      </w:pPr>
      <w:proofErr w:type="gramStart"/>
      <w:r>
        <w:rPr>
          <w:lang w:val="en-US"/>
        </w:rPr>
        <w:lastRenderedPageBreak/>
        <w:t>the</w:t>
      </w:r>
      <w:proofErr w:type="gramEnd"/>
      <w:r>
        <w:rPr>
          <w:lang w:val="en-US"/>
        </w:rPr>
        <w:t xml:space="preserve"> dimensions of the materials by calling the class ExN03Setup</w:t>
      </w:r>
    </w:p>
    <w:p w14:paraId="77DA807C" w14:textId="77777777" w:rsidR="00FB5743" w:rsidRDefault="006C2F3B">
      <w:pPr>
        <w:pStyle w:val="Paragraphedeliste"/>
        <w:numPr>
          <w:ilvl w:val="0"/>
          <w:numId w:val="1"/>
        </w:numPr>
        <w:jc w:val="both"/>
      </w:pPr>
      <w:proofErr w:type="gramStart"/>
      <w:r>
        <w:rPr>
          <w:lang w:val="en-US"/>
        </w:rPr>
        <w:t>several</w:t>
      </w:r>
      <w:proofErr w:type="gramEnd"/>
      <w:r>
        <w:rPr>
          <w:lang w:val="en-US"/>
        </w:rPr>
        <w:t xml:space="preserve"> materials by the function </w:t>
      </w:r>
      <w:proofErr w:type="spellStart"/>
      <w:r>
        <w:rPr>
          <w:lang w:val="en-US"/>
        </w:rPr>
        <w:t>DefineMaterials</w:t>
      </w:r>
      <w:proofErr w:type="spellEnd"/>
      <w:r>
        <w:rPr>
          <w:lang w:val="en-US"/>
        </w:rPr>
        <w:t>()</w:t>
      </w:r>
    </w:p>
    <w:p w14:paraId="14801A7F" w14:textId="77777777" w:rsidR="00FB5743" w:rsidRDefault="006C2F3B">
      <w:pPr>
        <w:pStyle w:val="Paragraphedeliste"/>
        <w:numPr>
          <w:ilvl w:val="0"/>
          <w:numId w:val="1"/>
        </w:numPr>
        <w:jc w:val="both"/>
      </w:pPr>
      <w:proofErr w:type="gramStart"/>
      <w:r>
        <w:rPr>
          <w:lang w:val="en-US"/>
        </w:rPr>
        <w:t>the</w:t>
      </w:r>
      <w:proofErr w:type="gramEnd"/>
      <w:r>
        <w:rPr>
          <w:lang w:val="en-US"/>
        </w:rPr>
        <w:t xml:space="preserve"> material constituting each element of the setup by the functions </w:t>
      </w:r>
      <w:proofErr w:type="spellStart"/>
      <w:r>
        <w:rPr>
          <w:lang w:val="en-US"/>
        </w:rPr>
        <w:t>SetXMaterial</w:t>
      </w:r>
      <w:proofErr w:type="spellEnd"/>
      <w:r>
        <w:rPr>
          <w:lang w:val="en-US"/>
        </w:rPr>
        <w:t xml:space="preserve">(“Y”) where X will be filled by the material Y </w:t>
      </w:r>
    </w:p>
    <w:p w14:paraId="118540F2" w14:textId="77777777" w:rsidR="00FB5743" w:rsidRDefault="006C2F3B">
      <w:pPr>
        <w:jc w:val="both"/>
      </w:pPr>
      <w:r>
        <w:rPr>
          <w:lang w:val="en-US"/>
        </w:rPr>
        <w:t xml:space="preserve">The function </w:t>
      </w:r>
      <w:proofErr w:type="gramStart"/>
      <w:r>
        <w:rPr>
          <w:lang w:val="en-US"/>
        </w:rPr>
        <w:t>Construct(</w:t>
      </w:r>
      <w:proofErr w:type="gramEnd"/>
      <w:r>
        <w:rPr>
          <w:lang w:val="en-US"/>
        </w:rPr>
        <w:t xml:space="preserve">) allows to build the setup by first calling the </w:t>
      </w:r>
      <w:proofErr w:type="spellStart"/>
      <w:r>
        <w:rPr>
          <w:lang w:val="en-US"/>
        </w:rPr>
        <w:t>ComputeMinosParameters</w:t>
      </w:r>
      <w:proofErr w:type="spellEnd"/>
      <w:r>
        <w:rPr>
          <w:lang w:val="en-US"/>
        </w:rPr>
        <w:t>() function defined in the corresponding header file, only used to define the size of the “world volume”  from the size of the TPC. Take care of giving dimensions of the world big enough to contain all the elements of the detector. Elements defined from inner to outer are:</w:t>
      </w:r>
    </w:p>
    <w:p w14:paraId="40195057" w14:textId="77777777" w:rsidR="00FB5743" w:rsidRDefault="006C2F3B">
      <w:pPr>
        <w:pStyle w:val="Paragraphedeliste"/>
        <w:numPr>
          <w:ilvl w:val="0"/>
          <w:numId w:val="1"/>
        </w:numPr>
        <w:jc w:val="both"/>
      </w:pPr>
      <w:proofErr w:type="gramStart"/>
      <w:r>
        <w:rPr>
          <w:lang w:val="en-US"/>
        </w:rPr>
        <w:t>the</w:t>
      </w:r>
      <w:proofErr w:type="gramEnd"/>
      <w:r>
        <w:rPr>
          <w:lang w:val="en-US"/>
        </w:rPr>
        <w:t xml:space="preserve"> target (LH2)</w:t>
      </w:r>
    </w:p>
    <w:p w14:paraId="262BFDF0" w14:textId="77777777" w:rsidR="00FB5743" w:rsidRDefault="006C2F3B">
      <w:pPr>
        <w:pStyle w:val="Paragraphedeliste"/>
        <w:numPr>
          <w:ilvl w:val="0"/>
          <w:numId w:val="1"/>
        </w:numPr>
        <w:jc w:val="both"/>
      </w:pPr>
      <w:proofErr w:type="gramStart"/>
      <w:r>
        <w:rPr>
          <w:lang w:val="en-US"/>
        </w:rPr>
        <w:t>the</w:t>
      </w:r>
      <w:proofErr w:type="gramEnd"/>
      <w:r>
        <w:rPr>
          <w:lang w:val="en-US"/>
        </w:rPr>
        <w:t xml:space="preserve"> Mylar window (entrance window, exit window and tube)</w:t>
      </w:r>
    </w:p>
    <w:p w14:paraId="00B99BFC" w14:textId="77777777" w:rsidR="00FB5743" w:rsidRDefault="006C2F3B">
      <w:pPr>
        <w:pStyle w:val="Paragraphedeliste"/>
        <w:numPr>
          <w:ilvl w:val="0"/>
          <w:numId w:val="1"/>
        </w:numPr>
        <w:jc w:val="both"/>
      </w:pPr>
      <w:proofErr w:type="gramStart"/>
      <w:r>
        <w:rPr>
          <w:lang w:val="en-US"/>
        </w:rPr>
        <w:t>the</w:t>
      </w:r>
      <w:proofErr w:type="gramEnd"/>
      <w:r>
        <w:rPr>
          <w:lang w:val="en-US"/>
        </w:rPr>
        <w:t xml:space="preserve"> chamber (</w:t>
      </w:r>
      <w:proofErr w:type="spellStart"/>
      <w:r>
        <w:rPr>
          <w:lang w:val="en-US"/>
        </w:rPr>
        <w:t>Inox</w:t>
      </w:r>
      <w:proofErr w:type="spellEnd"/>
      <w:r>
        <w:rPr>
          <w:lang w:val="en-US"/>
        </w:rPr>
        <w:t>)</w:t>
      </w:r>
    </w:p>
    <w:p w14:paraId="6BA1C412" w14:textId="77777777" w:rsidR="00FB5743" w:rsidRDefault="006C2F3B">
      <w:pPr>
        <w:pStyle w:val="Paragraphedeliste"/>
        <w:numPr>
          <w:ilvl w:val="0"/>
          <w:numId w:val="1"/>
        </w:numPr>
        <w:jc w:val="both"/>
      </w:pPr>
      <w:proofErr w:type="gramStart"/>
      <w:r>
        <w:rPr>
          <w:lang w:val="en-US"/>
        </w:rPr>
        <w:t>a</w:t>
      </w:r>
      <w:proofErr w:type="gramEnd"/>
      <w:r>
        <w:rPr>
          <w:lang w:val="en-US"/>
        </w:rPr>
        <w:t xml:space="preserve"> first </w:t>
      </w:r>
      <w:proofErr w:type="spellStart"/>
      <w:r>
        <w:rPr>
          <w:lang w:val="en-US"/>
        </w:rPr>
        <w:t>Rohacell</w:t>
      </w:r>
      <w:proofErr w:type="spellEnd"/>
      <w:r>
        <w:rPr>
          <w:lang w:val="en-US"/>
        </w:rPr>
        <w:t xml:space="preserve">, </w:t>
      </w:r>
      <w:proofErr w:type="spellStart"/>
      <w:r>
        <w:rPr>
          <w:lang w:val="en-US"/>
        </w:rPr>
        <w:t>Kapton</w:t>
      </w:r>
      <w:proofErr w:type="spellEnd"/>
      <w:r>
        <w:rPr>
          <w:lang w:val="en-US"/>
        </w:rPr>
        <w:t xml:space="preserve"> and a second </w:t>
      </w:r>
      <w:proofErr w:type="spellStart"/>
      <w:r>
        <w:rPr>
          <w:lang w:val="en-US"/>
        </w:rPr>
        <w:t>Rohacell</w:t>
      </w:r>
      <w:proofErr w:type="spellEnd"/>
      <w:r>
        <w:rPr>
          <w:lang w:val="en-US"/>
        </w:rPr>
        <w:t xml:space="preserve"> for the field cage</w:t>
      </w:r>
    </w:p>
    <w:p w14:paraId="37EBE937" w14:textId="77777777" w:rsidR="00FB5743" w:rsidRDefault="006C2F3B">
      <w:pPr>
        <w:pStyle w:val="Paragraphedeliste"/>
        <w:numPr>
          <w:ilvl w:val="0"/>
          <w:numId w:val="1"/>
        </w:numPr>
        <w:jc w:val="both"/>
      </w:pPr>
      <w:proofErr w:type="gramStart"/>
      <w:r>
        <w:rPr>
          <w:lang w:val="en-US"/>
        </w:rPr>
        <w:t>the</w:t>
      </w:r>
      <w:proofErr w:type="gramEnd"/>
      <w:r>
        <w:rPr>
          <w:lang w:val="en-US"/>
        </w:rPr>
        <w:t xml:space="preserve"> TPC (“mix” gas for a T2K mix)</w:t>
      </w:r>
    </w:p>
    <w:p w14:paraId="705EBFF7" w14:textId="77777777" w:rsidR="00FB5743" w:rsidRDefault="006C2F3B">
      <w:pPr>
        <w:jc w:val="both"/>
      </w:pPr>
      <w:r>
        <w:rPr>
          <w:lang w:val="en-US"/>
        </w:rPr>
        <w:t xml:space="preserve">Moreover, in the function </w:t>
      </w:r>
      <w:proofErr w:type="gramStart"/>
      <w:r>
        <w:rPr>
          <w:lang w:val="en-US"/>
        </w:rPr>
        <w:t>Construct(</w:t>
      </w:r>
      <w:proofErr w:type="gramEnd"/>
      <w:r>
        <w:rPr>
          <w:lang w:val="en-US"/>
        </w:rPr>
        <w:t xml:space="preserve">), we define the region </w:t>
      </w:r>
      <w:proofErr w:type="spellStart"/>
      <w:r>
        <w:rPr>
          <w:lang w:val="en-US"/>
        </w:rPr>
        <w:t>TPCLog</w:t>
      </w:r>
      <w:proofErr w:type="spellEnd"/>
      <w:r>
        <w:rPr>
          <w:lang w:val="en-US"/>
        </w:rPr>
        <w:t xml:space="preserve"> used by ExN03PhysicsList and we define the magnetic field too.</w:t>
      </w:r>
    </w:p>
    <w:p w14:paraId="7DF75087" w14:textId="77777777" w:rsidR="00FB5743" w:rsidRDefault="00FB5743">
      <w:pPr>
        <w:jc w:val="both"/>
      </w:pPr>
    </w:p>
    <w:p w14:paraId="13D9372B" w14:textId="77777777" w:rsidR="00FB5743" w:rsidRDefault="006C2F3B">
      <w:pPr>
        <w:jc w:val="both"/>
      </w:pPr>
      <w:r>
        <w:rPr>
          <w:u w:val="single"/>
          <w:lang w:val="en-US"/>
        </w:rPr>
        <w:t>The class ExN03PhysicsList</w:t>
      </w:r>
    </w:p>
    <w:p w14:paraId="0F26244C" w14:textId="77777777" w:rsidR="00FB5743" w:rsidRDefault="006C2F3B">
      <w:pPr>
        <w:jc w:val="both"/>
      </w:pPr>
      <w:r>
        <w:rPr>
          <w:lang w:val="en-US"/>
        </w:rPr>
        <w:t xml:space="preserve">This class allows </w:t>
      </w:r>
      <w:proofErr w:type="gramStart"/>
      <w:r>
        <w:rPr>
          <w:lang w:val="en-US"/>
        </w:rPr>
        <w:t>to define</w:t>
      </w:r>
      <w:proofErr w:type="gramEnd"/>
      <w:r>
        <w:rPr>
          <w:lang w:val="en-US"/>
        </w:rPr>
        <w:t xml:space="preserve"> the standard electromagnetic physics list. In the constructor we define the default cut value for tracking. The function </w:t>
      </w:r>
      <w:proofErr w:type="spellStart"/>
      <w:proofErr w:type="gramStart"/>
      <w:r>
        <w:rPr>
          <w:lang w:val="en-US"/>
        </w:rPr>
        <w:t>SetCuts</w:t>
      </w:r>
      <w:proofErr w:type="spellEnd"/>
      <w:r>
        <w:rPr>
          <w:lang w:val="en-US"/>
        </w:rPr>
        <w:t>(</w:t>
      </w:r>
      <w:proofErr w:type="gramEnd"/>
      <w:r>
        <w:rPr>
          <w:lang w:val="en-US"/>
        </w:rPr>
        <w:t xml:space="preserve">) allows to assign this cut value for electrons, positrons and gammas and a minimum energy value for the creation of particles. Moreover, a more accurate value for tracking can be added for the region </w:t>
      </w:r>
      <w:proofErr w:type="spellStart"/>
      <w:r>
        <w:rPr>
          <w:lang w:val="en-US"/>
        </w:rPr>
        <w:t>TPCLog</w:t>
      </w:r>
      <w:proofErr w:type="spellEnd"/>
      <w:r>
        <w:rPr>
          <w:lang w:val="en-US"/>
        </w:rPr>
        <w:t xml:space="preserve"> corresponding to the TPC.</w:t>
      </w:r>
    </w:p>
    <w:p w14:paraId="454B2983" w14:textId="77777777" w:rsidR="00FB5743" w:rsidRDefault="006C2F3B">
      <w:pPr>
        <w:jc w:val="both"/>
      </w:pPr>
      <w:r>
        <w:rPr>
          <w:lang w:val="en-US"/>
        </w:rPr>
        <w:t>The same parameters can be defined and modified in the QGSP_INCL_ABLA physics list in the file /source/physics_lists/lists/include/QGSP_INCL_ABLA.cc</w:t>
      </w:r>
    </w:p>
    <w:p w14:paraId="6F845F61" w14:textId="77777777" w:rsidR="00FB5743" w:rsidRDefault="00FB5743">
      <w:pPr>
        <w:jc w:val="both"/>
      </w:pPr>
    </w:p>
    <w:p w14:paraId="444BEF72" w14:textId="77777777" w:rsidR="00FB5743" w:rsidRDefault="006C2F3B">
      <w:pPr>
        <w:jc w:val="both"/>
      </w:pPr>
      <w:r>
        <w:rPr>
          <w:u w:val="single"/>
          <w:lang w:val="en-US"/>
        </w:rPr>
        <w:t>The class ExN03EventAction</w:t>
      </w:r>
    </w:p>
    <w:p w14:paraId="302DAEC6" w14:textId="77777777" w:rsidR="00FB5743" w:rsidRDefault="006C2F3B">
      <w:pPr>
        <w:jc w:val="both"/>
      </w:pPr>
      <w:r>
        <w:rPr>
          <w:lang w:val="en-US"/>
        </w:rPr>
        <w:t>This class defines some functions at the beginning (</w:t>
      </w:r>
      <w:proofErr w:type="spellStart"/>
      <w:r>
        <w:rPr>
          <w:lang w:val="en-US"/>
        </w:rPr>
        <w:t>BeginOfEventAction</w:t>
      </w:r>
      <w:proofErr w:type="spellEnd"/>
      <w:r>
        <w:rPr>
          <w:lang w:val="en-US"/>
        </w:rPr>
        <w:t xml:space="preserve"> which calls ExN03ROOTuple</w:t>
      </w:r>
      <w:proofErr w:type="gramStart"/>
      <w:r>
        <w:rPr>
          <w:lang w:val="en-US"/>
        </w:rPr>
        <w:t>::</w:t>
      </w:r>
      <w:proofErr w:type="spellStart"/>
      <w:proofErr w:type="gramEnd"/>
      <w:r>
        <w:rPr>
          <w:lang w:val="en-US"/>
        </w:rPr>
        <w:t>RecordBeginOfEvent</w:t>
      </w:r>
      <w:proofErr w:type="spellEnd"/>
      <w:r>
        <w:rPr>
          <w:lang w:val="en-US"/>
        </w:rPr>
        <w:t>) and at the end (</w:t>
      </w:r>
      <w:proofErr w:type="spellStart"/>
      <w:r>
        <w:rPr>
          <w:lang w:val="en-US"/>
        </w:rPr>
        <w:t>EndOfEventAction</w:t>
      </w:r>
      <w:proofErr w:type="spellEnd"/>
      <w:r>
        <w:rPr>
          <w:lang w:val="en-US"/>
        </w:rPr>
        <w:t xml:space="preserve"> which calls ExN03ROOTuple::</w:t>
      </w:r>
      <w:proofErr w:type="spellStart"/>
      <w:r>
        <w:rPr>
          <w:lang w:val="en-US"/>
        </w:rPr>
        <w:t>RecordEndOfEvent</w:t>
      </w:r>
      <w:proofErr w:type="spellEnd"/>
      <w:r>
        <w:rPr>
          <w:lang w:val="en-US"/>
        </w:rPr>
        <w:t>) of each event generated.</w:t>
      </w:r>
    </w:p>
    <w:p w14:paraId="6396AAE8" w14:textId="77777777" w:rsidR="00FB5743" w:rsidRDefault="00FB5743">
      <w:pPr>
        <w:jc w:val="both"/>
      </w:pPr>
    </w:p>
    <w:p w14:paraId="26278357" w14:textId="77777777" w:rsidR="00FB5743" w:rsidRDefault="00FB5743">
      <w:pPr>
        <w:jc w:val="both"/>
      </w:pPr>
    </w:p>
    <w:p w14:paraId="54E65A26" w14:textId="77777777" w:rsidR="00FB5743" w:rsidRDefault="006C2F3B">
      <w:pPr>
        <w:jc w:val="both"/>
      </w:pPr>
      <w:r>
        <w:rPr>
          <w:u w:val="single"/>
          <w:lang w:val="en-US"/>
        </w:rPr>
        <w:t>The class ExN03RunAction</w:t>
      </w:r>
    </w:p>
    <w:p w14:paraId="241D50D4" w14:textId="77777777" w:rsidR="00FB5743" w:rsidRDefault="006C2F3B">
      <w:pPr>
        <w:jc w:val="both"/>
      </w:pPr>
      <w:r>
        <w:rPr>
          <w:lang w:val="en-US"/>
        </w:rPr>
        <w:lastRenderedPageBreak/>
        <w:t>This class defines functions called at the beginning (</w:t>
      </w:r>
      <w:proofErr w:type="spellStart"/>
      <w:r>
        <w:rPr>
          <w:lang w:val="en-US"/>
        </w:rPr>
        <w:t>BeginOfRunAction</w:t>
      </w:r>
      <w:proofErr w:type="spellEnd"/>
      <w:r>
        <w:rPr>
          <w:lang w:val="en-US"/>
        </w:rPr>
        <w:t xml:space="preserve"> which </w:t>
      </w:r>
      <w:proofErr w:type="gramStart"/>
      <w:r>
        <w:rPr>
          <w:lang w:val="en-US"/>
        </w:rPr>
        <w:t>calls  ExN03ROOTuple</w:t>
      </w:r>
      <w:proofErr w:type="gramEnd"/>
      <w:r>
        <w:rPr>
          <w:lang w:val="en-US"/>
        </w:rPr>
        <w:t>::</w:t>
      </w:r>
      <w:proofErr w:type="spellStart"/>
      <w:r>
        <w:rPr>
          <w:lang w:val="en-US"/>
        </w:rPr>
        <w:t>RecordBeginOfRun</w:t>
      </w:r>
      <w:proofErr w:type="spellEnd"/>
      <w:r>
        <w:rPr>
          <w:lang w:val="en-US"/>
        </w:rPr>
        <w:t>) and the end (</w:t>
      </w:r>
      <w:proofErr w:type="spellStart"/>
      <w:r>
        <w:rPr>
          <w:lang w:val="en-US"/>
        </w:rPr>
        <w:t>EndOfRunAction</w:t>
      </w:r>
      <w:proofErr w:type="spellEnd"/>
      <w:r>
        <w:rPr>
          <w:lang w:val="en-US"/>
        </w:rPr>
        <w:t xml:space="preserve"> which calls ExN03ROOTuple::</w:t>
      </w:r>
      <w:proofErr w:type="spellStart"/>
      <w:r>
        <w:rPr>
          <w:lang w:val="en-US"/>
        </w:rPr>
        <w:t>RecordEndOfRun</w:t>
      </w:r>
      <w:proofErr w:type="spellEnd"/>
      <w:r>
        <w:rPr>
          <w:lang w:val="en-US"/>
        </w:rPr>
        <w:t>) of the simulation.</w:t>
      </w:r>
    </w:p>
    <w:p w14:paraId="13B29382" w14:textId="77777777" w:rsidR="00FB5743" w:rsidRDefault="00FB5743">
      <w:pPr>
        <w:jc w:val="both"/>
      </w:pPr>
    </w:p>
    <w:p w14:paraId="44D1A86F" w14:textId="77777777" w:rsidR="00FB5743" w:rsidRDefault="006C2F3B">
      <w:pPr>
        <w:jc w:val="both"/>
      </w:pPr>
      <w:r>
        <w:rPr>
          <w:u w:val="single"/>
          <w:lang w:val="en-US"/>
        </w:rPr>
        <w:t>The class ExN03TrackingAction</w:t>
      </w:r>
    </w:p>
    <w:p w14:paraId="3A378BBB" w14:textId="77777777" w:rsidR="00FB5743" w:rsidRDefault="006C2F3B">
      <w:pPr>
        <w:jc w:val="both"/>
      </w:pPr>
      <w:r>
        <w:rPr>
          <w:lang w:val="en-US"/>
        </w:rPr>
        <w:t>This class defines functions called at the beginning (</w:t>
      </w:r>
      <w:proofErr w:type="spellStart"/>
      <w:r>
        <w:rPr>
          <w:lang w:val="en-US"/>
        </w:rPr>
        <w:t>PreUserTrackingAction</w:t>
      </w:r>
      <w:proofErr w:type="spellEnd"/>
      <w:r>
        <w:rPr>
          <w:lang w:val="en-US"/>
        </w:rPr>
        <w:t xml:space="preserve"> which calls ExN03ROOTuple</w:t>
      </w:r>
      <w:proofErr w:type="gramStart"/>
      <w:r>
        <w:rPr>
          <w:lang w:val="en-US"/>
        </w:rPr>
        <w:t>::</w:t>
      </w:r>
      <w:proofErr w:type="spellStart"/>
      <w:proofErr w:type="gramEnd"/>
      <w:r>
        <w:rPr>
          <w:lang w:val="en-US"/>
        </w:rPr>
        <w:t>RecordBeginOfTrack</w:t>
      </w:r>
      <w:proofErr w:type="spellEnd"/>
      <w:r>
        <w:rPr>
          <w:lang w:val="en-US"/>
        </w:rPr>
        <w:t>) and the end (</w:t>
      </w:r>
      <w:proofErr w:type="spellStart"/>
      <w:r>
        <w:rPr>
          <w:lang w:val="en-US"/>
        </w:rPr>
        <w:t>PostUserTrackingAction</w:t>
      </w:r>
      <w:proofErr w:type="spellEnd"/>
      <w:r>
        <w:rPr>
          <w:lang w:val="en-US"/>
        </w:rPr>
        <w:t xml:space="preserve"> which calls ExN03ROOTuple::</w:t>
      </w:r>
      <w:proofErr w:type="spellStart"/>
      <w:r>
        <w:rPr>
          <w:lang w:val="en-US"/>
        </w:rPr>
        <w:t>RecordEndOfTrack</w:t>
      </w:r>
      <w:proofErr w:type="spellEnd"/>
      <w:r>
        <w:rPr>
          <w:lang w:val="en-US"/>
        </w:rPr>
        <w:t>) of tracking a particle.</w:t>
      </w:r>
    </w:p>
    <w:p w14:paraId="7FF863DD" w14:textId="77777777" w:rsidR="00FB5743" w:rsidRDefault="00FB5743">
      <w:pPr>
        <w:jc w:val="both"/>
      </w:pPr>
    </w:p>
    <w:p w14:paraId="771C1ACE" w14:textId="77777777" w:rsidR="00FB5743" w:rsidRDefault="006C2F3B">
      <w:pPr>
        <w:jc w:val="both"/>
      </w:pPr>
      <w:r>
        <w:rPr>
          <w:u w:val="single"/>
          <w:lang w:val="en-US"/>
        </w:rPr>
        <w:t>The class ExN03SteppingAction</w:t>
      </w:r>
    </w:p>
    <w:p w14:paraId="0C3D450E" w14:textId="77777777" w:rsidR="00FB5743" w:rsidRDefault="006C2F3B">
      <w:pPr>
        <w:jc w:val="both"/>
      </w:pPr>
      <w:r>
        <w:rPr>
          <w:lang w:val="en-US"/>
        </w:rPr>
        <w:t xml:space="preserve">This class defines the function </w:t>
      </w:r>
      <w:proofErr w:type="spellStart"/>
      <w:r>
        <w:rPr>
          <w:lang w:val="en-US"/>
        </w:rPr>
        <w:t>UserSteppingAction</w:t>
      </w:r>
      <w:proofErr w:type="spellEnd"/>
      <w:r>
        <w:rPr>
          <w:lang w:val="en-US"/>
        </w:rPr>
        <w:t xml:space="preserve"> which allows to call the functions ExN03ROOTuple</w:t>
      </w:r>
      <w:proofErr w:type="gramStart"/>
      <w:r>
        <w:rPr>
          <w:lang w:val="en-US"/>
        </w:rPr>
        <w:t>::</w:t>
      </w:r>
      <w:proofErr w:type="spellStart"/>
      <w:proofErr w:type="gramEnd"/>
      <w:r>
        <w:rPr>
          <w:lang w:val="en-US"/>
        </w:rPr>
        <w:t>RecordStepDExxx</w:t>
      </w:r>
      <w:proofErr w:type="spellEnd"/>
      <w:r>
        <w:rPr>
          <w:lang w:val="en-US"/>
        </w:rPr>
        <w:t xml:space="preserve"> at each step of the tracking of particles where xxx is the material encountered.</w:t>
      </w:r>
    </w:p>
    <w:p w14:paraId="258ED313" w14:textId="77777777" w:rsidR="00FB5743" w:rsidRDefault="00FB5743">
      <w:pPr>
        <w:jc w:val="both"/>
      </w:pPr>
    </w:p>
    <w:p w14:paraId="73444116" w14:textId="77777777" w:rsidR="00FB5743" w:rsidRDefault="006C2F3B">
      <w:pPr>
        <w:jc w:val="both"/>
      </w:pPr>
      <w:r>
        <w:rPr>
          <w:u w:val="single"/>
          <w:lang w:val="en-US"/>
        </w:rPr>
        <w:t>The class ExN03ROOTuple</w:t>
      </w:r>
    </w:p>
    <w:p w14:paraId="1C81EA3F" w14:textId="77777777" w:rsidR="00FB5743" w:rsidRDefault="006C2F3B">
      <w:pPr>
        <w:jc w:val="both"/>
      </w:pPr>
      <w:r>
        <w:rPr>
          <w:lang w:val="en-US"/>
        </w:rPr>
        <w:t>This class defines user’s functions called by the previous classes. The main functions are as follows:</w:t>
      </w:r>
    </w:p>
    <w:p w14:paraId="3F04331A" w14:textId="77777777" w:rsidR="00FB5743" w:rsidRDefault="006C2F3B">
      <w:pPr>
        <w:pStyle w:val="Paragraphedeliste"/>
        <w:numPr>
          <w:ilvl w:val="0"/>
          <w:numId w:val="1"/>
        </w:numPr>
        <w:jc w:val="both"/>
      </w:pPr>
      <w:proofErr w:type="spellStart"/>
      <w:r>
        <w:rPr>
          <w:lang w:val="en-US"/>
        </w:rPr>
        <w:t>RecordBeginOfRun</w:t>
      </w:r>
      <w:proofErr w:type="spellEnd"/>
      <w:r>
        <w:rPr>
          <w:lang w:val="en-US"/>
        </w:rPr>
        <w:t>: used to define the output file and the output tree containing the observables defined in libExN03Datai.so</w:t>
      </w:r>
    </w:p>
    <w:p w14:paraId="1F293979" w14:textId="77777777" w:rsidR="00FB5743" w:rsidRDefault="006C2F3B">
      <w:pPr>
        <w:pStyle w:val="Paragraphedeliste"/>
        <w:numPr>
          <w:ilvl w:val="0"/>
          <w:numId w:val="1"/>
        </w:numPr>
        <w:jc w:val="both"/>
      </w:pPr>
      <w:proofErr w:type="spellStart"/>
      <w:r>
        <w:rPr>
          <w:lang w:val="en-US"/>
        </w:rPr>
        <w:t>RecordEndOfRun</w:t>
      </w:r>
      <w:proofErr w:type="spellEnd"/>
      <w:r>
        <w:rPr>
          <w:lang w:val="en-US"/>
        </w:rPr>
        <w:t>: used to write tree and close output file</w:t>
      </w:r>
    </w:p>
    <w:p w14:paraId="0B8EA64F" w14:textId="77777777" w:rsidR="00FB5743" w:rsidRDefault="006C2F3B">
      <w:pPr>
        <w:pStyle w:val="Paragraphedeliste"/>
        <w:numPr>
          <w:ilvl w:val="0"/>
          <w:numId w:val="1"/>
        </w:numPr>
        <w:jc w:val="both"/>
      </w:pPr>
      <w:proofErr w:type="spellStart"/>
      <w:r>
        <w:rPr>
          <w:lang w:val="en-US"/>
        </w:rPr>
        <w:t>RecordBeginOfEvent</w:t>
      </w:r>
      <w:proofErr w:type="spellEnd"/>
      <w:r>
        <w:rPr>
          <w:lang w:val="en-US"/>
        </w:rPr>
        <w:t>: clears the observables at each beginning of event</w:t>
      </w:r>
    </w:p>
    <w:p w14:paraId="7A8EE5E2" w14:textId="77777777" w:rsidR="00FB5743" w:rsidRDefault="006C2F3B">
      <w:pPr>
        <w:pStyle w:val="Paragraphedeliste"/>
        <w:numPr>
          <w:ilvl w:val="0"/>
          <w:numId w:val="1"/>
        </w:numPr>
        <w:jc w:val="both"/>
      </w:pPr>
      <w:proofErr w:type="spellStart"/>
      <w:r>
        <w:rPr>
          <w:lang w:val="en-US"/>
        </w:rPr>
        <w:t>RecordEndOfEvent</w:t>
      </w:r>
      <w:proofErr w:type="spellEnd"/>
      <w:r>
        <w:rPr>
          <w:lang w:val="en-US"/>
        </w:rPr>
        <w:t>: used to fill the output tree at the end of each event</w:t>
      </w:r>
    </w:p>
    <w:p w14:paraId="5716105A" w14:textId="77777777" w:rsidR="00FB5743" w:rsidRDefault="006C2F3B">
      <w:pPr>
        <w:pStyle w:val="Paragraphedeliste"/>
        <w:numPr>
          <w:ilvl w:val="0"/>
          <w:numId w:val="1"/>
        </w:numPr>
        <w:jc w:val="both"/>
      </w:pPr>
      <w:proofErr w:type="spellStart"/>
      <w:r>
        <w:rPr>
          <w:lang w:val="en-US"/>
        </w:rPr>
        <w:t>RecordBeginOfTrack</w:t>
      </w:r>
      <w:proofErr w:type="spellEnd"/>
      <w:r>
        <w:rPr>
          <w:lang w:val="en-US"/>
        </w:rPr>
        <w:t>: used to initialize some observables calculated for each tracked particle like the energies loss in materials, the detection in the TPC.</w:t>
      </w:r>
    </w:p>
    <w:p w14:paraId="047E3347" w14:textId="77777777" w:rsidR="00FB5743" w:rsidRDefault="006C2F3B">
      <w:pPr>
        <w:pStyle w:val="Paragraphedeliste"/>
        <w:numPr>
          <w:ilvl w:val="0"/>
          <w:numId w:val="1"/>
        </w:numPr>
        <w:jc w:val="both"/>
      </w:pPr>
      <w:proofErr w:type="spellStart"/>
      <w:r>
        <w:rPr>
          <w:lang w:val="en-US"/>
        </w:rPr>
        <w:t>RecordEndOfTrack</w:t>
      </w:r>
      <w:proofErr w:type="spellEnd"/>
      <w:r>
        <w:rPr>
          <w:lang w:val="en-US"/>
        </w:rPr>
        <w:t>: used to save the characteristics of tracked particles (initial conditions of emission, charge, mass, energy loss in materials, detection in the TPC)</w:t>
      </w:r>
    </w:p>
    <w:p w14:paraId="7881D174" w14:textId="77777777" w:rsidR="00FB5743" w:rsidRDefault="006C2F3B">
      <w:pPr>
        <w:pStyle w:val="Paragraphedeliste"/>
        <w:numPr>
          <w:ilvl w:val="0"/>
          <w:numId w:val="1"/>
        </w:numPr>
        <w:jc w:val="both"/>
      </w:pPr>
      <w:proofErr w:type="spellStart"/>
      <w:r>
        <w:rPr>
          <w:lang w:val="en-US"/>
        </w:rPr>
        <w:t>RecordStepDExxx</w:t>
      </w:r>
      <w:proofErr w:type="spellEnd"/>
      <w:r>
        <w:rPr>
          <w:lang w:val="en-US"/>
        </w:rPr>
        <w:t>: used to save at each step of tracking the energy loss and the position of particles. For some materials, only the total energy loss in materials is incremented.</w:t>
      </w:r>
    </w:p>
    <w:p w14:paraId="274D44DB" w14:textId="77777777" w:rsidR="00FB5743" w:rsidRDefault="00FB5743">
      <w:pPr>
        <w:pStyle w:val="Paragraphedeliste"/>
        <w:ind w:left="1065"/>
        <w:jc w:val="both"/>
      </w:pPr>
    </w:p>
    <w:p w14:paraId="5A5746D2" w14:textId="77777777" w:rsidR="00FB5743" w:rsidRDefault="00FB5743">
      <w:pPr>
        <w:pStyle w:val="Paragraphedeliste"/>
        <w:ind w:left="1065"/>
        <w:jc w:val="both"/>
      </w:pPr>
    </w:p>
    <w:p w14:paraId="6144C825" w14:textId="77777777" w:rsidR="00FB5743" w:rsidRDefault="006C2F3B">
      <w:pPr>
        <w:jc w:val="both"/>
      </w:pPr>
      <w:r>
        <w:rPr>
          <w:u w:val="single"/>
          <w:lang w:val="en-US"/>
        </w:rPr>
        <w:t>The class ExN03PraimaryGeneratiorAction</w:t>
      </w:r>
    </w:p>
    <w:p w14:paraId="26BF15D3" w14:textId="77777777" w:rsidR="00FB5743" w:rsidRDefault="006C2F3B">
      <w:pPr>
        <w:pStyle w:val="Paragraphedeliste"/>
        <w:numPr>
          <w:ilvl w:val="0"/>
          <w:numId w:val="1"/>
        </w:numPr>
        <w:jc w:val="both"/>
      </w:pPr>
      <w:r>
        <w:rPr>
          <w:lang w:val="en-US"/>
        </w:rPr>
        <w:lastRenderedPageBreak/>
        <w:t xml:space="preserve">The function </w:t>
      </w:r>
      <w:proofErr w:type="spellStart"/>
      <w:r>
        <w:rPr>
          <w:lang w:val="en-US"/>
        </w:rPr>
        <w:t>SetDefaultPrimaryParticle</w:t>
      </w:r>
      <w:proofErr w:type="spellEnd"/>
      <w:r>
        <w:rPr>
          <w:lang w:val="en-US"/>
        </w:rPr>
        <w:t xml:space="preserve"> defines the default parameters of the </w:t>
      </w:r>
      <w:proofErr w:type="gramStart"/>
      <w:r>
        <w:rPr>
          <w:lang w:val="en-US"/>
        </w:rPr>
        <w:t>particle which</w:t>
      </w:r>
      <w:proofErr w:type="gramEnd"/>
      <w:r>
        <w:rPr>
          <w:lang w:val="en-US"/>
        </w:rPr>
        <w:t xml:space="preserve"> is to be sent in the setup in terms of position, momentum, charge, mass, energy. If an input file is needed, it is opened here.</w:t>
      </w:r>
    </w:p>
    <w:p w14:paraId="0BB50617" w14:textId="77777777" w:rsidR="00FB5743" w:rsidRDefault="006C2F3B">
      <w:pPr>
        <w:pStyle w:val="Paragraphedeliste"/>
        <w:numPr>
          <w:ilvl w:val="0"/>
          <w:numId w:val="1"/>
        </w:numPr>
        <w:jc w:val="both"/>
      </w:pPr>
      <w:r>
        <w:rPr>
          <w:lang w:val="en-US"/>
        </w:rPr>
        <w:t xml:space="preserve">The function </w:t>
      </w:r>
      <w:proofErr w:type="spellStart"/>
      <w:r>
        <w:rPr>
          <w:lang w:val="en-US"/>
        </w:rPr>
        <w:t>GeneratePrimaries</w:t>
      </w:r>
      <w:proofErr w:type="spellEnd"/>
      <w:r>
        <w:rPr>
          <w:lang w:val="en-US"/>
        </w:rPr>
        <w:t xml:space="preserve"> generates randomly the particle(s) sent in the setup.</w:t>
      </w:r>
    </w:p>
    <w:p w14:paraId="3AB749F1" w14:textId="77777777" w:rsidR="00FB5743" w:rsidRDefault="00FB5743">
      <w:pPr>
        <w:pStyle w:val="Paragraphedeliste"/>
        <w:ind w:left="1065"/>
        <w:jc w:val="both"/>
      </w:pPr>
    </w:p>
    <w:p w14:paraId="249C7520" w14:textId="77777777" w:rsidR="00FB5743" w:rsidRDefault="00FB5743">
      <w:pPr>
        <w:pStyle w:val="Paragraphedeliste"/>
        <w:ind w:left="1065"/>
        <w:jc w:val="both"/>
      </w:pPr>
    </w:p>
    <w:p w14:paraId="2146068C" w14:textId="77777777" w:rsidR="00FB5743" w:rsidRDefault="006C2F3B">
      <w:pPr>
        <w:jc w:val="both"/>
      </w:pPr>
      <w:r>
        <w:rPr>
          <w:u w:val="single"/>
          <w:lang w:val="en-US"/>
        </w:rPr>
        <w:t xml:space="preserve">The class </w:t>
      </w:r>
      <w:proofErr w:type="spellStart"/>
      <w:r>
        <w:rPr>
          <w:u w:val="single"/>
          <w:lang w:val="en-US"/>
        </w:rPr>
        <w:t>MyMagneticField</w:t>
      </w:r>
      <w:proofErr w:type="spellEnd"/>
    </w:p>
    <w:p w14:paraId="1675EBFF" w14:textId="77777777" w:rsidR="00FB5743" w:rsidRDefault="006C2F3B">
      <w:pPr>
        <w:jc w:val="both"/>
      </w:pPr>
      <w:r>
        <w:rPr>
          <w:lang w:val="en-US"/>
        </w:rPr>
        <w:t>This class allows by the constructor to define the magnetic field.</w:t>
      </w:r>
    </w:p>
    <w:p w14:paraId="4893C4B5" w14:textId="77777777" w:rsidR="00FB5743" w:rsidRDefault="00FB5743">
      <w:pPr>
        <w:jc w:val="both"/>
      </w:pPr>
    </w:p>
    <w:p w14:paraId="67EE2D71" w14:textId="77777777" w:rsidR="00FB5743" w:rsidRDefault="008C0BA4">
      <w:pPr>
        <w:jc w:val="both"/>
      </w:pPr>
      <w:r>
        <w:rPr>
          <w:b/>
          <w:u w:val="single"/>
          <w:lang w:val="en-US"/>
        </w:rPr>
        <w:t>To run</w:t>
      </w:r>
      <w:r w:rsidR="006C2F3B">
        <w:rPr>
          <w:b/>
          <w:u w:val="single"/>
          <w:lang w:val="en-US"/>
        </w:rPr>
        <w:t xml:space="preserve"> a simulation</w:t>
      </w:r>
    </w:p>
    <w:p w14:paraId="37523226" w14:textId="5B342427" w:rsidR="00FB5743" w:rsidRPr="008C0BA4" w:rsidRDefault="00F36916">
      <w:pPr>
        <w:pStyle w:val="Paragraphedeliste"/>
        <w:numPr>
          <w:ilvl w:val="0"/>
          <w:numId w:val="2"/>
        </w:numPr>
        <w:jc w:val="both"/>
      </w:pPr>
      <w:r>
        <w:rPr>
          <w:lang w:val="en-US"/>
        </w:rPr>
        <w:t xml:space="preserve">Change the paths inside the codes. </w:t>
      </w:r>
      <w:r w:rsidR="008C0BA4">
        <w:rPr>
          <w:lang w:val="en-US"/>
        </w:rPr>
        <w:t xml:space="preserve">Compile the libraries </w:t>
      </w:r>
      <w:proofErr w:type="gramStart"/>
      <w:r w:rsidR="008C0BA4">
        <w:rPr>
          <w:lang w:val="en-US"/>
        </w:rPr>
        <w:t>in ./</w:t>
      </w:r>
      <w:proofErr w:type="gramEnd"/>
      <w:r w:rsidR="008C0BA4">
        <w:rPr>
          <w:lang w:val="en-US"/>
        </w:rPr>
        <w:t xml:space="preserve">lib using the corresponding </w:t>
      </w:r>
      <w:proofErr w:type="spellStart"/>
      <w:r w:rsidR="008C0BA4">
        <w:rPr>
          <w:lang w:val="en-US"/>
        </w:rPr>
        <w:t>GNUm</w:t>
      </w:r>
      <w:r w:rsidR="006C2F3B">
        <w:rPr>
          <w:lang w:val="en-US"/>
        </w:rPr>
        <w:t>akefileXXX</w:t>
      </w:r>
      <w:proofErr w:type="spellEnd"/>
    </w:p>
    <w:p w14:paraId="675ABD6F" w14:textId="311AE61F" w:rsidR="008C0BA4" w:rsidRDefault="008C0BA4" w:rsidP="008C0BA4">
      <w:pPr>
        <w:pStyle w:val="Paragraphedeliste"/>
        <w:jc w:val="both"/>
        <w:rPr>
          <w:i/>
          <w:lang w:val="en-US"/>
        </w:rPr>
      </w:pPr>
      <w:r>
        <w:rPr>
          <w:i/>
          <w:lang w:val="en-US"/>
        </w:rPr>
        <w:t xml:space="preserve">cd </w:t>
      </w:r>
      <w:proofErr w:type="spellStart"/>
      <w:r w:rsidRPr="008C0BA4">
        <w:rPr>
          <w:i/>
          <w:lang w:val="en-US"/>
        </w:rPr>
        <w:t>MINOS_simulation</w:t>
      </w:r>
      <w:proofErr w:type="spellEnd"/>
      <w:r>
        <w:rPr>
          <w:i/>
          <w:lang w:val="en-US"/>
        </w:rPr>
        <w:t xml:space="preserve">/lib; </w:t>
      </w:r>
      <w:r w:rsidRPr="008C0BA4">
        <w:rPr>
          <w:i/>
          <w:lang w:val="en-US"/>
        </w:rPr>
        <w:t xml:space="preserve">make –f </w:t>
      </w:r>
      <w:proofErr w:type="spellStart"/>
      <w:r w:rsidR="006C2F3B">
        <w:rPr>
          <w:i/>
          <w:lang w:val="en-US"/>
        </w:rPr>
        <w:t>GNUmakefileXXX</w:t>
      </w:r>
      <w:proofErr w:type="spellEnd"/>
    </w:p>
    <w:p w14:paraId="1F223F2A" w14:textId="77777777" w:rsidR="008C0BA4" w:rsidRPr="008C0BA4" w:rsidRDefault="008C0BA4" w:rsidP="008C0BA4">
      <w:pPr>
        <w:pStyle w:val="Paragraphedeliste"/>
        <w:jc w:val="both"/>
      </w:pPr>
      <w:r>
        <w:rPr>
          <w:lang w:val="en-US"/>
        </w:rPr>
        <w:t xml:space="preserve">Add </w:t>
      </w:r>
      <w:proofErr w:type="spellStart"/>
      <w:r w:rsidRPr="008C0BA4">
        <w:rPr>
          <w:lang w:val="en-US"/>
        </w:rPr>
        <w:t>MINOS_simulation</w:t>
      </w:r>
      <w:proofErr w:type="spellEnd"/>
      <w:r w:rsidRPr="008C0BA4">
        <w:rPr>
          <w:lang w:val="en-US"/>
        </w:rPr>
        <w:t>/lib</w:t>
      </w:r>
      <w:r>
        <w:rPr>
          <w:lang w:val="en-US"/>
        </w:rPr>
        <w:t xml:space="preserve"> to the LD_LIBRARY_PATH</w:t>
      </w:r>
    </w:p>
    <w:p w14:paraId="7FDE010D" w14:textId="1738D6AD" w:rsidR="008C0BA4" w:rsidRPr="008C0BA4" w:rsidRDefault="00F36916" w:rsidP="008C0BA4">
      <w:pPr>
        <w:pStyle w:val="Paragraphedeliste"/>
        <w:numPr>
          <w:ilvl w:val="0"/>
          <w:numId w:val="2"/>
        </w:numPr>
        <w:jc w:val="both"/>
      </w:pPr>
      <w:r>
        <w:rPr>
          <w:lang w:val="en-US"/>
        </w:rPr>
        <w:t xml:space="preserve">Change the paths inside the codes. </w:t>
      </w:r>
      <w:r w:rsidR="008C0BA4">
        <w:rPr>
          <w:lang w:val="en-US"/>
        </w:rPr>
        <w:t xml:space="preserve">Generate the </w:t>
      </w:r>
      <w:proofErr w:type="spellStart"/>
      <w:r w:rsidR="008C0BA4">
        <w:rPr>
          <w:lang w:val="en-US"/>
        </w:rPr>
        <w:t>Makefile</w:t>
      </w:r>
      <w:proofErr w:type="spellEnd"/>
      <w:r w:rsidR="008C0BA4">
        <w:rPr>
          <w:lang w:val="en-US"/>
        </w:rPr>
        <w:t xml:space="preserve"> for the main program using the CMakeList.txt file. Simulation is tested with Geant4.10.00.</w:t>
      </w:r>
    </w:p>
    <w:p w14:paraId="02DB44EA" w14:textId="77777777" w:rsidR="008C0BA4" w:rsidRPr="008C0BA4" w:rsidRDefault="008C0BA4" w:rsidP="008C0BA4">
      <w:pPr>
        <w:pStyle w:val="Paragraphedeliste"/>
        <w:jc w:val="both"/>
        <w:rPr>
          <w:i/>
        </w:rPr>
      </w:pPr>
      <w:r w:rsidRPr="008C0BA4">
        <w:rPr>
          <w:i/>
          <w:lang w:val="en-US"/>
        </w:rPr>
        <w:t xml:space="preserve">cd </w:t>
      </w:r>
      <w:proofErr w:type="spellStart"/>
      <w:r w:rsidRPr="008C0BA4">
        <w:rPr>
          <w:i/>
          <w:lang w:val="en-US"/>
        </w:rPr>
        <w:t>MINOS_simulation</w:t>
      </w:r>
      <w:proofErr w:type="spellEnd"/>
      <w:r w:rsidRPr="008C0BA4">
        <w:rPr>
          <w:i/>
          <w:lang w:val="en-US"/>
        </w:rPr>
        <w:t xml:space="preserve">; </w:t>
      </w:r>
      <w:proofErr w:type="spellStart"/>
      <w:proofErr w:type="gramStart"/>
      <w:r w:rsidRPr="008C0BA4">
        <w:rPr>
          <w:i/>
          <w:lang w:val="en-US"/>
        </w:rPr>
        <w:t>cmake</w:t>
      </w:r>
      <w:proofErr w:type="spellEnd"/>
      <w:r w:rsidRPr="008C0BA4">
        <w:rPr>
          <w:i/>
          <w:lang w:val="en-US"/>
        </w:rPr>
        <w:t xml:space="preserve"> .</w:t>
      </w:r>
      <w:proofErr w:type="gramEnd"/>
      <w:r w:rsidRPr="008C0BA4">
        <w:rPr>
          <w:i/>
          <w:lang w:val="en-US"/>
        </w:rPr>
        <w:t xml:space="preserve"> </w:t>
      </w:r>
    </w:p>
    <w:p w14:paraId="30EF7BC8" w14:textId="77777777" w:rsidR="00FB5743" w:rsidRDefault="008C0BA4">
      <w:pPr>
        <w:pStyle w:val="Paragraphedeliste"/>
        <w:numPr>
          <w:ilvl w:val="0"/>
          <w:numId w:val="2"/>
        </w:numPr>
        <w:jc w:val="both"/>
      </w:pPr>
      <w:r>
        <w:rPr>
          <w:lang w:val="en-US"/>
        </w:rPr>
        <w:t xml:space="preserve">Run the simulation; root output file is written </w:t>
      </w:r>
      <w:proofErr w:type="gramStart"/>
      <w:r>
        <w:rPr>
          <w:lang w:val="en-US"/>
        </w:rPr>
        <w:t>in ./</w:t>
      </w:r>
      <w:proofErr w:type="gramEnd"/>
      <w:r>
        <w:rPr>
          <w:lang w:val="en-US"/>
        </w:rPr>
        <w:t>results</w:t>
      </w:r>
    </w:p>
    <w:p w14:paraId="6E6C7907" w14:textId="77777777" w:rsidR="00FB5743" w:rsidRDefault="006C2F3B">
      <w:pPr>
        <w:jc w:val="both"/>
      </w:pPr>
      <w:r>
        <w:rPr>
          <w:lang w:val="en-US"/>
        </w:rPr>
        <w:t xml:space="preserve">The simulations need the file vis.mac to define the visualization window (can be modified to visualize </w:t>
      </w:r>
      <w:r w:rsidR="008C0BA4">
        <w:rPr>
          <w:lang w:val="en-US"/>
        </w:rPr>
        <w:t>particles; see inside the file) or run_nothing.mac if only root file is needed as output.</w:t>
      </w:r>
    </w:p>
    <w:p w14:paraId="526BFC6D" w14:textId="77777777" w:rsidR="00FB5743" w:rsidRDefault="00FB5743">
      <w:pPr>
        <w:jc w:val="both"/>
      </w:pPr>
    </w:p>
    <w:p w14:paraId="13BFB73E" w14:textId="77777777" w:rsidR="00FB5743" w:rsidRDefault="006C2F3B">
      <w:pPr>
        <w:jc w:val="both"/>
      </w:pPr>
      <w:r>
        <w:rPr>
          <w:b/>
          <w:u w:val="single"/>
          <w:lang w:val="en-US"/>
        </w:rPr>
        <w:t>Drift of ionization electrons</w:t>
      </w:r>
    </w:p>
    <w:p w14:paraId="3CE5909A" w14:textId="77777777" w:rsidR="00FB5743" w:rsidRDefault="006C2F3B">
      <w:pPr>
        <w:jc w:val="both"/>
      </w:pPr>
      <w:r>
        <w:rPr>
          <w:lang w:val="en-US"/>
        </w:rPr>
        <w:t xml:space="preserve">The second step of the simulations needed to achieve the drift if electrons and obtain the signal on pads is situated in the folder Drift/. The source file is DriftRings.cxx compiled with </w:t>
      </w:r>
      <w:proofErr w:type="spellStart"/>
      <w:r>
        <w:rPr>
          <w:lang w:val="en-US"/>
        </w:rPr>
        <w:t>GNUMakefileRings</w:t>
      </w:r>
      <w:proofErr w:type="spellEnd"/>
      <w:r>
        <w:rPr>
          <w:lang w:val="en-US"/>
        </w:rPr>
        <w:t xml:space="preserve"> to generate the executable </w:t>
      </w:r>
      <w:proofErr w:type="spellStart"/>
      <w:r>
        <w:rPr>
          <w:lang w:val="en-US"/>
        </w:rPr>
        <w:t>DriftRings</w:t>
      </w:r>
      <w:proofErr w:type="spellEnd"/>
      <w:r>
        <w:rPr>
          <w:lang w:val="en-US"/>
        </w:rPr>
        <w:t xml:space="preserve">. </w:t>
      </w:r>
    </w:p>
    <w:p w14:paraId="4DE93DEF" w14:textId="77777777" w:rsidR="00FB5743" w:rsidRDefault="006C2F3B">
      <w:pPr>
        <w:jc w:val="both"/>
      </w:pPr>
      <w:r>
        <w:rPr>
          <w:lang w:val="en-US"/>
        </w:rPr>
        <w:t>This program simulates a concentric matrix of rings divided in several segments. The characteristics of the gas, the amplification stage, the AGET electronics and the noise are taken into account. The program uses the library libExN03DataoRings.so. Parameters for the drift simulation are defined in ConfigFileRings.txt. Results of drift are in the folder Drift/result/.</w:t>
      </w:r>
    </w:p>
    <w:p w14:paraId="07F9D970" w14:textId="77777777" w:rsidR="00FB5743" w:rsidRDefault="006C2F3B">
      <w:pPr>
        <w:jc w:val="both"/>
      </w:pPr>
      <w:r>
        <w:rPr>
          <w:lang w:val="en-US"/>
        </w:rPr>
        <w:t xml:space="preserve">More explanations are described in the source file itself of the folder </w:t>
      </w:r>
      <w:proofErr w:type="spellStart"/>
      <w:r>
        <w:rPr>
          <w:lang w:val="en-US"/>
        </w:rPr>
        <w:t>MINOS_beam</w:t>
      </w:r>
      <w:proofErr w:type="spellEnd"/>
      <w:r>
        <w:rPr>
          <w:lang w:val="en-US"/>
        </w:rPr>
        <w:t>.</w:t>
      </w:r>
    </w:p>
    <w:p w14:paraId="17174879" w14:textId="77777777" w:rsidR="00FB5743" w:rsidRDefault="00FB5743">
      <w:pPr>
        <w:jc w:val="both"/>
      </w:pPr>
    </w:p>
    <w:p w14:paraId="734418EE" w14:textId="77777777" w:rsidR="00FB5743" w:rsidRDefault="006C2F3B">
      <w:pPr>
        <w:jc w:val="both"/>
      </w:pPr>
      <w:r>
        <w:rPr>
          <w:b/>
          <w:u w:val="single"/>
          <w:lang w:val="en-US"/>
        </w:rPr>
        <w:lastRenderedPageBreak/>
        <w:t>Calculation of the resolution</w:t>
      </w:r>
    </w:p>
    <w:p w14:paraId="167D4D89" w14:textId="77777777" w:rsidR="00FB5743" w:rsidRDefault="006C2F3B">
      <w:pPr>
        <w:jc w:val="both"/>
      </w:pPr>
      <w:r>
        <w:rPr>
          <w:lang w:val="en-US"/>
        </w:rPr>
        <w:t xml:space="preserve">The program used to calculate the resolution is in Analysis/. Resolution is calculated along the beam axis. The histogram of the difference between reconstructed vertex and real vertex is in the folder result/ and can be fitted by a Gaussian or Lorentz function. </w:t>
      </w:r>
      <w:proofErr w:type="gramStart"/>
      <w:r>
        <w:rPr>
          <w:lang w:val="en-US"/>
        </w:rPr>
        <w:t>Tracks of protons are fitted with parametric lines and with a helicoid (preliminary, without energy loss taken into account along the track) if a magnetic field is</w:t>
      </w:r>
      <w:proofErr w:type="gramEnd"/>
      <w:r>
        <w:rPr>
          <w:lang w:val="en-US"/>
        </w:rPr>
        <w:t xml:space="preserve"> applied. Note that this simulation uses the </w:t>
      </w:r>
      <w:proofErr w:type="gramStart"/>
      <w:r>
        <w:rPr>
          <w:lang w:val="en-US"/>
        </w:rPr>
        <w:t>library which</w:t>
      </w:r>
      <w:proofErr w:type="gramEnd"/>
      <w:r>
        <w:rPr>
          <w:lang w:val="en-US"/>
        </w:rPr>
        <w:t xml:space="preserve"> defines the beam, so the beam used for the Geant4 simulation has to be considered.</w:t>
      </w:r>
    </w:p>
    <w:p w14:paraId="601449F9" w14:textId="77777777" w:rsidR="00FB5743" w:rsidRDefault="006C2F3B">
      <w:pPr>
        <w:jc w:val="both"/>
      </w:pPr>
      <w:r>
        <w:rPr>
          <w:lang w:val="en-US"/>
        </w:rPr>
        <w:t xml:space="preserve">The source file is tpcFit.cxx, compiled with </w:t>
      </w:r>
      <w:proofErr w:type="spellStart"/>
      <w:r>
        <w:rPr>
          <w:lang w:val="en-US"/>
        </w:rPr>
        <w:t>GNUMakefileResol</w:t>
      </w:r>
      <w:proofErr w:type="spellEnd"/>
      <w:r>
        <w:rPr>
          <w:lang w:val="en-US"/>
        </w:rPr>
        <w:t xml:space="preserve">, which generates the executable </w:t>
      </w:r>
      <w:proofErr w:type="spellStart"/>
      <w:r>
        <w:rPr>
          <w:lang w:val="en-US"/>
        </w:rPr>
        <w:t>tpcFit</w:t>
      </w:r>
      <w:proofErr w:type="spellEnd"/>
      <w:r>
        <w:rPr>
          <w:lang w:val="en-US"/>
        </w:rPr>
        <w:t>.</w:t>
      </w:r>
    </w:p>
    <w:p w14:paraId="0566C10F" w14:textId="77777777" w:rsidR="00FB5743" w:rsidRDefault="006C2F3B">
      <w:pPr>
        <w:jc w:val="both"/>
        <w:rPr>
          <w:lang w:val="en-US"/>
        </w:rPr>
      </w:pPr>
      <w:r>
        <w:rPr>
          <w:lang w:val="en-US"/>
        </w:rPr>
        <w:t xml:space="preserve">More explanations can be found in the source files of </w:t>
      </w:r>
      <w:proofErr w:type="spellStart"/>
      <w:r>
        <w:rPr>
          <w:lang w:val="en-US"/>
        </w:rPr>
        <w:t>MINOS_beam</w:t>
      </w:r>
      <w:proofErr w:type="spellEnd"/>
      <w:r>
        <w:rPr>
          <w:lang w:val="en-US"/>
        </w:rPr>
        <w:t xml:space="preserve"> and </w:t>
      </w:r>
      <w:proofErr w:type="spellStart"/>
      <w:r>
        <w:rPr>
          <w:lang w:val="en-US"/>
        </w:rPr>
        <w:t>MINOS_Bfield</w:t>
      </w:r>
      <w:proofErr w:type="spellEnd"/>
      <w:r>
        <w:rPr>
          <w:lang w:val="en-US"/>
        </w:rPr>
        <w:t>.</w:t>
      </w:r>
    </w:p>
    <w:p w14:paraId="416CD36B" w14:textId="77777777" w:rsidR="007725F4" w:rsidRDefault="007725F4">
      <w:pPr>
        <w:jc w:val="both"/>
        <w:rPr>
          <w:lang w:val="en-US"/>
        </w:rPr>
      </w:pPr>
    </w:p>
    <w:p w14:paraId="06F79388" w14:textId="49AD3A73" w:rsidR="007725F4" w:rsidRDefault="007725F4">
      <w:pPr>
        <w:jc w:val="both"/>
        <w:rPr>
          <w:lang w:val="en-US"/>
        </w:rPr>
      </w:pPr>
      <w:r>
        <w:rPr>
          <w:lang w:val="en-US"/>
        </w:rPr>
        <w:t xml:space="preserve">A better algorithm based on </w:t>
      </w:r>
      <w:proofErr w:type="spellStart"/>
      <w:r>
        <w:rPr>
          <w:lang w:val="en-US"/>
        </w:rPr>
        <w:t>Hought</w:t>
      </w:r>
      <w:proofErr w:type="spellEnd"/>
      <w:r>
        <w:rPr>
          <w:lang w:val="en-US"/>
        </w:rPr>
        <w:t xml:space="preserve"> </w:t>
      </w:r>
      <w:proofErr w:type="spellStart"/>
      <w:r>
        <w:rPr>
          <w:lang w:val="en-US"/>
        </w:rPr>
        <w:t>transorm</w:t>
      </w:r>
      <w:proofErr w:type="spellEnd"/>
      <w:r>
        <w:rPr>
          <w:lang w:val="en-US"/>
        </w:rPr>
        <w:t xml:space="preserve"> was developed. This is in </w:t>
      </w:r>
      <w:proofErr w:type="spellStart"/>
      <w:r>
        <w:rPr>
          <w:lang w:val="en-US"/>
        </w:rPr>
        <w:t>Analysis_Clem</w:t>
      </w:r>
      <w:proofErr w:type="spellEnd"/>
      <w:r>
        <w:rPr>
          <w:lang w:val="en-US"/>
        </w:rPr>
        <w:t>/.</w:t>
      </w:r>
    </w:p>
    <w:p w14:paraId="62E36BD8" w14:textId="6EE22B9F" w:rsidR="007725F4" w:rsidRDefault="007725F4">
      <w:pPr>
        <w:jc w:val="both"/>
        <w:rPr>
          <w:lang w:val="en-US"/>
        </w:rPr>
      </w:pPr>
      <w:r>
        <w:rPr>
          <w:lang w:val="en-US"/>
        </w:rPr>
        <w:t>To run it:</w:t>
      </w:r>
    </w:p>
    <w:p w14:paraId="75B0573D" w14:textId="7C02D129" w:rsidR="007725F4" w:rsidRPr="007725F4" w:rsidRDefault="007725F4" w:rsidP="007725F4">
      <w:pPr>
        <w:pStyle w:val="Paragraphedeliste"/>
        <w:numPr>
          <w:ilvl w:val="0"/>
          <w:numId w:val="4"/>
        </w:numPr>
        <w:jc w:val="both"/>
        <w:rPr>
          <w:lang w:val="en-US"/>
        </w:rPr>
      </w:pPr>
      <w:proofErr w:type="gramStart"/>
      <w:r w:rsidRPr="007725F4">
        <w:rPr>
          <w:lang w:val="en-US"/>
        </w:rPr>
        <w:t>convert</w:t>
      </w:r>
      <w:proofErr w:type="gramEnd"/>
      <w:r w:rsidRPr="007725F4">
        <w:rPr>
          <w:lang w:val="en-US"/>
        </w:rPr>
        <w:t xml:space="preserve"> file from Drift to format suitable for Hough transform analysis</w:t>
      </w:r>
    </w:p>
    <w:p w14:paraId="643CA3D8" w14:textId="77777777" w:rsidR="007725F4" w:rsidRDefault="007725F4" w:rsidP="007725F4">
      <w:pPr>
        <w:pStyle w:val="Paragraphedeliste"/>
        <w:jc w:val="both"/>
        <w:rPr>
          <w:lang w:val="en-US"/>
        </w:rPr>
      </w:pPr>
      <w:proofErr w:type="gramStart"/>
      <w:r w:rsidRPr="007725F4">
        <w:rPr>
          <w:lang w:val="en-US"/>
        </w:rPr>
        <w:t>.L</w:t>
      </w:r>
      <w:proofErr w:type="gramEnd"/>
      <w:r w:rsidRPr="007725F4">
        <w:rPr>
          <w:lang w:val="en-US"/>
        </w:rPr>
        <w:t xml:space="preserve"> </w:t>
      </w:r>
      <w:proofErr w:type="spellStart"/>
      <w:r w:rsidRPr="007725F4">
        <w:rPr>
          <w:lang w:val="en-US"/>
        </w:rPr>
        <w:t>convtree.C</w:t>
      </w:r>
      <w:proofErr w:type="spellEnd"/>
      <w:r w:rsidRPr="007725F4">
        <w:rPr>
          <w:lang w:val="en-US"/>
        </w:rPr>
        <w:t>+</w:t>
      </w:r>
      <w:r>
        <w:rPr>
          <w:lang w:val="en-US"/>
        </w:rPr>
        <w:t xml:space="preserve">; </w:t>
      </w:r>
      <w:proofErr w:type="spellStart"/>
      <w:r>
        <w:rPr>
          <w:lang w:val="en-US"/>
        </w:rPr>
        <w:t>convtree</w:t>
      </w:r>
      <w:proofErr w:type="spellEnd"/>
      <w:r>
        <w:rPr>
          <w:lang w:val="en-US"/>
        </w:rPr>
        <w:t>(“</w:t>
      </w:r>
      <w:proofErr w:type="spellStart"/>
      <w:r>
        <w:rPr>
          <w:lang w:val="en-US"/>
        </w:rPr>
        <w:t>inputfile</w:t>
      </w:r>
      <w:proofErr w:type="spellEnd"/>
      <w:r>
        <w:rPr>
          <w:lang w:val="en-US"/>
        </w:rPr>
        <w:t>”);</w:t>
      </w:r>
    </w:p>
    <w:p w14:paraId="2D8709B8" w14:textId="61F59C7A" w:rsidR="007725F4" w:rsidRDefault="007725F4" w:rsidP="007725F4">
      <w:pPr>
        <w:pStyle w:val="Paragraphedeliste"/>
        <w:numPr>
          <w:ilvl w:val="0"/>
          <w:numId w:val="4"/>
        </w:numPr>
        <w:jc w:val="both"/>
        <w:rPr>
          <w:lang w:val="en-US"/>
        </w:rPr>
      </w:pPr>
      <w:proofErr w:type="gramStart"/>
      <w:r>
        <w:rPr>
          <w:lang w:val="en-US"/>
        </w:rPr>
        <w:t>compile</w:t>
      </w:r>
      <w:proofErr w:type="gramEnd"/>
      <w:r>
        <w:rPr>
          <w:lang w:val="en-US"/>
        </w:rPr>
        <w:t xml:space="preserve"> and run </w:t>
      </w:r>
      <w:r w:rsidRPr="007725F4">
        <w:rPr>
          <w:lang w:val="en-US"/>
        </w:rPr>
        <w:t>minos_simu_Newclusterfind.cpp</w:t>
      </w:r>
    </w:p>
    <w:p w14:paraId="5E46ECC1" w14:textId="29224D26" w:rsidR="007725F4" w:rsidRPr="007725F4" w:rsidRDefault="007725F4" w:rsidP="007725F4">
      <w:pPr>
        <w:pStyle w:val="Paragraphedeliste"/>
        <w:numPr>
          <w:ilvl w:val="0"/>
          <w:numId w:val="4"/>
        </w:numPr>
        <w:jc w:val="both"/>
        <w:rPr>
          <w:lang w:val="en-US"/>
        </w:rPr>
      </w:pPr>
      <w:r w:rsidRPr="007725F4">
        <w:rPr>
          <w:lang w:val="en-US"/>
        </w:rPr>
        <w:t>plotvertexHoughNew.C</w:t>
      </w:r>
      <w:bookmarkStart w:id="0" w:name="_GoBack"/>
      <w:bookmarkEnd w:id="0"/>
    </w:p>
    <w:p w14:paraId="15A826B8" w14:textId="77777777" w:rsidR="007725F4" w:rsidRDefault="007725F4">
      <w:pPr>
        <w:jc w:val="both"/>
      </w:pPr>
    </w:p>
    <w:p w14:paraId="520909A1" w14:textId="77777777" w:rsidR="00FB5743" w:rsidRDefault="00FB5743">
      <w:pPr>
        <w:jc w:val="both"/>
      </w:pPr>
    </w:p>
    <w:sectPr w:rsidR="00FB574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Droid Sans Fallback">
    <w:panose1 w:val="00000000000000000000"/>
    <w:charset w:val="00"/>
    <w:family w:val="roman"/>
    <w:notTrueType/>
    <w:pitch w:val="default"/>
  </w:font>
  <w:font w:name="Liberation Sans">
    <w:panose1 w:val="00000000000000000000"/>
    <w:charset w:val="00"/>
    <w:family w:val="roman"/>
    <w:notTrueType/>
    <w:pitch w:val="default"/>
  </w:font>
  <w:font w:name="Lohit Hindi">
    <w:charset w:val="00"/>
    <w:family w:val="auto"/>
    <w:pitch w:val="variable"/>
    <w:sig w:usb0="80008003" w:usb1="0000204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13F"/>
    <w:multiLevelType w:val="multilevel"/>
    <w:tmpl w:val="EF10E2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16D3F12"/>
    <w:multiLevelType w:val="multilevel"/>
    <w:tmpl w:val="8F0E829E"/>
    <w:lvl w:ilvl="0">
      <w:start w:val="1"/>
      <w:numFmt w:val="bullet"/>
      <w:lvlText w:val="-"/>
      <w:lvlJc w:val="left"/>
      <w:pPr>
        <w:ind w:left="1065" w:hanging="360"/>
      </w:pPr>
      <w:rPr>
        <w:rFonts w:ascii="Calibri" w:hAnsi="Calibri" w:cs="Calibri"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2">
    <w:nsid w:val="131E2725"/>
    <w:multiLevelType w:val="hybridMultilevel"/>
    <w:tmpl w:val="8E1C51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AB176E"/>
    <w:multiLevelType w:val="multilevel"/>
    <w:tmpl w:val="375656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743"/>
    <w:rsid w:val="006C2F3B"/>
    <w:rsid w:val="007725F4"/>
    <w:rsid w:val="008C0BA4"/>
    <w:rsid w:val="00F36916"/>
    <w:rsid w:val="00FB5743"/>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C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spacing w:after="200" w:line="276" w:lineRule="auto"/>
    </w:pPr>
    <w:rPr>
      <w:rFonts w:ascii="Calibri" w:eastAsia="Droid Sans Fallback" w:hAnsi="Calibri" w:cs="Calibri"/>
      <w:sz w:val="22"/>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e">
    <w:name w:val="List"/>
    <w:basedOn w:val="Textbody"/>
    <w:rPr>
      <w:rFonts w:cs="Lohit Hindi"/>
    </w:rPr>
  </w:style>
  <w:style w:type="paragraph" w:customStyle="1"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Paragraphedeliste">
    <w:name w:val="List Paragraph"/>
    <w:basedOn w:val="Normal"/>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spacing w:after="200" w:line="276" w:lineRule="auto"/>
    </w:pPr>
    <w:rPr>
      <w:rFonts w:ascii="Calibri" w:eastAsia="Droid Sans Fallback" w:hAnsi="Calibri" w:cs="Calibri"/>
      <w:sz w:val="22"/>
      <w:szCs w:val="2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e">
    <w:name w:val="List"/>
    <w:basedOn w:val="Textbody"/>
    <w:rPr>
      <w:rFonts w:cs="Lohit Hindi"/>
    </w:rPr>
  </w:style>
  <w:style w:type="paragraph" w:customStyle="1"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2086</Words>
  <Characters>11473</Characters>
  <Application>Microsoft Macintosh Word</Application>
  <DocSecurity>0</DocSecurity>
  <Lines>95</Lines>
  <Paragraphs>27</Paragraphs>
  <ScaleCrop>false</ScaleCrop>
  <Company/>
  <LinksUpToDate>false</LinksUpToDate>
  <CharactersWithSpaces>13532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AUDIRAC Laurent</dc:creator>
  <cp:lastModifiedBy>A.Corsi</cp:lastModifiedBy>
  <cp:revision>2</cp:revision>
  <dcterms:created xsi:type="dcterms:W3CDTF">2017-02-21T15:58:00Z</dcterms:created>
  <dcterms:modified xsi:type="dcterms:W3CDTF">2017-02-21T15:58:00Z</dcterms:modified>
</cp:coreProperties>
</file>