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tblpX="9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58"/>
        <w:gridCol w:w="2082"/>
        <w:gridCol w:w="2758"/>
        <w:gridCol w:w="1798"/>
        <w:gridCol w:w="2874"/>
      </w:tblGrid>
      <w:tr w:rsidR="000B0039" w:rsidTr="00F8552E">
        <w:trPr>
          <w:trHeight w:val="276"/>
        </w:trPr>
        <w:tc>
          <w:tcPr>
            <w:tcW w:w="2625" w:type="dxa"/>
            <w:gridSpan w:val="2"/>
            <w:shd w:val="clear" w:color="auto" w:fill="C0C0C0"/>
            <w:vAlign w:val="center"/>
          </w:tcPr>
          <w:p w:rsidR="00DD270E" w:rsidRDefault="00DD270E" w:rsidP="0067320A">
            <w:pPr>
              <w:jc w:val="center"/>
              <w:rPr>
                <w:sz w:val="18"/>
              </w:rPr>
            </w:pPr>
            <w:r>
              <w:rPr>
                <w:rFonts w:hint="eastAsia"/>
                <w:sz w:val="18"/>
              </w:rPr>
              <w:t>ドキュメント名称</w:t>
            </w:r>
          </w:p>
        </w:tc>
        <w:tc>
          <w:tcPr>
            <w:tcW w:w="2762" w:type="dxa"/>
            <w:shd w:val="clear" w:color="auto" w:fill="C0C0C0"/>
            <w:vAlign w:val="center"/>
          </w:tcPr>
          <w:p w:rsidR="00DD270E" w:rsidRDefault="00DD270E" w:rsidP="0067320A">
            <w:pPr>
              <w:jc w:val="center"/>
              <w:rPr>
                <w:sz w:val="18"/>
              </w:rPr>
            </w:pPr>
            <w:r>
              <w:rPr>
                <w:rFonts w:hint="eastAsia"/>
                <w:sz w:val="18"/>
              </w:rPr>
              <w:t>システム名称</w:t>
            </w:r>
          </w:p>
        </w:tc>
        <w:tc>
          <w:tcPr>
            <w:tcW w:w="1800" w:type="dxa"/>
            <w:shd w:val="clear" w:color="auto" w:fill="C0C0C0"/>
            <w:vAlign w:val="center"/>
          </w:tcPr>
          <w:p w:rsidR="00DD270E" w:rsidRDefault="00796663" w:rsidP="0067320A">
            <w:pPr>
              <w:jc w:val="center"/>
              <w:rPr>
                <w:sz w:val="18"/>
              </w:rPr>
            </w:pPr>
            <w:r>
              <w:rPr>
                <w:rFonts w:hint="eastAsia"/>
                <w:sz w:val="18"/>
              </w:rPr>
              <w:t>クラス</w:t>
            </w:r>
            <w:r w:rsidR="00F8552E">
              <w:rPr>
                <w:rFonts w:hint="eastAsia"/>
                <w:sz w:val="18"/>
              </w:rPr>
              <w:t>番号</w:t>
            </w:r>
          </w:p>
        </w:tc>
        <w:tc>
          <w:tcPr>
            <w:tcW w:w="2878" w:type="dxa"/>
            <w:shd w:val="clear" w:color="auto" w:fill="C0C0C0"/>
            <w:vAlign w:val="center"/>
          </w:tcPr>
          <w:p w:rsidR="00DD270E" w:rsidRDefault="00F8552E" w:rsidP="0067320A">
            <w:pPr>
              <w:jc w:val="center"/>
              <w:rPr>
                <w:sz w:val="18"/>
              </w:rPr>
            </w:pPr>
            <w:r>
              <w:rPr>
                <w:rFonts w:hint="eastAsia"/>
                <w:sz w:val="18"/>
              </w:rPr>
              <w:t>氏名</w:t>
            </w:r>
          </w:p>
        </w:tc>
      </w:tr>
      <w:tr w:rsidR="00DD270E" w:rsidTr="00F8552E">
        <w:trPr>
          <w:trHeight w:val="425"/>
        </w:trPr>
        <w:tc>
          <w:tcPr>
            <w:tcW w:w="2625" w:type="dxa"/>
            <w:gridSpan w:val="2"/>
            <w:vAlign w:val="center"/>
          </w:tcPr>
          <w:p w:rsidR="00DD270E" w:rsidRDefault="00B7242C" w:rsidP="0067320A">
            <w:pPr>
              <w:jc w:val="center"/>
              <w:rPr>
                <w:b/>
                <w:bCs/>
                <w:sz w:val="24"/>
              </w:rPr>
            </w:pPr>
            <w:r>
              <w:rPr>
                <w:rFonts w:hint="eastAsia"/>
                <w:b/>
                <w:bCs/>
                <w:sz w:val="24"/>
              </w:rPr>
              <w:t>現状</w:t>
            </w:r>
            <w:r w:rsidR="00DD270E">
              <w:rPr>
                <w:rFonts w:hint="eastAsia"/>
                <w:b/>
                <w:bCs/>
                <w:sz w:val="24"/>
              </w:rPr>
              <w:t>分析調査表</w:t>
            </w:r>
          </w:p>
        </w:tc>
        <w:tc>
          <w:tcPr>
            <w:tcW w:w="2762" w:type="dxa"/>
            <w:vAlign w:val="center"/>
          </w:tcPr>
          <w:p w:rsidR="00DD270E" w:rsidRDefault="00230F41" w:rsidP="0067320A">
            <w:pPr>
              <w:jc w:val="center"/>
            </w:pPr>
            <w:r>
              <w:rPr>
                <w:rFonts w:hint="eastAsia"/>
              </w:rPr>
              <w:t>入出庫管理システム</w:t>
            </w:r>
          </w:p>
        </w:tc>
        <w:tc>
          <w:tcPr>
            <w:tcW w:w="1800" w:type="dxa"/>
            <w:vAlign w:val="center"/>
          </w:tcPr>
          <w:p w:rsidR="00DD270E" w:rsidRDefault="009A3A60" w:rsidP="0067320A">
            <w:pPr>
              <w:jc w:val="center"/>
            </w:pPr>
            <w:r>
              <w:rPr>
                <w:rFonts w:hint="eastAsia"/>
              </w:rPr>
              <w:t>2A19SI</w:t>
            </w:r>
          </w:p>
        </w:tc>
        <w:tc>
          <w:tcPr>
            <w:tcW w:w="2878" w:type="dxa"/>
            <w:vAlign w:val="center"/>
          </w:tcPr>
          <w:p w:rsidR="00DD270E" w:rsidRDefault="009A3A60" w:rsidP="0067320A">
            <w:pPr>
              <w:jc w:val="center"/>
            </w:pPr>
            <w:r>
              <w:rPr>
                <w:rFonts w:hint="eastAsia"/>
              </w:rPr>
              <w:t>松山</w:t>
            </w:r>
            <w:r>
              <w:rPr>
                <w:rFonts w:hint="eastAsia"/>
              </w:rPr>
              <w:t xml:space="preserve"> </w:t>
            </w:r>
            <w:r>
              <w:rPr>
                <w:rFonts w:hint="eastAsia"/>
              </w:rPr>
              <w:t>流圭</w:t>
            </w:r>
          </w:p>
        </w:tc>
      </w:tr>
      <w:tr w:rsidR="00DD270E" w:rsidTr="0067320A">
        <w:trPr>
          <w:trHeight w:val="11984"/>
        </w:trPr>
        <w:tc>
          <w:tcPr>
            <w:tcW w:w="540" w:type="dxa"/>
          </w:tcPr>
          <w:p w:rsidR="00795C23" w:rsidRDefault="00795C23" w:rsidP="009A3A60"/>
          <w:p w:rsidR="009A3A60" w:rsidRDefault="009A3A60" w:rsidP="006D0F74">
            <w:pPr>
              <w:pStyle w:val="a6"/>
              <w:numPr>
                <w:ilvl w:val="0"/>
                <w:numId w:val="4"/>
              </w:numPr>
              <w:ind w:leftChars="0"/>
              <w:jc w:val="center"/>
            </w:pPr>
          </w:p>
          <w:p w:rsidR="009A3A60" w:rsidRDefault="009A3A60" w:rsidP="006D0F74"/>
          <w:p w:rsidR="006D0F74" w:rsidRDefault="006D0F74" w:rsidP="006D0F74"/>
          <w:p w:rsidR="006D0F74" w:rsidRDefault="006D0F74" w:rsidP="006D0F74"/>
          <w:p w:rsidR="009A3A60" w:rsidRDefault="004156FB" w:rsidP="006D0F74">
            <w:r>
              <w:rPr>
                <w:rFonts w:hint="eastAsia"/>
                <w:noProof/>
              </w:rPr>
              <mc:AlternateContent>
                <mc:Choice Requires="wps">
                  <w:drawing>
                    <wp:anchor distT="0" distB="0" distL="114300" distR="114300" simplePos="0" relativeHeight="251651072" behindDoc="0" locked="0" layoutInCell="1" allowOverlap="1" wp14:anchorId="5D3B4555" wp14:editId="45DFC145">
                      <wp:simplePos x="0" y="0"/>
                      <wp:positionH relativeFrom="column">
                        <wp:posOffset>-74930</wp:posOffset>
                      </wp:positionH>
                      <wp:positionV relativeFrom="paragraph">
                        <wp:posOffset>48422</wp:posOffset>
                      </wp:positionV>
                      <wp:extent cx="640080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3373F7" id="直線コネクタ 2" o:spid="_x0000_s1026" style="position:absolute;left:0;text-align:lef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pt,3.8pt" to="498.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" strokecolor="black [3040]"/>
                  </w:pict>
                </mc:Fallback>
              </mc:AlternateContent>
            </w:r>
          </w:p>
          <w:p w:rsidR="009A3A60" w:rsidRDefault="009A3A60" w:rsidP="006D0F74">
            <w:pPr>
              <w:pStyle w:val="a6"/>
              <w:numPr>
                <w:ilvl w:val="0"/>
                <w:numId w:val="4"/>
              </w:numPr>
              <w:ind w:leftChars="0"/>
            </w:pPr>
          </w:p>
          <w:p w:rsidR="009A3A60" w:rsidRDefault="009A3A60" w:rsidP="006D0F74"/>
          <w:p w:rsidR="009A3A60" w:rsidRDefault="009A3A60" w:rsidP="006D0F74"/>
          <w:p w:rsidR="009A3A60" w:rsidRDefault="009A3A60" w:rsidP="006D0F74"/>
          <w:p w:rsidR="004156FB" w:rsidRDefault="004156FB" w:rsidP="006D0F74"/>
          <w:p w:rsidR="004156FB" w:rsidRDefault="004156FB" w:rsidP="006D0F74">
            <w:r>
              <w:rPr>
                <w:rFonts w:hint="eastAsia"/>
                <w:noProof/>
              </w:rPr>
              <mc:AlternateContent>
                <mc:Choice Requires="wps">
                  <w:drawing>
                    <wp:anchor distT="0" distB="0" distL="114300" distR="114300" simplePos="0" relativeHeight="251655168" behindDoc="0" locked="0" layoutInCell="1" allowOverlap="1" wp14:anchorId="2FE21757" wp14:editId="0FA624D3">
                      <wp:simplePos x="0" y="0"/>
                      <wp:positionH relativeFrom="column">
                        <wp:posOffset>-64135</wp:posOffset>
                      </wp:positionH>
                      <wp:positionV relativeFrom="paragraph">
                        <wp:posOffset>85563</wp:posOffset>
                      </wp:positionV>
                      <wp:extent cx="640080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359240" id="直線コネクタ 4" o:spid="_x0000_s1026" style="position:absolute;left:0;text-align:lef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6.75pt" to="498.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" strokecolor="black [3040]"/>
                  </w:pict>
                </mc:Fallback>
              </mc:AlternateContent>
            </w:r>
          </w:p>
          <w:p w:rsidR="004156FB" w:rsidRDefault="004156FB" w:rsidP="006D0F74">
            <w:pPr>
              <w:pStyle w:val="a6"/>
              <w:numPr>
                <w:ilvl w:val="0"/>
                <w:numId w:val="4"/>
              </w:numPr>
              <w:ind w:leftChars="0"/>
            </w:pPr>
          </w:p>
          <w:p w:rsidR="00DF5639" w:rsidRDefault="00DF5639" w:rsidP="009A3A60"/>
          <w:p w:rsidR="00DF5639" w:rsidRDefault="00DF5639" w:rsidP="009A3A60"/>
          <w:p w:rsidR="00DF5639" w:rsidRDefault="00DF5639" w:rsidP="009A3A60">
            <w:r>
              <w:rPr>
                <w:rFonts w:hint="eastAsia"/>
                <w:noProof/>
              </w:rPr>
              <mc:AlternateContent>
                <mc:Choice Requires="wps">
                  <w:drawing>
                    <wp:anchor distT="0" distB="0" distL="114300" distR="114300" simplePos="0" relativeHeight="251665408" behindDoc="0" locked="0" layoutInCell="1" allowOverlap="1" wp14:anchorId="2FE21757" wp14:editId="0FA624D3">
                      <wp:simplePos x="0" y="0"/>
                      <wp:positionH relativeFrom="column">
                        <wp:posOffset>-74930</wp:posOffset>
                      </wp:positionH>
                      <wp:positionV relativeFrom="paragraph">
                        <wp:posOffset>130648</wp:posOffset>
                      </wp:positionV>
                      <wp:extent cx="640080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C1B5D7" id="直線コネクタ 5"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pt,10.3pt" to="498.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" strokecolor="black [3040]"/>
                  </w:pict>
                </mc:Fallback>
              </mc:AlternateContent>
            </w:r>
          </w:p>
          <w:p w:rsidR="00DF5639" w:rsidRDefault="00DF5639" w:rsidP="006D0F74">
            <w:pPr>
              <w:pStyle w:val="a6"/>
              <w:numPr>
                <w:ilvl w:val="0"/>
                <w:numId w:val="4"/>
              </w:numPr>
              <w:ind w:leftChars="0"/>
            </w:pPr>
          </w:p>
          <w:p w:rsidR="009A3A60" w:rsidRDefault="009A3A60" w:rsidP="009A3A60"/>
          <w:p w:rsidR="00DF5639" w:rsidRDefault="00DF5639" w:rsidP="009A3A60"/>
          <w:p w:rsidR="00DF5639" w:rsidRDefault="00DF5639" w:rsidP="009A3A60"/>
          <w:p w:rsidR="00DF5639" w:rsidRDefault="00DF5639" w:rsidP="009A3A60"/>
          <w:p w:rsidR="00DF5639" w:rsidRDefault="00DF5639" w:rsidP="009A3A60">
            <w:r>
              <w:rPr>
                <w:rFonts w:hint="eastAsia"/>
                <w:noProof/>
              </w:rPr>
              <mc:AlternateContent>
                <mc:Choice Requires="wps">
                  <w:drawing>
                    <wp:anchor distT="0" distB="0" distL="114300" distR="114300" simplePos="0" relativeHeight="251669504" behindDoc="0" locked="0" layoutInCell="1" allowOverlap="1" wp14:anchorId="2FE21757" wp14:editId="0FA624D3">
                      <wp:simplePos x="0" y="0"/>
                      <wp:positionH relativeFrom="column">
                        <wp:posOffset>-83347</wp:posOffset>
                      </wp:positionH>
                      <wp:positionV relativeFrom="paragraph">
                        <wp:posOffset>173990</wp:posOffset>
                      </wp:positionV>
                      <wp:extent cx="640080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51A1FA" id="直線コネクタ 6"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5pt,13.7pt" to="497.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" strokecolor="black [3040]"/>
                  </w:pict>
                </mc:Fallback>
              </mc:AlternateContent>
            </w:r>
          </w:p>
          <w:p w:rsidR="00DF5639" w:rsidRDefault="00DF5639" w:rsidP="009A3A60"/>
          <w:p w:rsidR="00DF5639" w:rsidRDefault="00DF5639" w:rsidP="006D0F74">
            <w:pPr>
              <w:pStyle w:val="a6"/>
              <w:numPr>
                <w:ilvl w:val="0"/>
                <w:numId w:val="4"/>
              </w:numPr>
              <w:ind w:leftChars="0"/>
            </w:pPr>
          </w:p>
          <w:p w:rsidR="00DF5639" w:rsidRDefault="00DF5639" w:rsidP="009A3A60"/>
          <w:p w:rsidR="00DF5639" w:rsidRDefault="00DF5639" w:rsidP="009A3A60"/>
          <w:p w:rsidR="00DF5639" w:rsidRDefault="00DF5639" w:rsidP="009A3A60">
            <w:r>
              <w:rPr>
                <w:rFonts w:hint="eastAsia"/>
                <w:noProof/>
              </w:rPr>
              <mc:AlternateContent>
                <mc:Choice Requires="wps">
                  <w:drawing>
                    <wp:anchor distT="0" distB="0" distL="114300" distR="114300" simplePos="0" relativeHeight="251671552" behindDoc="0" locked="0" layoutInCell="1" allowOverlap="1" wp14:anchorId="2FE21757" wp14:editId="0FA624D3">
                      <wp:simplePos x="0" y="0"/>
                      <wp:positionH relativeFrom="column">
                        <wp:posOffset>-77308</wp:posOffset>
                      </wp:positionH>
                      <wp:positionV relativeFrom="paragraph">
                        <wp:posOffset>48895</wp:posOffset>
                      </wp:positionV>
                      <wp:extent cx="640080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7FFDC9" id="直線コネクタ 7"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pt,3.85pt" to="497.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" strokecolor="black [3040]"/>
                  </w:pict>
                </mc:Fallback>
              </mc:AlternateContent>
            </w:r>
          </w:p>
          <w:p w:rsidR="00DF5639" w:rsidRDefault="00DF5639" w:rsidP="006D0F74">
            <w:pPr>
              <w:pStyle w:val="a6"/>
              <w:numPr>
                <w:ilvl w:val="0"/>
                <w:numId w:val="4"/>
              </w:numPr>
              <w:ind w:leftChars="0"/>
            </w:pPr>
          </w:p>
          <w:p w:rsidR="00DF5639" w:rsidRDefault="00DF5639" w:rsidP="009A3A60"/>
          <w:p w:rsidR="00DF5639" w:rsidRDefault="00DF5639" w:rsidP="009A3A60"/>
          <w:p w:rsidR="00DF5639" w:rsidRDefault="00DF5639" w:rsidP="009A3A60"/>
          <w:p w:rsidR="00DF5639" w:rsidRDefault="00DB3121" w:rsidP="009A3A60">
            <w:r>
              <w:rPr>
                <w:rFonts w:hint="eastAsia"/>
                <w:noProof/>
              </w:rPr>
              <mc:AlternateContent>
                <mc:Choice Requires="wps">
                  <w:drawing>
                    <wp:anchor distT="0" distB="0" distL="114300" distR="114300" simplePos="0" relativeHeight="251673600" behindDoc="0" locked="0" layoutInCell="1" allowOverlap="1" wp14:anchorId="2FE21757" wp14:editId="0FA624D3">
                      <wp:simplePos x="0" y="0"/>
                      <wp:positionH relativeFrom="column">
                        <wp:posOffset>-75936</wp:posOffset>
                      </wp:positionH>
                      <wp:positionV relativeFrom="paragraph">
                        <wp:posOffset>93345</wp:posOffset>
                      </wp:positionV>
                      <wp:extent cx="640080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A55CB1" id="直線コネクタ 8" o:spid="_x0000_s1026"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7.35pt" to="49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" strokecolor="black [3040]"/>
                  </w:pict>
                </mc:Fallback>
              </mc:AlternateContent>
            </w:r>
          </w:p>
          <w:p w:rsidR="00DF5639" w:rsidRDefault="00DF5639" w:rsidP="006D0F74">
            <w:pPr>
              <w:pStyle w:val="a6"/>
              <w:numPr>
                <w:ilvl w:val="0"/>
                <w:numId w:val="4"/>
              </w:numPr>
              <w:ind w:leftChars="0"/>
            </w:pPr>
          </w:p>
          <w:p w:rsidR="00DF5639" w:rsidRDefault="00DF5639" w:rsidP="009A3A60"/>
          <w:p w:rsidR="00DF5639" w:rsidRDefault="00DF5639" w:rsidP="009A3A60"/>
          <w:p w:rsidR="00DF5639" w:rsidRDefault="00DF5639" w:rsidP="009A3A60"/>
          <w:p w:rsidR="00DF5639" w:rsidRDefault="00DF5639" w:rsidP="009A3A60"/>
          <w:p w:rsidR="00DF5639" w:rsidRDefault="00DF5639" w:rsidP="009A3A60"/>
          <w:p w:rsidR="00DF5639" w:rsidRDefault="00DF5639" w:rsidP="009A3A60"/>
          <w:p w:rsidR="00DF5639" w:rsidRPr="0067320A" w:rsidRDefault="00DF5639" w:rsidP="006D0F74">
            <w:pPr>
              <w:pStyle w:val="a6"/>
              <w:numPr>
                <w:ilvl w:val="0"/>
                <w:numId w:val="4"/>
              </w:numPr>
              <w:ind w:leftChars="0"/>
            </w:pPr>
          </w:p>
        </w:tc>
        <w:tc>
          <w:tcPr>
            <w:tcW w:w="4847" w:type="dxa"/>
            <w:gridSpan w:val="2"/>
          </w:tcPr>
          <w:p w:rsidR="00795C23" w:rsidRDefault="00795C23" w:rsidP="00B1185B"/>
          <w:p w:rsidR="009A3A60" w:rsidRDefault="009A3A60" w:rsidP="00B1185B">
            <w:r>
              <w:rPr>
                <w:rFonts w:hint="eastAsia"/>
              </w:rPr>
              <w:t>＜入庫管理＞</w:t>
            </w:r>
          </w:p>
          <w:p w:rsidR="009A3A60" w:rsidRDefault="009A3A60" w:rsidP="00B1185B">
            <w:r>
              <w:rPr>
                <w:rFonts w:hint="eastAsia"/>
              </w:rPr>
              <w:t>入庫情報を入力することにより、発注状況を表示し、入庫処理を完結する。</w:t>
            </w:r>
          </w:p>
          <w:p w:rsidR="009A3A60" w:rsidRDefault="009A3A60" w:rsidP="00B1185B"/>
          <w:p w:rsidR="009A3A60" w:rsidRDefault="009A3A60" w:rsidP="00B1185B">
            <w:r>
              <w:rPr>
                <w:rFonts w:hint="eastAsia"/>
              </w:rPr>
              <w:t>＜会員管理＞</w:t>
            </w:r>
          </w:p>
          <w:p w:rsidR="009A3A60" w:rsidRDefault="009A3A60" w:rsidP="00B1185B">
            <w:r>
              <w:rPr>
                <w:rFonts w:hint="eastAsia"/>
              </w:rPr>
              <w:t>お客様の情報を登録、更新などを行う</w:t>
            </w:r>
          </w:p>
          <w:p w:rsidR="009A3A60" w:rsidRDefault="009A3A60" w:rsidP="00B1185B">
            <w:r>
              <w:rPr>
                <w:rFonts w:hint="eastAsia"/>
              </w:rPr>
              <w:t>会員ごとの購入履歴を一覧で確認できる</w:t>
            </w:r>
          </w:p>
          <w:p w:rsidR="009A3A60" w:rsidRDefault="009A3A60" w:rsidP="00B1185B"/>
          <w:p w:rsidR="009A3A60" w:rsidRDefault="009A3A60" w:rsidP="00B1185B"/>
          <w:p w:rsidR="009A3A60" w:rsidRDefault="009A3A60" w:rsidP="00B1185B"/>
          <w:p w:rsidR="009A3A60" w:rsidRDefault="0018544F" w:rsidP="00B1185B">
            <w:r>
              <w:rPr>
                <w:rFonts w:hint="eastAsia"/>
              </w:rPr>
              <w:t>＜注文管理＞</w:t>
            </w:r>
          </w:p>
          <w:p w:rsidR="009A3A60" w:rsidRDefault="0018544F" w:rsidP="00B1185B">
            <w:r>
              <w:rPr>
                <w:rFonts w:hint="eastAsia"/>
              </w:rPr>
              <w:t>館員情報を入力することにより、注文状況を表示する。</w:t>
            </w:r>
          </w:p>
          <w:p w:rsidR="009A3A60" w:rsidRDefault="009A3A60" w:rsidP="00B1185B"/>
          <w:p w:rsidR="009A3A60" w:rsidRDefault="00DF5639" w:rsidP="00B1185B">
            <w:r>
              <w:rPr>
                <w:rFonts w:hint="eastAsia"/>
              </w:rPr>
              <w:t>＜出庫管理＞</w:t>
            </w:r>
          </w:p>
          <w:p w:rsidR="009A3A60" w:rsidRDefault="00DF5639" w:rsidP="00B1185B">
            <w:r>
              <w:rPr>
                <w:rFonts w:hint="eastAsia"/>
              </w:rPr>
              <w:t>注文情報を入力することにより、注文状況を表示する。</w:t>
            </w:r>
          </w:p>
          <w:p w:rsidR="009A3A60" w:rsidRDefault="00DF5639" w:rsidP="00B1185B">
            <w:r>
              <w:rPr>
                <w:rFonts w:hint="eastAsia"/>
              </w:rPr>
              <w:t>お客様からの注文に対して、出庫されてない一覧を表示する。</w:t>
            </w:r>
          </w:p>
          <w:p w:rsidR="009A3A60" w:rsidRDefault="009A3A60" w:rsidP="00B1185B"/>
          <w:p w:rsidR="009A3A60" w:rsidRDefault="00DF5639" w:rsidP="00B1185B">
            <w:r>
              <w:rPr>
                <w:rFonts w:hint="eastAsia"/>
              </w:rPr>
              <w:t>＜在庫管理＞</w:t>
            </w:r>
          </w:p>
          <w:p w:rsidR="009A3A60" w:rsidRDefault="00DF5639" w:rsidP="00B1185B">
            <w:r>
              <w:rPr>
                <w:rFonts w:hint="eastAsia"/>
              </w:rPr>
              <w:t>商品情報を入力することにより、現状の在庫状況を表示する。</w:t>
            </w:r>
          </w:p>
          <w:p w:rsidR="009A3A60" w:rsidRDefault="009A3A60" w:rsidP="00B1185B"/>
          <w:p w:rsidR="009A3A60" w:rsidRDefault="007615BB" w:rsidP="00B1185B">
            <w:r>
              <w:rPr>
                <w:rFonts w:hint="eastAsia"/>
              </w:rPr>
              <w:t>＜商品管理＞</w:t>
            </w:r>
          </w:p>
          <w:p w:rsidR="009A3A60" w:rsidRDefault="007615BB" w:rsidP="00B1185B">
            <w:r>
              <w:rPr>
                <w:rFonts w:hint="eastAsia"/>
              </w:rPr>
              <w:t>取扱商品の情報を登録、更新などを行う。</w:t>
            </w:r>
          </w:p>
          <w:p w:rsidR="009A3A60" w:rsidRDefault="007615BB" w:rsidP="00B1185B">
            <w:r>
              <w:rPr>
                <w:rFonts w:hint="eastAsia"/>
              </w:rPr>
              <w:t>入庫先別の商品一覧を表示する。</w:t>
            </w:r>
          </w:p>
          <w:p w:rsidR="009A3A60" w:rsidRDefault="007615BB" w:rsidP="00B1185B">
            <w:r>
              <w:rPr>
                <w:rFonts w:hint="eastAsia"/>
              </w:rPr>
              <w:t>一部の商品名からでも商品を検索できる。</w:t>
            </w:r>
          </w:p>
          <w:p w:rsidR="00DB3121" w:rsidRDefault="00DB3121" w:rsidP="00B1185B"/>
          <w:p w:rsidR="009A3A60" w:rsidRDefault="00DB3121" w:rsidP="00B1185B">
            <w:r>
              <w:rPr>
                <w:rFonts w:hint="eastAsia"/>
              </w:rPr>
              <w:t>＜発注管理＞</w:t>
            </w:r>
          </w:p>
          <w:p w:rsidR="009A3A60" w:rsidRDefault="00DB3121" w:rsidP="00B1185B">
            <w:r>
              <w:rPr>
                <w:rFonts w:hint="eastAsia"/>
              </w:rPr>
              <w:t>商品情報を入力することにより、発注に必要な情報と発注状況を取得する。</w:t>
            </w:r>
          </w:p>
          <w:p w:rsidR="00DB3121" w:rsidRDefault="00DB3121" w:rsidP="00B1185B">
            <w:r>
              <w:rPr>
                <w:rFonts w:hint="eastAsia"/>
              </w:rPr>
              <w:t>入庫していない商品の一覧を表示する</w:t>
            </w:r>
            <w:r w:rsidR="00020BDA">
              <w:rPr>
                <w:rFonts w:hint="eastAsia"/>
              </w:rPr>
              <w:t>。</w:t>
            </w:r>
          </w:p>
          <w:p w:rsidR="009A3A60" w:rsidRDefault="00F76EB6" w:rsidP="00B1185B">
            <w:r>
              <w:rPr>
                <w:rFonts w:hint="eastAsia"/>
              </w:rPr>
              <w:t>商品情報を入力することにより、発注状況を表示する。</w:t>
            </w:r>
          </w:p>
          <w:p w:rsidR="009A3A60" w:rsidRDefault="00183D9E" w:rsidP="00B1185B">
            <w:r>
              <w:rPr>
                <w:rFonts w:hint="eastAsia"/>
              </w:rPr>
              <w:t>入庫していない商品の一覧を表示する。</w:t>
            </w:r>
            <w:r w:rsidR="00F76EB6">
              <w:rPr>
                <w:rFonts w:hint="eastAsia"/>
                <w:noProof/>
              </w:rPr>
              <mc:AlternateContent>
                <mc:Choice Requires="wps">
                  <w:drawing>
                    <wp:anchor distT="0" distB="0" distL="114300" distR="114300" simplePos="0" relativeHeight="251675648" behindDoc="0" locked="0" layoutInCell="1" allowOverlap="1" wp14:anchorId="2FE21757" wp14:editId="0FA624D3">
                      <wp:simplePos x="0" y="0"/>
                      <wp:positionH relativeFrom="column">
                        <wp:posOffset>-399389</wp:posOffset>
                      </wp:positionH>
                      <wp:positionV relativeFrom="paragraph">
                        <wp:posOffset>177826</wp:posOffset>
                      </wp:positionV>
                      <wp:extent cx="640080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7893DE" id="直線コネクタ 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5pt,14pt" to="472.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" strokecolor="black [3040]"/>
                  </w:pict>
                </mc:Fallback>
              </mc:AlternateContent>
            </w:r>
          </w:p>
          <w:p w:rsidR="009A3A60" w:rsidRDefault="00DB3121" w:rsidP="00B1185B">
            <w:r>
              <w:rPr>
                <w:rFonts w:hint="eastAsia"/>
              </w:rPr>
              <w:t>＜売上管理＞</w:t>
            </w:r>
          </w:p>
          <w:p w:rsidR="009A3A60" w:rsidRDefault="00DB3121" w:rsidP="00B1185B">
            <w:r>
              <w:rPr>
                <w:rFonts w:hint="eastAsia"/>
              </w:rPr>
              <w:t>売上状況を確認したい</w:t>
            </w:r>
            <w:r w:rsidR="00F76EB6">
              <w:rPr>
                <w:rFonts w:hint="eastAsia"/>
              </w:rPr>
              <w:t>人向けに、</w:t>
            </w:r>
            <w:r>
              <w:rPr>
                <w:rFonts w:hint="eastAsia"/>
              </w:rPr>
              <w:t>期間を入力することにより、売上表を作成する。</w:t>
            </w:r>
          </w:p>
          <w:p w:rsidR="009A3A60" w:rsidRPr="00795C23" w:rsidRDefault="00F76EB6" w:rsidP="00B1185B">
            <w:r>
              <w:rPr>
                <w:rFonts w:hint="eastAsia"/>
              </w:rPr>
              <w:t>客ごとの購入状況の</w:t>
            </w:r>
            <w:r w:rsidR="00DB3121">
              <w:rPr>
                <w:rFonts w:hint="eastAsia"/>
              </w:rPr>
              <w:t>ランキングを作成する。</w:t>
            </w:r>
          </w:p>
        </w:tc>
        <w:tc>
          <w:tcPr>
            <w:tcW w:w="4678" w:type="dxa"/>
            <w:gridSpan w:val="2"/>
          </w:tcPr>
          <w:p w:rsidR="00A14FD2" w:rsidRDefault="00A14FD2" w:rsidP="00A14FD2"/>
          <w:p w:rsidR="009A3A60" w:rsidRPr="009A3A60" w:rsidRDefault="009A3A60" w:rsidP="00A14FD2">
            <w:r>
              <w:rPr>
                <w:rFonts w:hint="eastAsia"/>
              </w:rPr>
              <w:t>入庫情報を識別するために識別番号を用意する必要がある。</w:t>
            </w:r>
          </w:p>
          <w:p w:rsidR="009A3A60" w:rsidRDefault="009A3A60" w:rsidP="00A14FD2">
            <w:r>
              <w:rPr>
                <w:rFonts w:hint="eastAsia"/>
              </w:rPr>
              <w:t>入庫一覧を表示する。</w:t>
            </w:r>
          </w:p>
          <w:p w:rsidR="009A3A60" w:rsidRDefault="009A3A60" w:rsidP="00A14FD2"/>
          <w:p w:rsidR="009A3A60" w:rsidRDefault="009A3A60" w:rsidP="00A14FD2">
            <w:r>
              <w:rPr>
                <w:rFonts w:hint="eastAsia"/>
              </w:rPr>
              <w:t>顧客を識別するために識別番号を用意する必要がある。</w:t>
            </w:r>
          </w:p>
          <w:p w:rsidR="004156FB" w:rsidRDefault="009A3A60" w:rsidP="00A14FD2">
            <w:r>
              <w:rPr>
                <w:rFonts w:hint="eastAsia"/>
              </w:rPr>
              <w:t>購入履歴を注文一覧と</w:t>
            </w:r>
            <w:r w:rsidR="004156FB">
              <w:rPr>
                <w:rFonts w:hint="eastAsia"/>
              </w:rPr>
              <w:t>連動させる必要がある。</w:t>
            </w:r>
          </w:p>
          <w:p w:rsidR="009A3A60" w:rsidRDefault="004156FB" w:rsidP="00A14FD2">
            <w:r>
              <w:rPr>
                <w:rFonts w:hint="eastAsia"/>
              </w:rPr>
              <w:t>会員一覧を表示する。</w:t>
            </w:r>
          </w:p>
          <w:p w:rsidR="009A3A60" w:rsidRDefault="004156FB" w:rsidP="00A14FD2">
            <w:r>
              <w:rPr>
                <w:rFonts w:hint="eastAsia"/>
              </w:rPr>
              <w:t>日付、時刻を記録させる必要がある。</w:t>
            </w:r>
          </w:p>
          <w:p w:rsidR="009A3A60" w:rsidRDefault="009A3A60" w:rsidP="00A14FD2"/>
          <w:p w:rsidR="009A3A60" w:rsidRDefault="0018544F" w:rsidP="00A14FD2">
            <w:r>
              <w:rPr>
                <w:rFonts w:hint="eastAsia"/>
              </w:rPr>
              <w:t>過去の注文管理データをすべてコンピュータに読み込ませる必要がある。</w:t>
            </w:r>
          </w:p>
          <w:p w:rsidR="009A3A60" w:rsidRDefault="0018544F" w:rsidP="00A14FD2">
            <w:r>
              <w:rPr>
                <w:rFonts w:hint="eastAsia"/>
              </w:rPr>
              <w:t>注文番号を用意する。</w:t>
            </w:r>
          </w:p>
          <w:p w:rsidR="009A3A60" w:rsidRDefault="009A3A60" w:rsidP="00A14FD2"/>
          <w:p w:rsidR="009A3A60" w:rsidRDefault="00DF5639" w:rsidP="00A14FD2">
            <w:r>
              <w:rPr>
                <w:rFonts w:hint="eastAsia"/>
              </w:rPr>
              <w:t>注文番号を出庫管理に使用できるようにする。</w:t>
            </w:r>
          </w:p>
          <w:p w:rsidR="009A3A60" w:rsidRDefault="00DF5639" w:rsidP="00A14FD2">
            <w:r>
              <w:rPr>
                <w:rFonts w:hint="eastAsia"/>
              </w:rPr>
              <w:t>注文一覧より、出庫日が未入力のものを未出庫として表示する。</w:t>
            </w:r>
          </w:p>
          <w:p w:rsidR="009A3A60" w:rsidRDefault="00DF5639" w:rsidP="00A14FD2">
            <w:r>
              <w:rPr>
                <w:rFonts w:hint="eastAsia"/>
              </w:rPr>
              <w:t>出庫一覧を表示する。</w:t>
            </w:r>
          </w:p>
          <w:p w:rsidR="009A3A60" w:rsidRDefault="009A3A60" w:rsidP="00A14FD2"/>
          <w:p w:rsidR="009A3A60" w:rsidRDefault="009A3A60" w:rsidP="00A14FD2"/>
          <w:p w:rsidR="009A3A60" w:rsidRDefault="00DF5639" w:rsidP="00A14FD2">
            <w:r>
              <w:rPr>
                <w:rFonts w:hint="eastAsia"/>
              </w:rPr>
              <w:t>商品番号を用意する。</w:t>
            </w:r>
          </w:p>
          <w:p w:rsidR="009A3A60" w:rsidRDefault="00FC0E85" w:rsidP="00A14FD2">
            <w:r>
              <w:rPr>
                <w:rFonts w:hint="eastAsia"/>
              </w:rPr>
              <w:t>入庫情報と連動させる必要がある。</w:t>
            </w:r>
            <w:bookmarkStart w:id="0" w:name="_GoBack"/>
            <w:bookmarkEnd w:id="0"/>
          </w:p>
          <w:p w:rsidR="009A3A60" w:rsidRDefault="00DF5639" w:rsidP="00A14FD2">
            <w:r>
              <w:rPr>
                <w:rFonts w:hint="eastAsia"/>
              </w:rPr>
              <w:t>在庫単価を仕入価格とする。</w:t>
            </w:r>
          </w:p>
          <w:p w:rsidR="009A3A60" w:rsidRDefault="009A3A60" w:rsidP="00A14FD2"/>
          <w:p w:rsidR="009A3A60" w:rsidRDefault="007615BB" w:rsidP="00A14FD2">
            <w:r>
              <w:rPr>
                <w:rFonts w:hint="eastAsia"/>
              </w:rPr>
              <w:t>注文番号や商品コードを記憶し、検査する</w:t>
            </w:r>
          </w:p>
          <w:p w:rsidR="009A3A60" w:rsidRDefault="007615BB" w:rsidP="00A14FD2">
            <w:r>
              <w:rPr>
                <w:rFonts w:hint="eastAsia"/>
              </w:rPr>
              <w:t>入庫先は複数存在するため、商品ごとに入庫先を明記する必要がある。</w:t>
            </w:r>
          </w:p>
          <w:p w:rsidR="009A3A60" w:rsidRDefault="009A3A60" w:rsidP="00A14FD2"/>
          <w:p w:rsidR="009A3A60" w:rsidRDefault="009A3A60" w:rsidP="00A14FD2"/>
          <w:p w:rsidR="009A3A60" w:rsidRDefault="00DB3121" w:rsidP="00A14FD2">
            <w:r>
              <w:rPr>
                <w:rFonts w:hint="eastAsia"/>
              </w:rPr>
              <w:t>検索欄を作成する。</w:t>
            </w:r>
          </w:p>
          <w:p w:rsidR="009A3A60" w:rsidRDefault="00DB3121" w:rsidP="00A14FD2">
            <w:r>
              <w:rPr>
                <w:rFonts w:hint="eastAsia"/>
              </w:rPr>
              <w:t>発注時の入庫日は空白とする。</w:t>
            </w:r>
          </w:p>
          <w:p w:rsidR="009A3A60" w:rsidRDefault="00DB3121" w:rsidP="00A14FD2">
            <w:r>
              <w:rPr>
                <w:rFonts w:hint="eastAsia"/>
              </w:rPr>
              <w:t>入庫日は入庫時に設定する。</w:t>
            </w:r>
          </w:p>
          <w:p w:rsidR="009A3A60" w:rsidRDefault="00DB3121" w:rsidP="00A14FD2">
            <w:r>
              <w:rPr>
                <w:rFonts w:hint="eastAsia"/>
              </w:rPr>
              <w:t>商品番号から過去の発注状況を表示する。</w:t>
            </w:r>
          </w:p>
          <w:p w:rsidR="009A3A60" w:rsidRDefault="00DB3121" w:rsidP="00A14FD2">
            <w:r>
              <w:rPr>
                <w:rFonts w:hint="eastAsia"/>
              </w:rPr>
              <w:t>入庫日が未設定の時は未入庫として表示。</w:t>
            </w:r>
          </w:p>
          <w:p w:rsidR="009A3A60" w:rsidRPr="00DB3121" w:rsidRDefault="000873A0" w:rsidP="00A14FD2">
            <w:r>
              <w:rPr>
                <w:rFonts w:hint="eastAsia"/>
              </w:rPr>
              <w:t>過去のランキングデータを基にしたグラフを出力できるようにする。</w:t>
            </w:r>
          </w:p>
          <w:p w:rsidR="009A3A60" w:rsidRPr="000873A0" w:rsidRDefault="000873A0" w:rsidP="00A14FD2">
            <w:r>
              <w:rPr>
                <w:rFonts w:hint="eastAsia"/>
              </w:rPr>
              <w:t>売上の計算式は、出庫時の販売価格から入庫時の仕入価格を差し引いた金額。</w:t>
            </w:r>
          </w:p>
          <w:p w:rsidR="009A3A60" w:rsidRDefault="000873A0" w:rsidP="00A14FD2">
            <w:r>
              <w:rPr>
                <w:rFonts w:hint="eastAsia"/>
              </w:rPr>
              <w:t>出庫状況と入庫状況を売上明細として表示。</w:t>
            </w:r>
          </w:p>
          <w:p w:rsidR="009A3A60" w:rsidRDefault="000873A0" w:rsidP="00A14FD2">
            <w:r>
              <w:rPr>
                <w:rFonts w:hint="eastAsia"/>
              </w:rPr>
              <w:t>注文一覧を使用して指定期間の客別の購入状況をランキングとして表示。</w:t>
            </w:r>
          </w:p>
          <w:p w:rsidR="009A3A60" w:rsidRPr="004071AA" w:rsidRDefault="000873A0" w:rsidP="00A14FD2">
            <w:r>
              <w:rPr>
                <w:rFonts w:hint="eastAsia"/>
              </w:rPr>
              <w:t>売上一覧を表示する。</w:t>
            </w:r>
          </w:p>
        </w:tc>
      </w:tr>
    </w:tbl>
    <w:p w:rsidR="000B0039" w:rsidRDefault="000B0039" w:rsidP="000B0039">
      <w:pPr>
        <w:tabs>
          <w:tab w:val="left" w:pos="2622"/>
        </w:tabs>
      </w:pPr>
    </w:p>
    <w:sectPr w:rsidR="000B0039" w:rsidSect="00DF45F1">
      <w:pgSz w:w="12240" w:h="15840" w:code="1"/>
      <w:pgMar w:top="1440" w:right="1080" w:bottom="1440" w:left="1080"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53C" w:rsidRDefault="00B1353C">
      <w:r>
        <w:separator/>
      </w:r>
    </w:p>
  </w:endnote>
  <w:endnote w:type="continuationSeparator" w:id="0">
    <w:p w:rsidR="00B1353C" w:rsidRDefault="00B1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53C" w:rsidRDefault="00B1353C">
      <w:r>
        <w:separator/>
      </w:r>
    </w:p>
  </w:footnote>
  <w:footnote w:type="continuationSeparator" w:id="0">
    <w:p w:rsidR="00B1353C" w:rsidRDefault="00B13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B00"/>
    <w:multiLevelType w:val="hybridMultilevel"/>
    <w:tmpl w:val="7B40A966"/>
    <w:lvl w:ilvl="0" w:tplc="E88272BE">
      <w:numFmt w:val="bullet"/>
      <w:lvlText w:val="■"/>
      <w:lvlJc w:val="left"/>
      <w:pPr>
        <w:tabs>
          <w:tab w:val="num" w:pos="785"/>
        </w:tabs>
        <w:ind w:left="785" w:hanging="360"/>
      </w:pPr>
      <w:rPr>
        <w:rFonts w:ascii="ＭＳ 明朝" w:eastAsia="ＭＳ 明朝" w:hAnsi="ＭＳ 明朝" w:cs="Times New Roman" w:hint="eastAsia"/>
      </w:rPr>
    </w:lvl>
    <w:lvl w:ilvl="1" w:tplc="0409000B" w:tentative="1">
      <w:start w:val="1"/>
      <w:numFmt w:val="bullet"/>
      <w:lvlText w:val=""/>
      <w:lvlJc w:val="left"/>
      <w:pPr>
        <w:tabs>
          <w:tab w:val="num" w:pos="1265"/>
        </w:tabs>
        <w:ind w:left="1265" w:hanging="420"/>
      </w:pPr>
      <w:rPr>
        <w:rFonts w:ascii="Wingdings" w:hAnsi="Wingdings" w:hint="default"/>
      </w:rPr>
    </w:lvl>
    <w:lvl w:ilvl="2" w:tplc="0409000D"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B" w:tentative="1">
      <w:start w:val="1"/>
      <w:numFmt w:val="bullet"/>
      <w:lvlText w:val=""/>
      <w:lvlJc w:val="left"/>
      <w:pPr>
        <w:tabs>
          <w:tab w:val="num" w:pos="2525"/>
        </w:tabs>
        <w:ind w:left="2525" w:hanging="420"/>
      </w:pPr>
      <w:rPr>
        <w:rFonts w:ascii="Wingdings" w:hAnsi="Wingdings" w:hint="default"/>
      </w:rPr>
    </w:lvl>
    <w:lvl w:ilvl="5" w:tplc="0409000D"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B" w:tentative="1">
      <w:start w:val="1"/>
      <w:numFmt w:val="bullet"/>
      <w:lvlText w:val=""/>
      <w:lvlJc w:val="left"/>
      <w:pPr>
        <w:tabs>
          <w:tab w:val="num" w:pos="3785"/>
        </w:tabs>
        <w:ind w:left="3785" w:hanging="420"/>
      </w:pPr>
      <w:rPr>
        <w:rFonts w:ascii="Wingdings" w:hAnsi="Wingdings" w:hint="default"/>
      </w:rPr>
    </w:lvl>
    <w:lvl w:ilvl="8" w:tplc="0409000D" w:tentative="1">
      <w:start w:val="1"/>
      <w:numFmt w:val="bullet"/>
      <w:lvlText w:val=""/>
      <w:lvlJc w:val="left"/>
      <w:pPr>
        <w:tabs>
          <w:tab w:val="num" w:pos="4205"/>
        </w:tabs>
        <w:ind w:left="4205" w:hanging="420"/>
      </w:pPr>
      <w:rPr>
        <w:rFonts w:ascii="Wingdings" w:hAnsi="Wingdings" w:hint="default"/>
      </w:rPr>
    </w:lvl>
  </w:abstractNum>
  <w:abstractNum w:abstractNumId="1" w15:restartNumberingAfterBreak="0">
    <w:nsid w:val="5D4C729B"/>
    <w:multiLevelType w:val="hybridMultilevel"/>
    <w:tmpl w:val="A582E16C"/>
    <w:lvl w:ilvl="0" w:tplc="8384E0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F597369"/>
    <w:multiLevelType w:val="hybridMultilevel"/>
    <w:tmpl w:val="B3B26578"/>
    <w:lvl w:ilvl="0" w:tplc="DB40D2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8F0225"/>
    <w:multiLevelType w:val="hybridMultilevel"/>
    <w:tmpl w:val="0598E8FA"/>
    <w:lvl w:ilvl="0" w:tplc="AF5E5F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0A"/>
    <w:rsid w:val="00010B93"/>
    <w:rsid w:val="00020BDA"/>
    <w:rsid w:val="000859CD"/>
    <w:rsid w:val="000873A0"/>
    <w:rsid w:val="000A0C1C"/>
    <w:rsid w:val="000B0039"/>
    <w:rsid w:val="00183D9E"/>
    <w:rsid w:val="0018544F"/>
    <w:rsid w:val="00213B39"/>
    <w:rsid w:val="00220283"/>
    <w:rsid w:val="00230F41"/>
    <w:rsid w:val="002C35B4"/>
    <w:rsid w:val="004071AA"/>
    <w:rsid w:val="004156FB"/>
    <w:rsid w:val="00452815"/>
    <w:rsid w:val="00455EE7"/>
    <w:rsid w:val="00490338"/>
    <w:rsid w:val="004B4F9D"/>
    <w:rsid w:val="004C00AE"/>
    <w:rsid w:val="0067320A"/>
    <w:rsid w:val="006D0F74"/>
    <w:rsid w:val="00702989"/>
    <w:rsid w:val="007615BB"/>
    <w:rsid w:val="00787406"/>
    <w:rsid w:val="00795C23"/>
    <w:rsid w:val="00796663"/>
    <w:rsid w:val="00870F7B"/>
    <w:rsid w:val="008D3D9B"/>
    <w:rsid w:val="009141C8"/>
    <w:rsid w:val="00980701"/>
    <w:rsid w:val="009A3A60"/>
    <w:rsid w:val="009C0D0A"/>
    <w:rsid w:val="00A14FD2"/>
    <w:rsid w:val="00B1185B"/>
    <w:rsid w:val="00B1353C"/>
    <w:rsid w:val="00B7242C"/>
    <w:rsid w:val="00D87C2A"/>
    <w:rsid w:val="00DB3121"/>
    <w:rsid w:val="00DD270E"/>
    <w:rsid w:val="00DE7766"/>
    <w:rsid w:val="00DF45F1"/>
    <w:rsid w:val="00DF5639"/>
    <w:rsid w:val="00F419F5"/>
    <w:rsid w:val="00F634C1"/>
    <w:rsid w:val="00F76EB6"/>
    <w:rsid w:val="00F8552E"/>
    <w:rsid w:val="00FC0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15BBC03C"/>
  <w15:docId w15:val="{B53C525A-DF32-4234-9D10-DE9D9029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List Paragraph"/>
    <w:basedOn w:val="a"/>
    <w:uiPriority w:val="34"/>
    <w:qFormat/>
    <w:rsid w:val="00795C23"/>
    <w:pPr>
      <w:ind w:leftChars="400" w:left="840"/>
    </w:pPr>
    <w:rPr>
      <w:rFonts w:asciiTheme="minorHAnsi" w:eastAsiaTheme="minorEastAsia" w:hAnsiTheme="minorHAnsi" w:cstheme="minorBidi"/>
      <w:szCs w:val="22"/>
    </w:rPr>
  </w:style>
  <w:style w:type="character" w:customStyle="1" w:styleId="a4">
    <w:name w:val="ヘッダー (文字)"/>
    <w:basedOn w:val="a0"/>
    <w:link w:val="a3"/>
    <w:uiPriority w:val="99"/>
    <w:rsid w:val="00F8552E"/>
    <w:rPr>
      <w:kern w:val="2"/>
      <w:sz w:val="21"/>
      <w:szCs w:val="24"/>
    </w:rPr>
  </w:style>
  <w:style w:type="paragraph" w:styleId="a7">
    <w:name w:val="Balloon Text"/>
    <w:basedOn w:val="a"/>
    <w:link w:val="a8"/>
    <w:rsid w:val="00F8552E"/>
    <w:rPr>
      <w:rFonts w:asciiTheme="majorHAnsi" w:eastAsiaTheme="majorEastAsia" w:hAnsiTheme="majorHAnsi" w:cstheme="majorBidi"/>
      <w:sz w:val="18"/>
      <w:szCs w:val="18"/>
    </w:rPr>
  </w:style>
  <w:style w:type="character" w:customStyle="1" w:styleId="a8">
    <w:name w:val="吹き出し (文字)"/>
    <w:basedOn w:val="a0"/>
    <w:link w:val="a7"/>
    <w:rsid w:val="00F8552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ki.OICNET\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B57E-946A-40EC-B23C-A078714F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61</TotalTime>
  <Pages>2</Pages>
  <Words>984</Words>
  <Characters>125</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ドキュメント名称</vt:lpstr>
      <vt:lpstr>ドキュメント名称</vt:lpstr>
    </vt:vector>
  </TitlesOfParts>
  <Company>oic</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ドキュメント名称</dc:title>
  <dc:creator>山木　和</dc:creator>
  <cp:lastModifiedBy>松山　流圭</cp:lastModifiedBy>
  <cp:revision>10</cp:revision>
  <cp:lastPrinted>2018-05-10T23:51:00Z</cp:lastPrinted>
  <dcterms:created xsi:type="dcterms:W3CDTF">2018-05-25T02:12:00Z</dcterms:created>
  <dcterms:modified xsi:type="dcterms:W3CDTF">2018-07-16T00:34:00Z</dcterms:modified>
</cp:coreProperties>
</file>