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D4C0" w14:textId="77777777" w:rsidR="005E7891" w:rsidRDefault="00000000">
      <w:pPr>
        <w:pStyle w:val="aa"/>
        <w:jc w:val="center"/>
        <w:rPr>
          <w:lang w:eastAsia="ja-JP"/>
        </w:rPr>
      </w:pPr>
      <w:r>
        <w:rPr>
          <w:lang w:eastAsia="ja-JP"/>
        </w:rPr>
        <w:t>経理担当者への確認事項</w:t>
      </w:r>
    </w:p>
    <w:p w14:paraId="31F78A1D" w14:textId="77777777" w:rsidR="005E7891" w:rsidRDefault="00000000">
      <w:pPr>
        <w:jc w:val="center"/>
        <w:rPr>
          <w:lang w:eastAsia="ja-JP"/>
        </w:rPr>
      </w:pPr>
      <w:r>
        <w:rPr>
          <w:lang w:eastAsia="ja-JP"/>
        </w:rPr>
        <w:t>請求書自動仕訳システム導入に向けた仕訳ルール確認書</w:t>
      </w:r>
    </w:p>
    <w:p w14:paraId="2714A00F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基本的な仕訳ルールの確認</w:t>
      </w:r>
    </w:p>
    <w:p w14:paraId="5D4D1BB1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1.1 </w:t>
      </w:r>
      <w:r>
        <w:rPr>
          <w:lang w:eastAsia="ja-JP"/>
        </w:rPr>
        <w:t>借方・貸方の基本パターン</w:t>
      </w:r>
    </w:p>
    <w:p w14:paraId="722C30A3" w14:textId="77777777" w:rsidR="005E7891" w:rsidRDefault="00000000">
      <w:pPr>
        <w:rPr>
          <w:lang w:eastAsia="ja-JP"/>
        </w:rPr>
      </w:pPr>
      <w:r>
        <w:rPr>
          <w:lang w:eastAsia="ja-JP"/>
        </w:rPr>
        <w:t>以下のパターンでシステムを構築予定です。修正が必要な場合はご記入ください。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7891" w14:paraId="5FEFE3DE" w14:textId="77777777">
        <w:tc>
          <w:tcPr>
            <w:tcW w:w="2160" w:type="dxa"/>
            <w:shd w:val="clear" w:color="auto" w:fill="D9E2F3"/>
          </w:tcPr>
          <w:p w14:paraId="2452C72A" w14:textId="77777777" w:rsidR="005E7891" w:rsidRDefault="00000000">
            <w:proofErr w:type="spellStart"/>
            <w:r>
              <w:rPr>
                <w:b/>
              </w:rPr>
              <w:t>取引種類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16AF6A1B" w14:textId="77777777" w:rsidR="005E7891" w:rsidRDefault="00000000">
            <w:r>
              <w:rPr>
                <w:b/>
              </w:rPr>
              <w:t>借方科目</w:t>
            </w:r>
          </w:p>
        </w:tc>
        <w:tc>
          <w:tcPr>
            <w:tcW w:w="2160" w:type="dxa"/>
            <w:shd w:val="clear" w:color="auto" w:fill="D9E2F3"/>
          </w:tcPr>
          <w:p w14:paraId="62864B19" w14:textId="77777777" w:rsidR="005E7891" w:rsidRDefault="00000000">
            <w:r>
              <w:rPr>
                <w:b/>
              </w:rPr>
              <w:t>貸方科目</w:t>
            </w:r>
          </w:p>
        </w:tc>
        <w:tc>
          <w:tcPr>
            <w:tcW w:w="2160" w:type="dxa"/>
            <w:shd w:val="clear" w:color="auto" w:fill="D9E2F3"/>
          </w:tcPr>
          <w:p w14:paraId="54FBEE40" w14:textId="77777777" w:rsidR="005E7891" w:rsidRDefault="00000000">
            <w:r>
              <w:rPr>
                <w:b/>
              </w:rPr>
              <w:t>備考</w:t>
            </w:r>
          </w:p>
        </w:tc>
      </w:tr>
      <w:tr w:rsidR="005E7891" w14:paraId="1B9E8C53" w14:textId="77777777">
        <w:tc>
          <w:tcPr>
            <w:tcW w:w="2160" w:type="dxa"/>
          </w:tcPr>
          <w:p w14:paraId="11059497" w14:textId="77777777" w:rsidR="005E7891" w:rsidRDefault="00000000">
            <w:r>
              <w:t>仕入（掛取引）</w:t>
            </w:r>
          </w:p>
        </w:tc>
        <w:tc>
          <w:tcPr>
            <w:tcW w:w="2160" w:type="dxa"/>
          </w:tcPr>
          <w:p w14:paraId="1E222FA3" w14:textId="77777777" w:rsidR="005E7891" w:rsidRDefault="00000000">
            <w:r>
              <w:t>仕入高</w:t>
            </w:r>
          </w:p>
        </w:tc>
        <w:tc>
          <w:tcPr>
            <w:tcW w:w="2160" w:type="dxa"/>
          </w:tcPr>
          <w:p w14:paraId="208A3E55" w14:textId="77777777" w:rsidR="005E7891" w:rsidRDefault="00000000">
            <w:r>
              <w:t>買掛金</w:t>
            </w:r>
          </w:p>
        </w:tc>
        <w:tc>
          <w:tcPr>
            <w:tcW w:w="2160" w:type="dxa"/>
          </w:tcPr>
          <w:p w14:paraId="72860C9B" w14:textId="77777777" w:rsidR="005E7891" w:rsidRDefault="005E7891"/>
        </w:tc>
      </w:tr>
      <w:tr w:rsidR="005E7891" w14:paraId="060CCC61" w14:textId="77777777">
        <w:tc>
          <w:tcPr>
            <w:tcW w:w="2160" w:type="dxa"/>
          </w:tcPr>
          <w:p w14:paraId="2C7A02ED" w14:textId="77777777" w:rsidR="005E7891" w:rsidRDefault="00000000">
            <w:r>
              <w:t>外注費支払い</w:t>
            </w:r>
          </w:p>
        </w:tc>
        <w:tc>
          <w:tcPr>
            <w:tcW w:w="2160" w:type="dxa"/>
          </w:tcPr>
          <w:p w14:paraId="5FCF0F78" w14:textId="77777777" w:rsidR="005E7891" w:rsidRDefault="00000000">
            <w:r>
              <w:t>外注費</w:t>
            </w:r>
          </w:p>
        </w:tc>
        <w:tc>
          <w:tcPr>
            <w:tcW w:w="2160" w:type="dxa"/>
          </w:tcPr>
          <w:p w14:paraId="2591527A" w14:textId="77777777" w:rsidR="005E7891" w:rsidRDefault="00000000">
            <w:r>
              <w:t>普通預金/買掛金</w:t>
            </w:r>
          </w:p>
        </w:tc>
        <w:tc>
          <w:tcPr>
            <w:tcW w:w="2160" w:type="dxa"/>
          </w:tcPr>
          <w:p w14:paraId="5315CAAA" w14:textId="77777777" w:rsidR="005E7891" w:rsidRDefault="005E7891"/>
        </w:tc>
      </w:tr>
      <w:tr w:rsidR="005E7891" w14:paraId="0CE9E336" w14:textId="77777777">
        <w:tc>
          <w:tcPr>
            <w:tcW w:w="2160" w:type="dxa"/>
          </w:tcPr>
          <w:p w14:paraId="340958F1" w14:textId="77777777" w:rsidR="005E7891" w:rsidRDefault="00000000">
            <w:r>
              <w:t>地代家賃</w:t>
            </w:r>
          </w:p>
        </w:tc>
        <w:tc>
          <w:tcPr>
            <w:tcW w:w="2160" w:type="dxa"/>
          </w:tcPr>
          <w:p w14:paraId="65A5D5C3" w14:textId="77777777" w:rsidR="005E7891" w:rsidRDefault="00000000">
            <w:r>
              <w:t>地代家賃</w:t>
            </w:r>
          </w:p>
        </w:tc>
        <w:tc>
          <w:tcPr>
            <w:tcW w:w="2160" w:type="dxa"/>
          </w:tcPr>
          <w:p w14:paraId="26068D3B" w14:textId="77777777" w:rsidR="005E7891" w:rsidRDefault="00000000">
            <w:r>
              <w:t>普通預金/未払金</w:t>
            </w:r>
          </w:p>
        </w:tc>
        <w:tc>
          <w:tcPr>
            <w:tcW w:w="2160" w:type="dxa"/>
          </w:tcPr>
          <w:p w14:paraId="6464DFC8" w14:textId="77777777" w:rsidR="005E7891" w:rsidRDefault="005E7891"/>
        </w:tc>
      </w:tr>
      <w:tr w:rsidR="005E7891" w14:paraId="270BB376" w14:textId="77777777">
        <w:tc>
          <w:tcPr>
            <w:tcW w:w="2160" w:type="dxa"/>
          </w:tcPr>
          <w:p w14:paraId="03BE4325" w14:textId="77777777" w:rsidR="005E7891" w:rsidRDefault="00000000">
            <w:r>
              <w:t>水道光熱費</w:t>
            </w:r>
          </w:p>
        </w:tc>
        <w:tc>
          <w:tcPr>
            <w:tcW w:w="2160" w:type="dxa"/>
          </w:tcPr>
          <w:p w14:paraId="3522A295" w14:textId="77777777" w:rsidR="005E7891" w:rsidRDefault="00000000">
            <w:r>
              <w:t>水道光熱費</w:t>
            </w:r>
          </w:p>
        </w:tc>
        <w:tc>
          <w:tcPr>
            <w:tcW w:w="2160" w:type="dxa"/>
          </w:tcPr>
          <w:p w14:paraId="0CC3F431" w14:textId="77777777" w:rsidR="005E7891" w:rsidRDefault="00000000">
            <w:r>
              <w:t>普通預金</w:t>
            </w:r>
          </w:p>
        </w:tc>
        <w:tc>
          <w:tcPr>
            <w:tcW w:w="2160" w:type="dxa"/>
          </w:tcPr>
          <w:p w14:paraId="547BA8E8" w14:textId="77777777" w:rsidR="005E7891" w:rsidRDefault="005E7891"/>
        </w:tc>
      </w:tr>
      <w:tr w:rsidR="005E7891" w14:paraId="3050090D" w14:textId="77777777">
        <w:tc>
          <w:tcPr>
            <w:tcW w:w="2160" w:type="dxa"/>
          </w:tcPr>
          <w:p w14:paraId="06F06DEB" w14:textId="77777777" w:rsidR="005E7891" w:rsidRDefault="00000000">
            <w:r>
              <w:t>売上（掛取引）</w:t>
            </w:r>
          </w:p>
        </w:tc>
        <w:tc>
          <w:tcPr>
            <w:tcW w:w="2160" w:type="dxa"/>
          </w:tcPr>
          <w:p w14:paraId="50B57EC0" w14:textId="77777777" w:rsidR="005E7891" w:rsidRDefault="00000000">
            <w:r>
              <w:t>売掛金</w:t>
            </w:r>
          </w:p>
        </w:tc>
        <w:tc>
          <w:tcPr>
            <w:tcW w:w="2160" w:type="dxa"/>
          </w:tcPr>
          <w:p w14:paraId="5DCC764C" w14:textId="77777777" w:rsidR="005E7891" w:rsidRDefault="00000000">
            <w:r>
              <w:t>売上高</w:t>
            </w:r>
          </w:p>
        </w:tc>
        <w:tc>
          <w:tcPr>
            <w:tcW w:w="2160" w:type="dxa"/>
          </w:tcPr>
          <w:p w14:paraId="07E326B1" w14:textId="77777777" w:rsidR="005E7891" w:rsidRDefault="005E7891"/>
        </w:tc>
      </w:tr>
      <w:tr w:rsidR="005E7891" w14:paraId="7C35BDA4" w14:textId="77777777">
        <w:tc>
          <w:tcPr>
            <w:tcW w:w="2160" w:type="dxa"/>
          </w:tcPr>
          <w:p w14:paraId="09780CC5" w14:textId="77777777" w:rsidR="005E7891" w:rsidRDefault="00000000">
            <w:r>
              <w:t>（追加）</w:t>
            </w:r>
          </w:p>
        </w:tc>
        <w:tc>
          <w:tcPr>
            <w:tcW w:w="2160" w:type="dxa"/>
          </w:tcPr>
          <w:p w14:paraId="5D8E9B42" w14:textId="77777777" w:rsidR="005E7891" w:rsidRDefault="005E7891"/>
        </w:tc>
        <w:tc>
          <w:tcPr>
            <w:tcW w:w="2160" w:type="dxa"/>
          </w:tcPr>
          <w:p w14:paraId="42E72DEF" w14:textId="77777777" w:rsidR="005E7891" w:rsidRDefault="005E7891"/>
        </w:tc>
        <w:tc>
          <w:tcPr>
            <w:tcW w:w="2160" w:type="dxa"/>
          </w:tcPr>
          <w:p w14:paraId="39DA0670" w14:textId="77777777" w:rsidR="005E7891" w:rsidRDefault="005E7891"/>
        </w:tc>
      </w:tr>
      <w:tr w:rsidR="005E7891" w14:paraId="2501E9F8" w14:textId="77777777">
        <w:tc>
          <w:tcPr>
            <w:tcW w:w="2160" w:type="dxa"/>
          </w:tcPr>
          <w:p w14:paraId="34B93D4E" w14:textId="77777777" w:rsidR="005E7891" w:rsidRDefault="00000000">
            <w:r>
              <w:t>（追加）</w:t>
            </w:r>
          </w:p>
        </w:tc>
        <w:tc>
          <w:tcPr>
            <w:tcW w:w="2160" w:type="dxa"/>
          </w:tcPr>
          <w:p w14:paraId="4171B593" w14:textId="77777777" w:rsidR="005E7891" w:rsidRDefault="005E7891"/>
        </w:tc>
        <w:tc>
          <w:tcPr>
            <w:tcW w:w="2160" w:type="dxa"/>
          </w:tcPr>
          <w:p w14:paraId="424F92E2" w14:textId="77777777" w:rsidR="005E7891" w:rsidRDefault="005E7891"/>
        </w:tc>
        <w:tc>
          <w:tcPr>
            <w:tcW w:w="2160" w:type="dxa"/>
          </w:tcPr>
          <w:p w14:paraId="01C2B0B6" w14:textId="77777777" w:rsidR="005E7891" w:rsidRDefault="005E7891"/>
        </w:tc>
      </w:tr>
    </w:tbl>
    <w:p w14:paraId="55799D3F" w14:textId="77777777" w:rsidR="005E7891" w:rsidRDefault="005E7891"/>
    <w:p w14:paraId="359255AD" w14:textId="77777777" w:rsidR="005E7891" w:rsidRDefault="00000000">
      <w:pPr>
        <w:pStyle w:val="27"/>
      </w:pPr>
      <w:r>
        <w:t>【確認事項】</w:t>
      </w:r>
    </w:p>
    <w:p w14:paraId="49ED94E1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上記パターンで問題ないか</w:t>
      </w:r>
    </w:p>
    <w:p w14:paraId="3A755D12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その他に頻出する勘定科目パターンはあるか</w:t>
      </w:r>
    </w:p>
    <w:p w14:paraId="43805381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補助科目の運用ルール（発行元名をそのまま使用するか等）</w:t>
      </w:r>
    </w:p>
    <w:p w14:paraId="2D105F25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1.2 </w:t>
      </w:r>
      <w:r>
        <w:rPr>
          <w:lang w:eastAsia="ja-JP"/>
        </w:rPr>
        <w:t>消費税の処理</w:t>
      </w:r>
    </w:p>
    <w:p w14:paraId="681EDBC4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02E1D96E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税込処理 or 税抜処理どちらを採用しているか</w:t>
      </w:r>
    </w:p>
    <w:p w14:paraId="2D5F01AA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30CFB326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適格請求書（インボイス）対応事業者の判定方法</w:t>
      </w:r>
    </w:p>
    <w:p w14:paraId="2B1881DD" w14:textId="77777777" w:rsidR="005E7891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　　→ 回答：_______________________</w:t>
      </w:r>
    </w:p>
    <w:p w14:paraId="663AB295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非適格事業者の場合の経過措置（80%控除）の適用ルール</w:t>
      </w:r>
    </w:p>
    <w:p w14:paraId="74E1D9EA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税区分コードの一覧（弥生会計での設定値）</w:t>
      </w:r>
    </w:p>
    <w:p w14:paraId="1771D368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1.3 </w:t>
      </w:r>
      <w:r>
        <w:rPr>
          <w:lang w:eastAsia="ja-JP"/>
        </w:rPr>
        <w:t>日付の処理</w:t>
      </w:r>
    </w:p>
    <w:p w14:paraId="04C7F7C1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067858B8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計上日の基準（請求書日付 / 納品日 / 検収日 / 支払日）</w:t>
      </w:r>
    </w:p>
    <w:p w14:paraId="51F047C2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09FDD12B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月末締めの場合の処理ルール</w:t>
      </w:r>
    </w:p>
    <w:p w14:paraId="694E237A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決算期をまたぐ場合の処理</w:t>
      </w:r>
    </w:p>
    <w:p w14:paraId="75B3FCBF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取引先別の仕訳ルール</w:t>
      </w:r>
    </w:p>
    <w:p w14:paraId="14F42E24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2.1 </w:t>
      </w:r>
      <w:r>
        <w:rPr>
          <w:lang w:eastAsia="ja-JP"/>
        </w:rPr>
        <w:t>主要取引先一覧</w:t>
      </w:r>
    </w:p>
    <w:p w14:paraId="769ACD34" w14:textId="77777777" w:rsidR="005E7891" w:rsidRDefault="00000000">
      <w:pPr>
        <w:rPr>
          <w:lang w:eastAsia="ja-JP"/>
        </w:rPr>
      </w:pPr>
      <w:r>
        <w:rPr>
          <w:lang w:eastAsia="ja-JP"/>
        </w:rPr>
        <w:t>頻繁に取引のある取引先と仕訳パターンをご記入ください。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E7891" w14:paraId="1846C871" w14:textId="77777777">
        <w:tc>
          <w:tcPr>
            <w:tcW w:w="1440" w:type="dxa"/>
            <w:shd w:val="clear" w:color="auto" w:fill="D9E2F3"/>
          </w:tcPr>
          <w:p w14:paraId="2BBF3196" w14:textId="77777777" w:rsidR="005E7891" w:rsidRDefault="00000000">
            <w:proofErr w:type="spellStart"/>
            <w:r>
              <w:rPr>
                <w:b/>
              </w:rPr>
              <w:t>取引先名</w:t>
            </w:r>
            <w:proofErr w:type="spellEnd"/>
          </w:p>
        </w:tc>
        <w:tc>
          <w:tcPr>
            <w:tcW w:w="1440" w:type="dxa"/>
            <w:shd w:val="clear" w:color="auto" w:fill="D9E2F3"/>
          </w:tcPr>
          <w:p w14:paraId="60DE1E55" w14:textId="77777777" w:rsidR="005E7891" w:rsidRDefault="00000000">
            <w:r>
              <w:rPr>
                <w:b/>
              </w:rPr>
              <w:t>取引内容</w:t>
            </w:r>
          </w:p>
        </w:tc>
        <w:tc>
          <w:tcPr>
            <w:tcW w:w="1440" w:type="dxa"/>
            <w:shd w:val="clear" w:color="auto" w:fill="D9E2F3"/>
          </w:tcPr>
          <w:p w14:paraId="443E90B9" w14:textId="77777777" w:rsidR="005E7891" w:rsidRDefault="00000000">
            <w:r>
              <w:rPr>
                <w:b/>
              </w:rPr>
              <w:t>借方科目</w:t>
            </w:r>
          </w:p>
        </w:tc>
        <w:tc>
          <w:tcPr>
            <w:tcW w:w="1440" w:type="dxa"/>
            <w:shd w:val="clear" w:color="auto" w:fill="D9E2F3"/>
          </w:tcPr>
          <w:p w14:paraId="2F42EDFD" w14:textId="77777777" w:rsidR="005E7891" w:rsidRDefault="00000000">
            <w:r>
              <w:rPr>
                <w:b/>
              </w:rPr>
              <w:t>貸方科目</w:t>
            </w:r>
          </w:p>
        </w:tc>
        <w:tc>
          <w:tcPr>
            <w:tcW w:w="1440" w:type="dxa"/>
            <w:shd w:val="clear" w:color="auto" w:fill="D9E2F3"/>
          </w:tcPr>
          <w:p w14:paraId="35B0C227" w14:textId="77777777" w:rsidR="005E7891" w:rsidRDefault="00000000">
            <w:r>
              <w:rPr>
                <w:b/>
              </w:rPr>
              <w:t>税区分</w:t>
            </w:r>
          </w:p>
        </w:tc>
        <w:tc>
          <w:tcPr>
            <w:tcW w:w="1440" w:type="dxa"/>
            <w:shd w:val="clear" w:color="auto" w:fill="D9E2F3"/>
          </w:tcPr>
          <w:p w14:paraId="59151155" w14:textId="77777777" w:rsidR="005E7891" w:rsidRDefault="00000000">
            <w:r>
              <w:rPr>
                <w:b/>
              </w:rPr>
              <w:t>備考</w:t>
            </w:r>
          </w:p>
        </w:tc>
      </w:tr>
      <w:tr w:rsidR="005E7891" w14:paraId="7AFF91A7" w14:textId="77777777">
        <w:tc>
          <w:tcPr>
            <w:tcW w:w="1440" w:type="dxa"/>
          </w:tcPr>
          <w:p w14:paraId="6E84535E" w14:textId="77777777" w:rsidR="005E7891" w:rsidRDefault="005E7891"/>
        </w:tc>
        <w:tc>
          <w:tcPr>
            <w:tcW w:w="1440" w:type="dxa"/>
          </w:tcPr>
          <w:p w14:paraId="657F1F74" w14:textId="77777777" w:rsidR="005E7891" w:rsidRDefault="005E7891"/>
        </w:tc>
        <w:tc>
          <w:tcPr>
            <w:tcW w:w="1440" w:type="dxa"/>
          </w:tcPr>
          <w:p w14:paraId="58E68AF8" w14:textId="77777777" w:rsidR="005E7891" w:rsidRDefault="005E7891"/>
        </w:tc>
        <w:tc>
          <w:tcPr>
            <w:tcW w:w="1440" w:type="dxa"/>
          </w:tcPr>
          <w:p w14:paraId="1F6E202A" w14:textId="77777777" w:rsidR="005E7891" w:rsidRDefault="005E7891"/>
        </w:tc>
        <w:tc>
          <w:tcPr>
            <w:tcW w:w="1440" w:type="dxa"/>
          </w:tcPr>
          <w:p w14:paraId="5ED4BD74" w14:textId="77777777" w:rsidR="005E7891" w:rsidRDefault="005E7891"/>
        </w:tc>
        <w:tc>
          <w:tcPr>
            <w:tcW w:w="1440" w:type="dxa"/>
          </w:tcPr>
          <w:p w14:paraId="2274EEF2" w14:textId="77777777" w:rsidR="005E7891" w:rsidRDefault="005E7891"/>
        </w:tc>
      </w:tr>
      <w:tr w:rsidR="005E7891" w14:paraId="74157747" w14:textId="77777777">
        <w:tc>
          <w:tcPr>
            <w:tcW w:w="1440" w:type="dxa"/>
          </w:tcPr>
          <w:p w14:paraId="3983A868" w14:textId="77777777" w:rsidR="005E7891" w:rsidRDefault="005E7891"/>
        </w:tc>
        <w:tc>
          <w:tcPr>
            <w:tcW w:w="1440" w:type="dxa"/>
          </w:tcPr>
          <w:p w14:paraId="0AE077A0" w14:textId="77777777" w:rsidR="005E7891" w:rsidRDefault="005E7891"/>
        </w:tc>
        <w:tc>
          <w:tcPr>
            <w:tcW w:w="1440" w:type="dxa"/>
          </w:tcPr>
          <w:p w14:paraId="6059E06F" w14:textId="77777777" w:rsidR="005E7891" w:rsidRDefault="005E7891"/>
        </w:tc>
        <w:tc>
          <w:tcPr>
            <w:tcW w:w="1440" w:type="dxa"/>
          </w:tcPr>
          <w:p w14:paraId="7303DBB6" w14:textId="77777777" w:rsidR="005E7891" w:rsidRDefault="005E7891"/>
        </w:tc>
        <w:tc>
          <w:tcPr>
            <w:tcW w:w="1440" w:type="dxa"/>
          </w:tcPr>
          <w:p w14:paraId="7610C9B4" w14:textId="77777777" w:rsidR="005E7891" w:rsidRDefault="005E7891"/>
        </w:tc>
        <w:tc>
          <w:tcPr>
            <w:tcW w:w="1440" w:type="dxa"/>
          </w:tcPr>
          <w:p w14:paraId="7D16F081" w14:textId="77777777" w:rsidR="005E7891" w:rsidRDefault="005E7891"/>
        </w:tc>
      </w:tr>
      <w:tr w:rsidR="005E7891" w14:paraId="78AB9B07" w14:textId="77777777">
        <w:tc>
          <w:tcPr>
            <w:tcW w:w="1440" w:type="dxa"/>
          </w:tcPr>
          <w:p w14:paraId="768DC6B7" w14:textId="77777777" w:rsidR="005E7891" w:rsidRDefault="005E7891"/>
        </w:tc>
        <w:tc>
          <w:tcPr>
            <w:tcW w:w="1440" w:type="dxa"/>
          </w:tcPr>
          <w:p w14:paraId="380D5849" w14:textId="77777777" w:rsidR="005E7891" w:rsidRDefault="005E7891"/>
        </w:tc>
        <w:tc>
          <w:tcPr>
            <w:tcW w:w="1440" w:type="dxa"/>
          </w:tcPr>
          <w:p w14:paraId="7300C175" w14:textId="77777777" w:rsidR="005E7891" w:rsidRDefault="005E7891"/>
        </w:tc>
        <w:tc>
          <w:tcPr>
            <w:tcW w:w="1440" w:type="dxa"/>
          </w:tcPr>
          <w:p w14:paraId="7F0A96A4" w14:textId="77777777" w:rsidR="005E7891" w:rsidRDefault="005E7891"/>
        </w:tc>
        <w:tc>
          <w:tcPr>
            <w:tcW w:w="1440" w:type="dxa"/>
          </w:tcPr>
          <w:p w14:paraId="54421C92" w14:textId="77777777" w:rsidR="005E7891" w:rsidRDefault="005E7891"/>
        </w:tc>
        <w:tc>
          <w:tcPr>
            <w:tcW w:w="1440" w:type="dxa"/>
          </w:tcPr>
          <w:p w14:paraId="074EE4C9" w14:textId="77777777" w:rsidR="005E7891" w:rsidRDefault="005E7891"/>
        </w:tc>
      </w:tr>
      <w:tr w:rsidR="005E7891" w14:paraId="3E6068CB" w14:textId="77777777">
        <w:tc>
          <w:tcPr>
            <w:tcW w:w="1440" w:type="dxa"/>
          </w:tcPr>
          <w:p w14:paraId="6A675B98" w14:textId="77777777" w:rsidR="005E7891" w:rsidRDefault="005E7891"/>
        </w:tc>
        <w:tc>
          <w:tcPr>
            <w:tcW w:w="1440" w:type="dxa"/>
          </w:tcPr>
          <w:p w14:paraId="1A31C065" w14:textId="77777777" w:rsidR="005E7891" w:rsidRDefault="005E7891"/>
        </w:tc>
        <w:tc>
          <w:tcPr>
            <w:tcW w:w="1440" w:type="dxa"/>
          </w:tcPr>
          <w:p w14:paraId="01AEA4EF" w14:textId="77777777" w:rsidR="005E7891" w:rsidRDefault="005E7891"/>
        </w:tc>
        <w:tc>
          <w:tcPr>
            <w:tcW w:w="1440" w:type="dxa"/>
          </w:tcPr>
          <w:p w14:paraId="23FA07D1" w14:textId="77777777" w:rsidR="005E7891" w:rsidRDefault="005E7891"/>
        </w:tc>
        <w:tc>
          <w:tcPr>
            <w:tcW w:w="1440" w:type="dxa"/>
          </w:tcPr>
          <w:p w14:paraId="4A0AB019" w14:textId="77777777" w:rsidR="005E7891" w:rsidRDefault="005E7891"/>
        </w:tc>
        <w:tc>
          <w:tcPr>
            <w:tcW w:w="1440" w:type="dxa"/>
          </w:tcPr>
          <w:p w14:paraId="17129164" w14:textId="77777777" w:rsidR="005E7891" w:rsidRDefault="005E7891"/>
        </w:tc>
      </w:tr>
      <w:tr w:rsidR="005E7891" w14:paraId="03477002" w14:textId="77777777">
        <w:tc>
          <w:tcPr>
            <w:tcW w:w="1440" w:type="dxa"/>
          </w:tcPr>
          <w:p w14:paraId="13A107D2" w14:textId="77777777" w:rsidR="005E7891" w:rsidRDefault="005E7891"/>
        </w:tc>
        <w:tc>
          <w:tcPr>
            <w:tcW w:w="1440" w:type="dxa"/>
          </w:tcPr>
          <w:p w14:paraId="23B5AF20" w14:textId="77777777" w:rsidR="005E7891" w:rsidRDefault="005E7891"/>
        </w:tc>
        <w:tc>
          <w:tcPr>
            <w:tcW w:w="1440" w:type="dxa"/>
          </w:tcPr>
          <w:p w14:paraId="0C0C1C12" w14:textId="77777777" w:rsidR="005E7891" w:rsidRDefault="005E7891"/>
        </w:tc>
        <w:tc>
          <w:tcPr>
            <w:tcW w:w="1440" w:type="dxa"/>
          </w:tcPr>
          <w:p w14:paraId="479D8FEB" w14:textId="77777777" w:rsidR="005E7891" w:rsidRDefault="005E7891"/>
        </w:tc>
        <w:tc>
          <w:tcPr>
            <w:tcW w:w="1440" w:type="dxa"/>
          </w:tcPr>
          <w:p w14:paraId="02A6F8C0" w14:textId="77777777" w:rsidR="005E7891" w:rsidRDefault="005E7891"/>
        </w:tc>
        <w:tc>
          <w:tcPr>
            <w:tcW w:w="1440" w:type="dxa"/>
          </w:tcPr>
          <w:p w14:paraId="5AA19113" w14:textId="77777777" w:rsidR="005E7891" w:rsidRDefault="005E7891"/>
        </w:tc>
      </w:tr>
      <w:tr w:rsidR="005E7891" w14:paraId="1F64F402" w14:textId="77777777">
        <w:tc>
          <w:tcPr>
            <w:tcW w:w="1440" w:type="dxa"/>
          </w:tcPr>
          <w:p w14:paraId="66A0A8A2" w14:textId="77777777" w:rsidR="005E7891" w:rsidRDefault="005E7891"/>
        </w:tc>
        <w:tc>
          <w:tcPr>
            <w:tcW w:w="1440" w:type="dxa"/>
          </w:tcPr>
          <w:p w14:paraId="3C7239A1" w14:textId="77777777" w:rsidR="005E7891" w:rsidRDefault="005E7891"/>
        </w:tc>
        <w:tc>
          <w:tcPr>
            <w:tcW w:w="1440" w:type="dxa"/>
          </w:tcPr>
          <w:p w14:paraId="051999C0" w14:textId="77777777" w:rsidR="005E7891" w:rsidRDefault="005E7891"/>
        </w:tc>
        <w:tc>
          <w:tcPr>
            <w:tcW w:w="1440" w:type="dxa"/>
          </w:tcPr>
          <w:p w14:paraId="422C206F" w14:textId="77777777" w:rsidR="005E7891" w:rsidRDefault="005E7891"/>
        </w:tc>
        <w:tc>
          <w:tcPr>
            <w:tcW w:w="1440" w:type="dxa"/>
          </w:tcPr>
          <w:p w14:paraId="31E51951" w14:textId="77777777" w:rsidR="005E7891" w:rsidRDefault="005E7891"/>
        </w:tc>
        <w:tc>
          <w:tcPr>
            <w:tcW w:w="1440" w:type="dxa"/>
          </w:tcPr>
          <w:p w14:paraId="3D090DD8" w14:textId="77777777" w:rsidR="005E7891" w:rsidRDefault="005E7891"/>
        </w:tc>
      </w:tr>
      <w:tr w:rsidR="005E7891" w14:paraId="7704827C" w14:textId="77777777">
        <w:tc>
          <w:tcPr>
            <w:tcW w:w="1440" w:type="dxa"/>
          </w:tcPr>
          <w:p w14:paraId="7EF1B0B6" w14:textId="77777777" w:rsidR="005E7891" w:rsidRDefault="005E7891"/>
        </w:tc>
        <w:tc>
          <w:tcPr>
            <w:tcW w:w="1440" w:type="dxa"/>
          </w:tcPr>
          <w:p w14:paraId="19153AF8" w14:textId="77777777" w:rsidR="005E7891" w:rsidRDefault="005E7891"/>
        </w:tc>
        <w:tc>
          <w:tcPr>
            <w:tcW w:w="1440" w:type="dxa"/>
          </w:tcPr>
          <w:p w14:paraId="5E83F184" w14:textId="77777777" w:rsidR="005E7891" w:rsidRDefault="005E7891"/>
        </w:tc>
        <w:tc>
          <w:tcPr>
            <w:tcW w:w="1440" w:type="dxa"/>
          </w:tcPr>
          <w:p w14:paraId="06D5425A" w14:textId="77777777" w:rsidR="005E7891" w:rsidRDefault="005E7891"/>
        </w:tc>
        <w:tc>
          <w:tcPr>
            <w:tcW w:w="1440" w:type="dxa"/>
          </w:tcPr>
          <w:p w14:paraId="3E5F31AA" w14:textId="77777777" w:rsidR="005E7891" w:rsidRDefault="005E7891"/>
        </w:tc>
        <w:tc>
          <w:tcPr>
            <w:tcW w:w="1440" w:type="dxa"/>
          </w:tcPr>
          <w:p w14:paraId="65011EB9" w14:textId="77777777" w:rsidR="005E7891" w:rsidRDefault="005E7891"/>
        </w:tc>
      </w:tr>
      <w:tr w:rsidR="005E7891" w14:paraId="56E419F3" w14:textId="77777777">
        <w:tc>
          <w:tcPr>
            <w:tcW w:w="1440" w:type="dxa"/>
          </w:tcPr>
          <w:p w14:paraId="030EC2BD" w14:textId="77777777" w:rsidR="005E7891" w:rsidRDefault="005E7891"/>
        </w:tc>
        <w:tc>
          <w:tcPr>
            <w:tcW w:w="1440" w:type="dxa"/>
          </w:tcPr>
          <w:p w14:paraId="68519184" w14:textId="77777777" w:rsidR="005E7891" w:rsidRDefault="005E7891"/>
        </w:tc>
        <w:tc>
          <w:tcPr>
            <w:tcW w:w="1440" w:type="dxa"/>
          </w:tcPr>
          <w:p w14:paraId="1C487263" w14:textId="77777777" w:rsidR="005E7891" w:rsidRDefault="005E7891"/>
        </w:tc>
        <w:tc>
          <w:tcPr>
            <w:tcW w:w="1440" w:type="dxa"/>
          </w:tcPr>
          <w:p w14:paraId="22590CFE" w14:textId="77777777" w:rsidR="005E7891" w:rsidRDefault="005E7891"/>
        </w:tc>
        <w:tc>
          <w:tcPr>
            <w:tcW w:w="1440" w:type="dxa"/>
          </w:tcPr>
          <w:p w14:paraId="4D543B9F" w14:textId="77777777" w:rsidR="005E7891" w:rsidRDefault="005E7891"/>
        </w:tc>
        <w:tc>
          <w:tcPr>
            <w:tcW w:w="1440" w:type="dxa"/>
          </w:tcPr>
          <w:p w14:paraId="33802A50" w14:textId="77777777" w:rsidR="005E7891" w:rsidRDefault="005E7891"/>
        </w:tc>
      </w:tr>
    </w:tbl>
    <w:p w14:paraId="07C465C8" w14:textId="77777777" w:rsidR="005E7891" w:rsidRDefault="005E7891"/>
    <w:p w14:paraId="14816FB8" w14:textId="77777777" w:rsidR="005E7891" w:rsidRDefault="00000000">
      <w:r>
        <w:t>【確認事項】</w:t>
      </w:r>
    </w:p>
    <w:p w14:paraId="44A792F3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取引先ごとに仕訳パターンが固定されているか</w:t>
      </w:r>
    </w:p>
    <w:p w14:paraId="6BBD5B74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取引先マスタに登録すべき情報の項目</w:t>
      </w:r>
    </w:p>
    <w:p w14:paraId="5A6A4F8D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lastRenderedPageBreak/>
        <w:t>☐ 新規取引先発生時の処理フロー</w:t>
      </w:r>
    </w:p>
    <w:p w14:paraId="3B7AA8F8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2.2 </w:t>
      </w:r>
      <w:r>
        <w:rPr>
          <w:lang w:eastAsia="ja-JP"/>
        </w:rPr>
        <w:t>適格請求書発行事業者の管理</w:t>
      </w:r>
    </w:p>
    <w:p w14:paraId="6BB0F647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7EE4E6DE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適格事業者かどうかの判定方法（登録番号の確認等）</w:t>
      </w:r>
    </w:p>
    <w:p w14:paraId="2E79D433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適格事業者のリストは社内で管理しているか</w:t>
      </w:r>
    </w:p>
    <w:p w14:paraId="12CE849E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非適格事業者との取引がある場合の運用</w:t>
      </w:r>
    </w:p>
    <w:p w14:paraId="17C25DF1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売掛金・買掛金の処理</w:t>
      </w:r>
    </w:p>
    <w:p w14:paraId="169AB767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3.1 </w:t>
      </w:r>
      <w:r>
        <w:rPr>
          <w:lang w:eastAsia="ja-JP"/>
        </w:rPr>
        <w:t>買掛金（支払側）</w:t>
      </w:r>
    </w:p>
    <w:p w14:paraId="487A9D85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22F9CC83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請求書受領時に買掛金計上するか、支払時に費用計上するか</w:t>
      </w:r>
    </w:p>
    <w:p w14:paraId="64278538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5B2EA80F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買掛金の補助科目は取引先名で管理しているか</w:t>
      </w:r>
    </w:p>
    <w:p w14:paraId="27F224D0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支払サイト（月末締め翌月末払い等）</w:t>
      </w:r>
    </w:p>
    <w:p w14:paraId="0F7AFF7B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7CA7C2D5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3.2 </w:t>
      </w:r>
      <w:r>
        <w:rPr>
          <w:lang w:eastAsia="ja-JP"/>
        </w:rPr>
        <w:t>売掛金（回収側）</w:t>
      </w:r>
    </w:p>
    <w:p w14:paraId="4AEA6B93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1E2DCC88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売上計上のタイミング</w:t>
      </w:r>
    </w:p>
    <w:p w14:paraId="5E0C46FC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180C19A0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売掛金の補助科目は取引先名で管理しているか</w:t>
      </w:r>
    </w:p>
    <w:p w14:paraId="233FCE11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入金消込の処理方法</w:t>
      </w:r>
    </w:p>
    <w:p w14:paraId="61D12BD4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3.3 </w:t>
      </w:r>
      <w:r>
        <w:rPr>
          <w:lang w:eastAsia="ja-JP"/>
        </w:rPr>
        <w:t>自動判別ロジック</w:t>
      </w:r>
    </w:p>
    <w:p w14:paraId="308B5310" w14:textId="77777777" w:rsidR="005E7891" w:rsidRDefault="00000000">
      <w:pPr>
        <w:rPr>
          <w:lang w:eastAsia="ja-JP"/>
        </w:rPr>
      </w:pPr>
      <w:r>
        <w:rPr>
          <w:lang w:eastAsia="ja-JP"/>
        </w:rPr>
        <w:t>システムでは以下のロジックで売掛/買掛を自動判別する予定です。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7891" w14:paraId="4C9300EB" w14:textId="77777777">
        <w:tc>
          <w:tcPr>
            <w:tcW w:w="2880" w:type="dxa"/>
            <w:shd w:val="clear" w:color="auto" w:fill="D9E2F3"/>
          </w:tcPr>
          <w:p w14:paraId="6BFE47A1" w14:textId="77777777" w:rsidR="005E7891" w:rsidRDefault="00000000">
            <w:proofErr w:type="spellStart"/>
            <w:r>
              <w:rPr>
                <w:b/>
              </w:rPr>
              <w:lastRenderedPageBreak/>
              <w:t>条件</w:t>
            </w:r>
            <w:proofErr w:type="spellEnd"/>
          </w:p>
        </w:tc>
        <w:tc>
          <w:tcPr>
            <w:tcW w:w="2880" w:type="dxa"/>
            <w:shd w:val="clear" w:color="auto" w:fill="D9E2F3"/>
          </w:tcPr>
          <w:p w14:paraId="150EDBE2" w14:textId="77777777" w:rsidR="005E7891" w:rsidRDefault="00000000">
            <w:r>
              <w:rPr>
                <w:b/>
              </w:rPr>
              <w:t>判定結果</w:t>
            </w:r>
          </w:p>
        </w:tc>
        <w:tc>
          <w:tcPr>
            <w:tcW w:w="2880" w:type="dxa"/>
            <w:shd w:val="clear" w:color="auto" w:fill="D9E2F3"/>
          </w:tcPr>
          <w:p w14:paraId="76163242" w14:textId="77777777" w:rsidR="005E7891" w:rsidRDefault="00000000">
            <w:r>
              <w:rPr>
                <w:b/>
              </w:rPr>
              <w:t>処理</w:t>
            </w:r>
          </w:p>
        </w:tc>
      </w:tr>
      <w:tr w:rsidR="005E7891" w14:paraId="6D3B1C58" w14:textId="77777777">
        <w:tc>
          <w:tcPr>
            <w:tcW w:w="2880" w:type="dxa"/>
          </w:tcPr>
          <w:p w14:paraId="3E97036C" w14:textId="77777777" w:rsidR="005E789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請求書の発行元が自社グループ</w:t>
            </w:r>
          </w:p>
        </w:tc>
        <w:tc>
          <w:tcPr>
            <w:tcW w:w="2880" w:type="dxa"/>
          </w:tcPr>
          <w:p w14:paraId="426B2E16" w14:textId="77777777" w:rsidR="005E7891" w:rsidRDefault="00000000">
            <w:proofErr w:type="spellStart"/>
            <w:r>
              <w:t>売上</w:t>
            </w:r>
            <w:proofErr w:type="spellEnd"/>
          </w:p>
        </w:tc>
        <w:tc>
          <w:tcPr>
            <w:tcW w:w="2880" w:type="dxa"/>
          </w:tcPr>
          <w:p w14:paraId="24D3D264" w14:textId="77777777" w:rsidR="005E7891" w:rsidRDefault="00000000">
            <w:r>
              <w:t>売掛金計上</w:t>
            </w:r>
          </w:p>
        </w:tc>
      </w:tr>
      <w:tr w:rsidR="005E7891" w14:paraId="56A660E0" w14:textId="77777777">
        <w:tc>
          <w:tcPr>
            <w:tcW w:w="2880" w:type="dxa"/>
          </w:tcPr>
          <w:p w14:paraId="0FBB49E4" w14:textId="77777777" w:rsidR="005E789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請求書の宛先が自社グループ</w:t>
            </w:r>
          </w:p>
        </w:tc>
        <w:tc>
          <w:tcPr>
            <w:tcW w:w="2880" w:type="dxa"/>
          </w:tcPr>
          <w:p w14:paraId="1F0E754A" w14:textId="77777777" w:rsidR="005E7891" w:rsidRDefault="00000000">
            <w:proofErr w:type="spellStart"/>
            <w:r>
              <w:t>仕入</w:t>
            </w:r>
            <w:proofErr w:type="spellEnd"/>
          </w:p>
        </w:tc>
        <w:tc>
          <w:tcPr>
            <w:tcW w:w="2880" w:type="dxa"/>
          </w:tcPr>
          <w:p w14:paraId="08B659F9" w14:textId="77777777" w:rsidR="005E7891" w:rsidRDefault="00000000">
            <w:r>
              <w:t>買掛金計上</w:t>
            </w:r>
          </w:p>
        </w:tc>
      </w:tr>
      <w:tr w:rsidR="005E7891" w14:paraId="07E43FF0" w14:textId="77777777">
        <w:tc>
          <w:tcPr>
            <w:tcW w:w="2880" w:type="dxa"/>
          </w:tcPr>
          <w:p w14:paraId="47DF4CCA" w14:textId="77777777" w:rsidR="005E789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どちらにも該当しない</w:t>
            </w:r>
          </w:p>
        </w:tc>
        <w:tc>
          <w:tcPr>
            <w:tcW w:w="2880" w:type="dxa"/>
          </w:tcPr>
          <w:p w14:paraId="5C91ABEF" w14:textId="77777777" w:rsidR="005E7891" w:rsidRDefault="00000000">
            <w:proofErr w:type="spellStart"/>
            <w:r>
              <w:t>デフォルト</w:t>
            </w:r>
            <w:proofErr w:type="spellEnd"/>
          </w:p>
        </w:tc>
        <w:tc>
          <w:tcPr>
            <w:tcW w:w="2880" w:type="dxa"/>
          </w:tcPr>
          <w:p w14:paraId="5B7DE5C3" w14:textId="77777777" w:rsidR="005E7891" w:rsidRDefault="00000000">
            <w:r>
              <w:t>買掛金計上</w:t>
            </w:r>
          </w:p>
        </w:tc>
      </w:tr>
    </w:tbl>
    <w:p w14:paraId="5A758259" w14:textId="77777777" w:rsidR="005E7891" w:rsidRDefault="005E7891"/>
    <w:p w14:paraId="691677F5" w14:textId="77777777" w:rsidR="005E7891" w:rsidRDefault="00000000">
      <w:r>
        <w:t>【確認事項】</w:t>
      </w:r>
    </w:p>
    <w:p w14:paraId="1E04D3DD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上記ロジックで問題ないか</w:t>
      </w:r>
    </w:p>
    <w:p w14:paraId="3A40814E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判別できない場合のデフォルト処理は買掛金でよいか</w:t>
      </w:r>
    </w:p>
    <w:p w14:paraId="57AD53C4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弥生会計インポート形式</w:t>
      </w:r>
    </w:p>
    <w:p w14:paraId="2F737C84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>4.1 CSV</w:t>
      </w:r>
      <w:r>
        <w:rPr>
          <w:lang w:eastAsia="ja-JP"/>
        </w:rPr>
        <w:t>形式の確認</w:t>
      </w:r>
    </w:p>
    <w:p w14:paraId="7C7CA685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550D42F6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現在使用している弥生会計のバージョン</w:t>
      </w:r>
    </w:p>
    <w:p w14:paraId="78CEC0F0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2ECCB4C5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インポートで使用している形式（仕訳日記帳インポート等）</w:t>
      </w:r>
    </w:p>
    <w:p w14:paraId="7E3FAD86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6BF0E437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必須項目と任意項目の確認</w:t>
      </w:r>
    </w:p>
    <w:p w14:paraId="136FF99C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年度コードの設定値（2000等）</w:t>
      </w:r>
    </w:p>
    <w:p w14:paraId="49C7913D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081BBA83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4.2 </w:t>
      </w:r>
      <w:r>
        <w:rPr>
          <w:lang w:eastAsia="ja-JP"/>
        </w:rPr>
        <w:t>摘要欄の記載ルール</w:t>
      </w:r>
    </w:p>
    <w:p w14:paraId="2ACEF5E7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60BC6F3D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摘要の記載パターン（例：「発行元名　○月分」）</w:t>
      </w:r>
    </w:p>
    <w:p w14:paraId="38046C93" w14:textId="77777777" w:rsidR="005E7891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　　→ 回答：_______________________</w:t>
      </w:r>
    </w:p>
    <w:p w14:paraId="1CC60F15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請求書番号の記載は必要か</w:t>
      </w:r>
    </w:p>
    <w:p w14:paraId="753D5DA3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その他記載すべき情報はあるか</w:t>
      </w:r>
    </w:p>
    <w:p w14:paraId="4E3E1B38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「優良な電子帳簿」対応要件</w:t>
      </w:r>
    </w:p>
    <w:p w14:paraId="3FA7077D" w14:textId="77777777" w:rsidR="005E7891" w:rsidRDefault="00000000">
      <w:pPr>
        <w:rPr>
          <w:lang w:eastAsia="ja-JP"/>
        </w:rPr>
      </w:pPr>
      <w:r>
        <w:rPr>
          <w:lang w:eastAsia="ja-JP"/>
        </w:rPr>
        <w:t>電子帳簿保存法に基づく「優良な電子帳簿」の3要件への対応について確認します。</w:t>
      </w:r>
    </w:p>
    <w:p w14:paraId="05D71F94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5.1 </w:t>
      </w:r>
      <w:r>
        <w:rPr>
          <w:lang w:eastAsia="ja-JP"/>
        </w:rPr>
        <w:t>訂正・削除履歴</w:t>
      </w:r>
    </w:p>
    <w:p w14:paraId="28E32A16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2DD2661C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仕訳の訂正・削除が発生した場合の現在の運用</w:t>
      </w:r>
    </w:p>
    <w:p w14:paraId="7BA40B06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5F47D0A0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訂正履歴を残すシステム対応は必要か</w:t>
      </w:r>
    </w:p>
    <w:p w14:paraId="611B763F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承認フローの有無</w:t>
      </w:r>
    </w:p>
    <w:p w14:paraId="75942CD8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5.2 </w:t>
      </w:r>
      <w:r>
        <w:rPr>
          <w:lang w:eastAsia="ja-JP"/>
        </w:rPr>
        <w:t>帳簿間の相互関連性</w:t>
      </w:r>
    </w:p>
    <w:p w14:paraId="50895221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3F2098FA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仕訳と原本請求書の紐付け管理は必要か</w:t>
      </w:r>
    </w:p>
    <w:p w14:paraId="60997241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証憑番号や管理番号の付与ルール</w:t>
      </w:r>
    </w:p>
    <w:p w14:paraId="79C113BB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7F1EF141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5.3 </w:t>
      </w:r>
      <w:r>
        <w:rPr>
          <w:lang w:eastAsia="ja-JP"/>
        </w:rPr>
        <w:t>検索機能</w:t>
      </w:r>
    </w:p>
    <w:p w14:paraId="611A426C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47731428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必要な検索条件（日付、金額、取引先等）</w:t>
      </w:r>
    </w:p>
    <w:p w14:paraId="24D92417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検索結果のエクスポート機能は必要か</w:t>
      </w:r>
    </w:p>
    <w:p w14:paraId="394A4CDD" w14:textId="77777777" w:rsidR="005E789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6. </w:t>
      </w:r>
      <w:r>
        <w:rPr>
          <w:lang w:eastAsia="ja-JP"/>
        </w:rPr>
        <w:t>運用上の確認事項</w:t>
      </w:r>
    </w:p>
    <w:p w14:paraId="72739133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6.1 </w:t>
      </w:r>
      <w:r>
        <w:rPr>
          <w:lang w:eastAsia="ja-JP"/>
        </w:rPr>
        <w:t>承認フロー</w:t>
      </w:r>
    </w:p>
    <w:p w14:paraId="56964657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5E155856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仕訳の承認フローは必要か</w:t>
      </w:r>
    </w:p>
    <w:p w14:paraId="73EAC82F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承認者の権限設定</w:t>
      </w:r>
    </w:p>
    <w:p w14:paraId="110EB753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6.2 </w:t>
      </w:r>
      <w:r>
        <w:rPr>
          <w:lang w:eastAsia="ja-JP"/>
        </w:rPr>
        <w:t>エラー処理</w:t>
      </w:r>
    </w:p>
    <w:p w14:paraId="7C9BB58E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7C90F095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OCRで読み取れなかった場合の処理</w:t>
      </w:r>
    </w:p>
    <w:p w14:paraId="5F6A88D3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金額の不一致が発生した場合の処理</w:t>
      </w:r>
    </w:p>
    <w:p w14:paraId="150FFADE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取引先がマスタに存在しない場合の処理</w:t>
      </w:r>
    </w:p>
    <w:p w14:paraId="2117E5ED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 xml:space="preserve">6.3 </w:t>
      </w:r>
      <w:r>
        <w:rPr>
          <w:lang w:eastAsia="ja-JP"/>
        </w:rPr>
        <w:t>バックアップ・保存</w:t>
      </w:r>
    </w:p>
    <w:p w14:paraId="2CDC6F52" w14:textId="77777777" w:rsidR="005E7891" w:rsidRDefault="00000000">
      <w:pPr>
        <w:rPr>
          <w:lang w:eastAsia="ja-JP"/>
        </w:rPr>
      </w:pPr>
      <w:r>
        <w:rPr>
          <w:lang w:eastAsia="ja-JP"/>
        </w:rPr>
        <w:t>【確認事項】</w:t>
      </w:r>
    </w:p>
    <w:p w14:paraId="1FA75570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処理履歴の保存期間</w:t>
      </w:r>
    </w:p>
    <w:p w14:paraId="71856973" w14:textId="77777777" w:rsidR="005E7891" w:rsidRDefault="00000000">
      <w:pPr>
        <w:rPr>
          <w:lang w:eastAsia="ja-JP"/>
        </w:rPr>
      </w:pPr>
      <w:r>
        <w:rPr>
          <w:lang w:eastAsia="ja-JP"/>
        </w:rPr>
        <w:t xml:space="preserve">　　→ 回答：_______________________</w:t>
      </w:r>
    </w:p>
    <w:p w14:paraId="262B50B9" w14:textId="77777777" w:rsidR="005E7891" w:rsidRDefault="00000000">
      <w:pPr>
        <w:ind w:left="567"/>
        <w:rPr>
          <w:lang w:eastAsia="ja-JP"/>
        </w:rPr>
      </w:pPr>
      <w:r>
        <w:rPr>
          <w:lang w:eastAsia="ja-JP"/>
        </w:rPr>
        <w:t>☐ 原本（PDF/画像）の保存場所と期間</w:t>
      </w:r>
    </w:p>
    <w:p w14:paraId="66C48B11" w14:textId="77777777" w:rsidR="005E7891" w:rsidRDefault="00000000">
      <w:r>
        <w:rPr>
          <w:lang w:eastAsia="ja-JP"/>
        </w:rPr>
        <w:t xml:space="preserve">　　</w:t>
      </w:r>
      <w:r>
        <w:t xml:space="preserve">→ </w:t>
      </w:r>
      <w:proofErr w:type="spellStart"/>
      <w:r>
        <w:t>回答</w:t>
      </w:r>
      <w:proofErr w:type="spellEnd"/>
      <w:r>
        <w:t>：_______________________</w:t>
      </w:r>
    </w:p>
    <w:p w14:paraId="1D17FE6B" w14:textId="77777777" w:rsidR="005E7891" w:rsidRDefault="00000000">
      <w:r>
        <w:br w:type="page"/>
      </w:r>
    </w:p>
    <w:p w14:paraId="3C881049" w14:textId="77777777" w:rsidR="005E7891" w:rsidRDefault="00000000">
      <w:pPr>
        <w:pStyle w:val="1"/>
      </w:pPr>
      <w:r>
        <w:lastRenderedPageBreak/>
        <w:t>回答記入欄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7891" w14:paraId="4778150E" w14:textId="77777777">
        <w:tc>
          <w:tcPr>
            <w:tcW w:w="4320" w:type="dxa"/>
            <w:shd w:val="clear" w:color="auto" w:fill="D9E2F3"/>
          </w:tcPr>
          <w:p w14:paraId="4AE589F3" w14:textId="77777777" w:rsidR="005E7891" w:rsidRDefault="00000000">
            <w:r>
              <w:rPr>
                <w:b/>
              </w:rPr>
              <w:t>項目</w:t>
            </w:r>
          </w:p>
        </w:tc>
        <w:tc>
          <w:tcPr>
            <w:tcW w:w="4320" w:type="dxa"/>
            <w:shd w:val="clear" w:color="auto" w:fill="D9E2F3"/>
          </w:tcPr>
          <w:p w14:paraId="62EA096A" w14:textId="77777777" w:rsidR="005E7891" w:rsidRDefault="00000000">
            <w:r>
              <w:rPr>
                <w:b/>
              </w:rPr>
              <w:t>回答</w:t>
            </w:r>
          </w:p>
        </w:tc>
      </w:tr>
      <w:tr w:rsidR="005E7891" w14:paraId="28542FAB" w14:textId="77777777">
        <w:tc>
          <w:tcPr>
            <w:tcW w:w="4320" w:type="dxa"/>
          </w:tcPr>
          <w:p w14:paraId="64CC82FD" w14:textId="77777777" w:rsidR="005E7891" w:rsidRDefault="00000000">
            <w:r>
              <w:t>記入者名</w:t>
            </w:r>
          </w:p>
        </w:tc>
        <w:tc>
          <w:tcPr>
            <w:tcW w:w="4320" w:type="dxa"/>
          </w:tcPr>
          <w:p w14:paraId="14CA1A00" w14:textId="77777777" w:rsidR="005E7891" w:rsidRDefault="005E7891"/>
        </w:tc>
      </w:tr>
      <w:tr w:rsidR="005E7891" w14:paraId="3931E28F" w14:textId="77777777">
        <w:tc>
          <w:tcPr>
            <w:tcW w:w="4320" w:type="dxa"/>
          </w:tcPr>
          <w:p w14:paraId="40B57967" w14:textId="77777777" w:rsidR="005E7891" w:rsidRDefault="00000000">
            <w:r>
              <w:t>所属部署</w:t>
            </w:r>
          </w:p>
        </w:tc>
        <w:tc>
          <w:tcPr>
            <w:tcW w:w="4320" w:type="dxa"/>
          </w:tcPr>
          <w:p w14:paraId="0CFF4CCC" w14:textId="77777777" w:rsidR="005E7891" w:rsidRDefault="005E7891"/>
        </w:tc>
      </w:tr>
      <w:tr w:rsidR="005E7891" w14:paraId="0DE5E62B" w14:textId="77777777">
        <w:tc>
          <w:tcPr>
            <w:tcW w:w="4320" w:type="dxa"/>
          </w:tcPr>
          <w:p w14:paraId="49CD677C" w14:textId="77777777" w:rsidR="005E7891" w:rsidRDefault="00000000">
            <w:r>
              <w:t>記入日</w:t>
            </w:r>
          </w:p>
        </w:tc>
        <w:tc>
          <w:tcPr>
            <w:tcW w:w="4320" w:type="dxa"/>
          </w:tcPr>
          <w:p w14:paraId="6807CA39" w14:textId="77777777" w:rsidR="005E7891" w:rsidRDefault="00000000">
            <w:r>
              <w:t xml:space="preserve">　　　　年　　月　　日</w:t>
            </w:r>
          </w:p>
        </w:tc>
      </w:tr>
      <w:tr w:rsidR="005E7891" w14:paraId="43F7B1E7" w14:textId="77777777">
        <w:tc>
          <w:tcPr>
            <w:tcW w:w="4320" w:type="dxa"/>
          </w:tcPr>
          <w:p w14:paraId="47BBC3F5" w14:textId="77777777" w:rsidR="005E7891" w:rsidRDefault="00000000">
            <w:r>
              <w:t>連絡先</w:t>
            </w:r>
          </w:p>
        </w:tc>
        <w:tc>
          <w:tcPr>
            <w:tcW w:w="4320" w:type="dxa"/>
          </w:tcPr>
          <w:p w14:paraId="09595AA9" w14:textId="77777777" w:rsidR="005E7891" w:rsidRDefault="005E7891"/>
        </w:tc>
      </w:tr>
    </w:tbl>
    <w:p w14:paraId="1070C0B7" w14:textId="77777777" w:rsidR="005E7891" w:rsidRDefault="005E7891"/>
    <w:p w14:paraId="509DDF22" w14:textId="77777777" w:rsidR="005E7891" w:rsidRDefault="00000000">
      <w:pPr>
        <w:pStyle w:val="21"/>
        <w:rPr>
          <w:lang w:eastAsia="ja-JP"/>
        </w:rPr>
      </w:pPr>
      <w:r>
        <w:rPr>
          <w:lang w:eastAsia="ja-JP"/>
        </w:rPr>
        <w:t>その他コメント・補足事項</w:t>
      </w:r>
    </w:p>
    <w:p w14:paraId="5385ED19" w14:textId="77777777" w:rsidR="005E7891" w:rsidRDefault="00000000">
      <w:r>
        <w:t>______________________________________________________________________</w:t>
      </w:r>
    </w:p>
    <w:p w14:paraId="53E5B870" w14:textId="77777777" w:rsidR="005E7891" w:rsidRDefault="005E7891"/>
    <w:p w14:paraId="2EE19128" w14:textId="77777777" w:rsidR="005E7891" w:rsidRDefault="00000000">
      <w:r>
        <w:t>______________________________________________________________________</w:t>
      </w:r>
    </w:p>
    <w:p w14:paraId="1E8A77A9" w14:textId="77777777" w:rsidR="005E7891" w:rsidRDefault="005E7891"/>
    <w:p w14:paraId="411D56DA" w14:textId="77777777" w:rsidR="005E7891" w:rsidRDefault="00000000">
      <w:r>
        <w:t>______________________________________________________________________</w:t>
      </w:r>
    </w:p>
    <w:p w14:paraId="1D99B57A" w14:textId="77777777" w:rsidR="005E7891" w:rsidRDefault="005E7891"/>
    <w:p w14:paraId="2CD3B95A" w14:textId="77777777" w:rsidR="005E7891" w:rsidRDefault="00000000">
      <w:r>
        <w:t>______________________________________________________________________</w:t>
      </w:r>
    </w:p>
    <w:p w14:paraId="517A75BB" w14:textId="77777777" w:rsidR="005E7891" w:rsidRDefault="005E7891"/>
    <w:p w14:paraId="62035E13" w14:textId="77777777" w:rsidR="005E7891" w:rsidRDefault="00000000">
      <w:r>
        <w:t>______________________________________________________________________</w:t>
      </w:r>
    </w:p>
    <w:sectPr w:rsidR="005E78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74291">
    <w:abstractNumId w:val="8"/>
  </w:num>
  <w:num w:numId="2" w16cid:durableId="1004012644">
    <w:abstractNumId w:val="6"/>
  </w:num>
  <w:num w:numId="3" w16cid:durableId="633293607">
    <w:abstractNumId w:val="5"/>
  </w:num>
  <w:num w:numId="4" w16cid:durableId="392969124">
    <w:abstractNumId w:val="4"/>
  </w:num>
  <w:num w:numId="5" w16cid:durableId="696583078">
    <w:abstractNumId w:val="7"/>
  </w:num>
  <w:num w:numId="6" w16cid:durableId="1459370037">
    <w:abstractNumId w:val="3"/>
  </w:num>
  <w:num w:numId="7" w16cid:durableId="1446734134">
    <w:abstractNumId w:val="2"/>
  </w:num>
  <w:num w:numId="8" w16cid:durableId="926420083">
    <w:abstractNumId w:val="1"/>
  </w:num>
  <w:num w:numId="9" w16cid:durableId="163802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891"/>
    <w:rsid w:val="0078605C"/>
    <w:rsid w:val="008674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27B111"/>
  <w14:defaultImageDpi w14:val="300"/>
  <w15:docId w15:val="{A93455B1-E9F7-4841-952E-D5234C4C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さくら会 事務21</cp:lastModifiedBy>
  <cp:revision>2</cp:revision>
  <dcterms:created xsi:type="dcterms:W3CDTF">2013-12-23T23:15:00Z</dcterms:created>
  <dcterms:modified xsi:type="dcterms:W3CDTF">2026-01-19T00:02:00Z</dcterms:modified>
  <cp:category/>
</cp:coreProperties>
</file>