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ind w:left="0"/>
        <w:jc w:val="right"/>
      </w:pPr>
      <w:r>
        <w:rPr>
          <w:rFonts w:ascii="游明朝" w:hAnsi="游明朝" w:eastAsia="游明朝"/>
          <w:b w:val="0"/>
          <w:sz w:val="20"/>
        </w:rPr>
        <w:t>【文書番号】</w:t>
      </w:r>
    </w:p>
    <w:p>
      <w:pPr>
        <w:spacing w:before="0" w:after="160" w:line="252" w:lineRule="auto"/>
        <w:ind w:left="0"/>
        <w:jc w:val="right"/>
      </w:pPr>
      <w:r>
        <w:rPr>
          <w:rFonts w:ascii="游明朝" w:hAnsi="游明朝" w:eastAsia="游明朝"/>
          <w:b w:val="0"/>
          <w:sz w:val="20"/>
        </w:rPr>
        <w:t>令和8年11月　日（【送付日】）</w:t>
      </w:r>
    </w:p>
    <w:p>
      <w:pPr>
        <w:spacing w:before="0" w:after="40" w:line="252" w:lineRule="auto"/>
        <w:ind w:left="0"/>
      </w:pPr>
      <w:r>
        <w:rPr>
          <w:rFonts w:ascii="游明朝" w:hAnsi="游明朝" w:eastAsia="游明朝"/>
          <w:b w:val="0"/>
          <w:sz w:val="20"/>
        </w:rPr>
        <w:t>【事業所名】</w:t>
      </w:r>
    </w:p>
    <w:p>
      <w:pPr>
        <w:spacing w:before="0" w:after="160" w:line="252" w:lineRule="auto"/>
        <w:ind w:left="0"/>
      </w:pPr>
      <w:r>
        <w:rPr>
          <w:rFonts w:ascii="游明朝" w:hAnsi="游明朝" w:eastAsia="游明朝"/>
          <w:b w:val="0"/>
          <w:sz w:val="20"/>
        </w:rPr>
        <w:t>管理者　様</w:t>
      </w:r>
    </w:p>
    <w:p>
      <w:pPr>
        <w:spacing w:before="0" w:after="40" w:line="252" w:lineRule="auto"/>
        <w:ind w:left="0"/>
        <w:jc w:val="right"/>
      </w:pPr>
      <w:r>
        <w:rPr>
          <w:rFonts w:ascii="游明朝" w:hAnsi="游明朝" w:eastAsia="游明朝"/>
          <w:b w:val="0"/>
          <w:sz w:val="20"/>
        </w:rPr>
        <w:t>小野町長　【町長名】</w:t>
      </w:r>
    </w:p>
    <w:p>
      <w:pPr>
        <w:spacing w:before="0" w:after="200" w:line="252" w:lineRule="auto"/>
        <w:ind w:left="0"/>
        <w:jc w:val="right"/>
      </w:pPr>
      <w:r>
        <w:rPr>
          <w:rFonts w:ascii="游明朝" w:hAnsi="游明朝" w:eastAsia="游明朝"/>
          <w:b w:val="0"/>
          <w:sz w:val="20"/>
        </w:rPr>
        <w:t>（公印省略）</w:t>
      </w:r>
    </w:p>
    <w:p>
      <w:pPr>
        <w:spacing w:before="0" w:after="200" w:line="252" w:lineRule="auto"/>
        <w:ind w:left="0"/>
        <w:jc w:val="center"/>
      </w:pPr>
      <w:r>
        <w:rPr>
          <w:rFonts w:ascii="游明朝" w:hAnsi="游明朝" w:eastAsia="游明朝"/>
          <w:b/>
          <w:sz w:val="20"/>
        </w:rPr>
        <w:t>おのまち障がい者計画・第4期障がい児福祉計画・第8期障がい福祉計画の策定に係るヒアリング調査へのご協力について（依頼）</w:t>
      </w:r>
    </w:p>
    <w:p>
      <w:pPr>
        <w:spacing w:before="0" w:after="40" w:line="252" w:lineRule="auto"/>
        <w:ind w:left="0"/>
      </w:pPr>
      <w:r>
        <w:rPr>
          <w:rFonts w:ascii="游明朝" w:hAnsi="游明朝" w:eastAsia="游明朝"/>
          <w:b w:val="0"/>
          <w:sz w:val="20"/>
        </w:rPr>
        <w:t xml:space="preserve">　時下ますますご清栄のこととお喜び申し上げます。日頃より本町の障がい福祉行政の推進に格別のご理解とご協力を賜り、厚く御礼申し上げます。</w:t>
      </w:r>
    </w:p>
    <w:p>
      <w:pPr>
        <w:spacing w:before="0" w:after="40" w:line="252" w:lineRule="auto"/>
        <w:ind w:left="0"/>
      </w:pPr>
      <w:r>
        <w:rPr>
          <w:rFonts w:ascii="游明朝" w:hAnsi="游明朝" w:eastAsia="游明朝"/>
          <w:b w:val="0"/>
          <w:sz w:val="20"/>
        </w:rPr>
        <w:t xml:space="preserve">　小野町では、現行の「おのまち障がい者計画・第3期障がい児福祉計画・第7期障がい福祉計画」の計画期間が令和8年度で満了することから、令和9年度から令和11年度までを計画期間とする次期計画を策定しております。</w:t>
      </w:r>
    </w:p>
    <w:p>
      <w:pPr>
        <w:spacing w:before="0" w:after="40" w:line="252" w:lineRule="auto"/>
        <w:ind w:left="0"/>
      </w:pPr>
      <w:r>
        <w:rPr>
          <w:rFonts w:ascii="游明朝" w:hAnsi="游明朝" w:eastAsia="游明朝"/>
          <w:b w:val="0"/>
          <w:sz w:val="20"/>
        </w:rPr>
        <w:t xml:space="preserve">　次期計画では、障がい福祉サービス等の見込量と、その確保の方策を定めます。見込量を実際に利用できる量とするためには、事業所の皆様の受入れの状況や送迎、人材の確保などの実情を踏まえることが欠かせません。つきましては、ご多忙のところ誠に恐縮ですが、下記のとおりヒアリング調査にご協力くださいますようお願い申し上げます。</w:t>
      </w:r>
    </w:p>
    <w:p>
      <w:pPr>
        <w:spacing w:before="120" w:after="120" w:line="252" w:lineRule="auto"/>
        <w:ind w:left="0"/>
        <w:jc w:val="center"/>
      </w:pPr>
      <w:r>
        <w:rPr>
          <w:rFonts w:ascii="游明朝" w:hAnsi="游明朝" w:eastAsia="游明朝"/>
          <w:b w:val="0"/>
          <w:sz w:val="20"/>
        </w:rPr>
        <w:t>記</w:t>
      </w:r>
    </w:p>
    <w:p>
      <w:pPr>
        <w:spacing w:before="0" w:after="40" w:line="252" w:lineRule="auto"/>
        <w:ind w:left="0"/>
      </w:pPr>
      <w:r>
        <w:rPr>
          <w:rFonts w:ascii="游明朝" w:hAnsi="游明朝" w:eastAsia="游明朝"/>
          <w:b/>
          <w:sz w:val="20"/>
        </w:rPr>
        <w:t>１　内容</w:t>
      </w:r>
    </w:p>
    <w:p>
      <w:pPr>
        <w:spacing w:before="0" w:after="40" w:line="252" w:lineRule="auto"/>
        <w:ind w:left="227"/>
      </w:pPr>
      <w:r>
        <w:rPr>
          <w:rFonts w:ascii="游明朝" w:hAnsi="游明朝" w:eastAsia="游明朝"/>
          <w:b w:val="0"/>
          <w:sz w:val="20"/>
        </w:rPr>
        <w:t xml:space="preserve">　同封のヒアリングシートに沿って、小野町にお住まいの方のご利用の状況、新たな受入れの余力、送迎、人材の確保、重度の方・医療的ケアが必要な方への対応、次期計画へのご意見を伺います。相談支援事業所の皆様にはシートA、サービス事業所・障がい児通所支援事業所の皆様にはシートBをお送りしています。</w:t>
      </w:r>
    </w:p>
    <w:p>
      <w:pPr>
        <w:spacing w:before="0" w:after="40" w:line="252" w:lineRule="auto"/>
        <w:ind w:left="0"/>
      </w:pPr>
      <w:r>
        <w:rPr>
          <w:rFonts w:ascii="游明朝" w:hAnsi="游明朝" w:eastAsia="游明朝"/>
          <w:b/>
          <w:sz w:val="20"/>
        </w:rPr>
        <w:t>２　方法と時間</w:t>
      </w:r>
    </w:p>
    <w:p>
      <w:pPr>
        <w:spacing w:before="0" w:after="40" w:line="252" w:lineRule="auto"/>
        <w:ind w:left="227"/>
      </w:pPr>
      <w:r>
        <w:rPr>
          <w:rFonts w:ascii="游明朝" w:hAnsi="游明朝" w:eastAsia="游明朝"/>
          <w:b w:val="0"/>
          <w:sz w:val="20"/>
        </w:rPr>
        <w:t xml:space="preserve">　30分程度。訪問、電話、オンライン（Zoom等）のいずれかで、ご都合のよい方法をお選びください。</w:t>
      </w:r>
    </w:p>
    <w:p>
      <w:pPr>
        <w:spacing w:before="0" w:after="40" w:line="252" w:lineRule="auto"/>
        <w:ind w:left="0"/>
      </w:pPr>
      <w:r>
        <w:rPr>
          <w:rFonts w:ascii="游明朝" w:hAnsi="游明朝" w:eastAsia="游明朝"/>
          <w:b/>
          <w:sz w:val="20"/>
        </w:rPr>
        <w:t>３　実施期間</w:t>
      </w:r>
    </w:p>
    <w:p>
      <w:pPr>
        <w:spacing w:before="0" w:after="40" w:line="252" w:lineRule="auto"/>
        <w:ind w:left="227"/>
      </w:pPr>
      <w:r>
        <w:rPr>
          <w:rFonts w:ascii="游明朝" w:hAnsi="游明朝" w:eastAsia="游明朝"/>
          <w:b w:val="0"/>
          <w:sz w:val="20"/>
        </w:rPr>
        <w:t xml:space="preserve">　令和8年11月12日（木） から 令和8年11月20日（金） まで</w:t>
      </w:r>
    </w:p>
    <w:p>
      <w:pPr>
        <w:spacing w:before="0" w:after="40" w:line="252" w:lineRule="auto"/>
        <w:ind w:left="0"/>
      </w:pPr>
      <w:r>
        <w:rPr>
          <w:rFonts w:ascii="游明朝" w:hAnsi="游明朝" w:eastAsia="游明朝"/>
          <w:b/>
          <w:sz w:val="20"/>
        </w:rPr>
        <w:t>４　事前のお願い</w:t>
      </w:r>
    </w:p>
    <w:p>
      <w:pPr>
        <w:spacing w:before="0" w:after="40" w:line="252" w:lineRule="auto"/>
        <w:ind w:left="227"/>
      </w:pPr>
      <w:r>
        <w:rPr>
          <w:rFonts w:ascii="游明朝" w:hAnsi="游明朝" w:eastAsia="游明朝"/>
          <w:b w:val="0"/>
          <w:sz w:val="20"/>
        </w:rPr>
        <w:t xml:space="preserve">　シートの緑色の欄（シートAは3問、シートBは8問）は、当方が公表データ等をもとに記入しています。内容に誤りがないかご確認のうえ、同じ行の「ご回答」欄に人数・稼働率などをご記入いただけますと、当日の時間を短くできます。そのほかの質問（シートAは13問、シートBは11問）は当日伺いますので、ご記入いただく必要はありません。</w:t>
      </w:r>
    </w:p>
    <w:p>
      <w:pPr>
        <w:spacing w:before="0" w:after="40" w:line="252" w:lineRule="auto"/>
        <w:ind w:left="0"/>
      </w:pPr>
      <w:r>
        <w:rPr>
          <w:rFonts w:ascii="游明朝" w:hAnsi="游明朝" w:eastAsia="游明朝"/>
          <w:b/>
          <w:sz w:val="20"/>
        </w:rPr>
        <w:t>５　ご回答</w:t>
      </w:r>
    </w:p>
    <w:p>
      <w:pPr>
        <w:spacing w:before="0" w:after="40" w:line="252" w:lineRule="auto"/>
        <w:ind w:left="227"/>
      </w:pPr>
      <w:r>
        <w:rPr>
          <w:rFonts w:ascii="游明朝" w:hAnsi="游明朝" w:eastAsia="游明朝"/>
          <w:b w:val="0"/>
          <w:sz w:val="20"/>
        </w:rPr>
        <w:t xml:space="preserve">　同封の「日程調整・ご回答票」に、ご都合のよい日時と方法をご記入のうえ、令和8年11月10日（火） までに、ファクス又は電子メールでご返信ください。日程が合わない場合も、その旨をご返信いただけますと幸いです。</w:t>
      </w:r>
    </w:p>
    <w:p>
      <w:pPr>
        <w:spacing w:before="0" w:after="40" w:line="252" w:lineRule="auto"/>
        <w:ind w:left="0"/>
      </w:pPr>
      <w:r>
        <w:rPr>
          <w:rFonts w:ascii="游明朝" w:hAnsi="游明朝" w:eastAsia="游明朝"/>
          <w:b/>
          <w:sz w:val="20"/>
        </w:rPr>
        <w:t>６　結果の取扱い</w:t>
      </w:r>
    </w:p>
    <w:p>
      <w:pPr>
        <w:spacing w:before="0" w:after="40" w:line="252" w:lineRule="auto"/>
        <w:ind w:left="227"/>
      </w:pPr>
      <w:r>
        <w:rPr>
          <w:rFonts w:ascii="游明朝" w:hAnsi="游明朝" w:eastAsia="游明朝"/>
          <w:b w:val="0"/>
          <w:sz w:val="20"/>
        </w:rPr>
        <w:t xml:space="preserve">　いただいたお話は、計画の策定と「アンケート調査結果及びヒアリング調査結果報告書」の作成にのみ用います。事業所名や、事業所が特定できる数値は公表しません。詳しくは同封の「個人情報の取扱い」をご覧ください。</w:t>
      </w:r>
    </w:p>
    <w:p>
      <w:pPr>
        <w:spacing w:before="0" w:after="40" w:line="252" w:lineRule="auto"/>
        <w:ind w:left="0"/>
      </w:pPr>
      <w:r>
        <w:rPr>
          <w:rFonts w:ascii="游明朝" w:hAnsi="游明朝" w:eastAsia="游明朝"/>
          <w:b/>
          <w:sz w:val="20"/>
        </w:rPr>
        <w:t>７　同封書類</w:t>
      </w:r>
    </w:p>
    <w:p>
      <w:pPr>
        <w:spacing w:before="0" w:after="40" w:line="252" w:lineRule="auto"/>
        <w:ind w:left="227"/>
      </w:pPr>
      <w:r>
        <w:rPr>
          <w:rFonts w:ascii="游明朝" w:hAnsi="游明朝" w:eastAsia="游明朝"/>
          <w:b w:val="0"/>
          <w:sz w:val="20"/>
        </w:rPr>
        <w:t xml:space="preserve">　①ヒアリングシート（A又はB）　②日程調整・ご回答票　③計画の概要とヒアリングのお願い　④個人情報の取扱い</w:t>
      </w:r>
    </w:p>
    <w:p>
      <w:pPr>
        <w:spacing w:before="0" w:after="40" w:line="252" w:lineRule="auto"/>
        <w:ind w:left="0"/>
      </w:pPr>
      <w:r>
        <w:rPr>
          <w:rFonts w:ascii="游明朝" w:hAnsi="游明朝" w:eastAsia="游明朝"/>
          <w:b/>
          <w:sz w:val="20"/>
        </w:rPr>
        <w:t>８　お問合せ先</w:t>
      </w:r>
    </w:p>
    <w:p>
      <w:pPr>
        <w:spacing w:before="0" w:after="40" w:line="252" w:lineRule="auto"/>
        <w:ind w:left="227"/>
      </w:pPr>
      <w:r>
        <w:rPr>
          <w:rFonts w:ascii="游明朝" w:hAnsi="游明朝" w:eastAsia="游明朝"/>
          <w:b w:val="0"/>
          <w:sz w:val="20"/>
        </w:rPr>
        <w:t xml:space="preserve">　（ヒアリングの日程・内容）ビズアップ公共コンサルティング株式会社　担当：【受託者の担当者名】　電話：【受託者の電話】　電子メール：【受託者のメール】</w:t>
      </w:r>
    </w:p>
    <w:p>
      <w:pPr>
        <w:spacing w:before="0" w:after="40" w:line="252" w:lineRule="auto"/>
        <w:ind w:left="227"/>
      </w:pPr>
      <w:r>
        <w:rPr>
          <w:rFonts w:ascii="游明朝" w:hAnsi="游明朝" w:eastAsia="游明朝"/>
          <w:b w:val="0"/>
          <w:sz w:val="20"/>
        </w:rPr>
        <w:t xml:space="preserve">　（計画の策定）小野町健康福祉課　担当：【町の担当者名】　電話：0247-72-6934　ファクス：0247-72-3121</w:t>
      </w:r>
    </w:p>
    <w:p>
      <w:pPr>
        <w:spacing w:before="120" w:after="40" w:line="252" w:lineRule="auto"/>
        <w:ind w:left="0"/>
        <w:jc w:val="right"/>
      </w:pPr>
      <w:r>
        <w:rPr>
          <w:rFonts w:ascii="游明朝" w:hAnsi="游明朝" w:eastAsia="游明朝"/>
          <w:b w:val="0"/>
          <w:sz w:val="20"/>
        </w:rPr>
        <w:t>以上</w:t>
      </w:r>
    </w:p>
    <w:p>
      <w:r>
        <w:br w:type="page"/>
      </w:r>
    </w:p>
    <w:p>
      <w:pPr>
        <w:spacing w:before="0" w:after="80" w:line="300" w:lineRule="auto"/>
        <w:ind w:left="0"/>
        <w:jc w:val="center"/>
      </w:pPr>
      <w:r>
        <w:rPr>
          <w:rFonts w:ascii="游明朝" w:hAnsi="游明朝" w:eastAsia="游明朝"/>
          <w:b/>
          <w:sz w:val="26"/>
        </w:rPr>
        <w:t>日程調整・ご回答票</w:t>
      </w:r>
    </w:p>
    <w:p>
      <w:pPr>
        <w:spacing w:before="0" w:after="160" w:line="300" w:lineRule="auto"/>
        <w:ind w:left="0"/>
        <w:jc w:val="center"/>
      </w:pPr>
      <w:r>
        <w:rPr>
          <w:rFonts w:ascii="游明朝" w:hAnsi="游明朝" w:eastAsia="游明朝"/>
          <w:b w:val="0"/>
          <w:sz w:val="19"/>
        </w:rPr>
        <w:t>返信先：ビズアップ公共コンサルティング株式会社（ファクス又は電子メール）　返信期限：令和8年11月10日（火）</w:t>
      </w:r>
    </w:p>
    <w:p>
      <w:pPr>
        <w:spacing w:before="0" w:after="160" w:line="300" w:lineRule="auto"/>
        <w:ind w:left="0"/>
        <w:jc w:val="center"/>
      </w:pPr>
      <w:r>
        <w:rPr>
          <w:rFonts w:ascii="游明朝" w:hAnsi="游明朝" w:eastAsia="游明朝"/>
          <w:b w:val="0"/>
          <w:sz w:val="19"/>
        </w:rPr>
        <w:t>ファクス：【受託者のファクス】　電子メール：【受託者のメール】</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tcPr>
          <w:p>
            <w:r/>
            <w:r>
              <w:rPr>
                <w:rFonts w:ascii="游明朝" w:hAnsi="游明朝" w:eastAsia="游明朝"/>
                <w:b/>
                <w:sz w:val="20"/>
              </w:rPr>
              <w:t>項目</w:t>
            </w:r>
          </w:p>
        </w:tc>
        <w:tc>
          <w:tcPr>
            <w:tcW w:type="dxa" w:w="6236"/>
          </w:tcPr>
          <w:p>
            <w:r/>
            <w:r>
              <w:rPr>
                <w:rFonts w:ascii="游明朝" w:hAnsi="游明朝" w:eastAsia="游明朝"/>
                <w:b/>
                <w:sz w:val="20"/>
              </w:rPr>
              <w:t>ご記入欄</w:t>
            </w:r>
          </w:p>
        </w:tc>
      </w:tr>
      <w:tr>
        <w:tc>
          <w:tcPr>
            <w:tcW w:type="dxa" w:w="2835"/>
          </w:tcPr>
          <w:p>
            <w:r/>
            <w:r>
              <w:rPr>
                <w:rFonts w:ascii="游明朝" w:hAnsi="游明朝" w:eastAsia="游明朝"/>
                <w:b w:val="0"/>
                <w:sz w:val="20"/>
              </w:rPr>
              <w:t>事業所名</w:t>
            </w:r>
          </w:p>
        </w:tc>
        <w:tc>
          <w:tcPr>
            <w:tcW w:type="dxa" w:w="6236"/>
          </w:tcPr>
          <w:p>
            <w:r/>
          </w:p>
        </w:tc>
      </w:tr>
      <w:tr>
        <w:tc>
          <w:tcPr>
            <w:tcW w:type="dxa" w:w="2835"/>
          </w:tcPr>
          <w:p>
            <w:r/>
            <w:r>
              <w:rPr>
                <w:rFonts w:ascii="游明朝" w:hAnsi="游明朝" w:eastAsia="游明朝"/>
                <w:b w:val="0"/>
                <w:sz w:val="20"/>
              </w:rPr>
              <w:t>ご回答者（職・氏名）</w:t>
            </w:r>
          </w:p>
        </w:tc>
        <w:tc>
          <w:tcPr>
            <w:tcW w:type="dxa" w:w="6236"/>
          </w:tcPr>
          <w:p>
            <w:r/>
          </w:p>
        </w:tc>
      </w:tr>
      <w:tr>
        <w:tc>
          <w:tcPr>
            <w:tcW w:type="dxa" w:w="2835"/>
          </w:tcPr>
          <w:p>
            <w:r/>
            <w:r>
              <w:rPr>
                <w:rFonts w:ascii="游明朝" w:hAnsi="游明朝" w:eastAsia="游明朝"/>
                <w:b w:val="0"/>
                <w:sz w:val="20"/>
              </w:rPr>
              <w:t>ご連絡先（電話・電子メール）</w:t>
            </w:r>
          </w:p>
        </w:tc>
        <w:tc>
          <w:tcPr>
            <w:tcW w:type="dxa" w:w="6236"/>
          </w:tcPr>
          <w:p>
            <w:r/>
          </w:p>
        </w:tc>
      </w:tr>
      <w:tr>
        <w:tc>
          <w:tcPr>
            <w:tcW w:type="dxa" w:w="2835"/>
          </w:tcPr>
          <w:p>
            <w:r/>
            <w:r>
              <w:rPr>
                <w:rFonts w:ascii="游明朝" w:hAnsi="游明朝" w:eastAsia="游明朝"/>
                <w:b w:val="0"/>
                <w:sz w:val="20"/>
              </w:rPr>
              <w:t>ご希望の方法</w:t>
            </w:r>
          </w:p>
        </w:tc>
        <w:tc>
          <w:tcPr>
            <w:tcW w:type="dxa" w:w="6236"/>
          </w:tcPr>
          <w:p>
            <w:r/>
            <w:r>
              <w:rPr>
                <w:rFonts w:ascii="游明朝" w:hAnsi="游明朝" w:eastAsia="游明朝"/>
                <w:b w:val="0"/>
                <w:sz w:val="20"/>
              </w:rPr>
              <w:t>□ 訪問　　□ 電話　　□ オンライン（Zoom等）</w:t>
            </w:r>
          </w:p>
        </w:tc>
      </w:tr>
      <w:tr>
        <w:tc>
          <w:tcPr>
            <w:tcW w:type="dxa" w:w="2835"/>
          </w:tcPr>
          <w:p>
            <w:r/>
            <w:r>
              <w:rPr>
                <w:rFonts w:ascii="游明朝" w:hAnsi="游明朝" w:eastAsia="游明朝"/>
                <w:b w:val="0"/>
                <w:sz w:val="20"/>
              </w:rPr>
              <w:t>第1希望の日時</w:t>
            </w:r>
          </w:p>
        </w:tc>
        <w:tc>
          <w:tcPr>
            <w:tcW w:type="dxa" w:w="6236"/>
          </w:tcPr>
          <w:p>
            <w:r/>
            <w:r>
              <w:rPr>
                <w:rFonts w:ascii="游明朝" w:hAnsi="游明朝" w:eastAsia="游明朝"/>
                <w:b w:val="0"/>
                <w:sz w:val="20"/>
              </w:rPr>
              <w:t xml:space="preserve">　　月　　日（　）　□午前　□午後　　時頃</w:t>
            </w:r>
          </w:p>
        </w:tc>
      </w:tr>
      <w:tr>
        <w:tc>
          <w:tcPr>
            <w:tcW w:type="dxa" w:w="2835"/>
          </w:tcPr>
          <w:p>
            <w:r/>
            <w:r>
              <w:rPr>
                <w:rFonts w:ascii="游明朝" w:hAnsi="游明朝" w:eastAsia="游明朝"/>
                <w:b w:val="0"/>
                <w:sz w:val="20"/>
              </w:rPr>
              <w:t>第2希望の日時</w:t>
            </w:r>
          </w:p>
        </w:tc>
        <w:tc>
          <w:tcPr>
            <w:tcW w:type="dxa" w:w="6236"/>
          </w:tcPr>
          <w:p>
            <w:r/>
            <w:r>
              <w:rPr>
                <w:rFonts w:ascii="游明朝" w:hAnsi="游明朝" w:eastAsia="游明朝"/>
                <w:b w:val="0"/>
                <w:sz w:val="20"/>
              </w:rPr>
              <w:t xml:space="preserve">　　月　　日（　）　□午前　□午後　　時頃</w:t>
            </w:r>
          </w:p>
        </w:tc>
      </w:tr>
      <w:tr>
        <w:tc>
          <w:tcPr>
            <w:tcW w:type="dxa" w:w="2835"/>
          </w:tcPr>
          <w:p>
            <w:r/>
            <w:r>
              <w:rPr>
                <w:rFonts w:ascii="游明朝" w:hAnsi="游明朝" w:eastAsia="游明朝"/>
                <w:b w:val="0"/>
                <w:sz w:val="20"/>
              </w:rPr>
              <w:t>第3希望の日時</w:t>
            </w:r>
          </w:p>
        </w:tc>
        <w:tc>
          <w:tcPr>
            <w:tcW w:type="dxa" w:w="6236"/>
          </w:tcPr>
          <w:p>
            <w:r/>
            <w:r>
              <w:rPr>
                <w:rFonts w:ascii="游明朝" w:hAnsi="游明朝" w:eastAsia="游明朝"/>
                <w:b w:val="0"/>
                <w:sz w:val="20"/>
              </w:rPr>
              <w:t xml:space="preserve">　　月　　日（　）　□午前　□午後　　時頃</w:t>
            </w:r>
          </w:p>
        </w:tc>
      </w:tr>
      <w:tr>
        <w:tc>
          <w:tcPr>
            <w:tcW w:type="dxa" w:w="2835"/>
          </w:tcPr>
          <w:p>
            <w:r/>
            <w:r>
              <w:rPr>
                <w:rFonts w:ascii="游明朝" w:hAnsi="游明朝" w:eastAsia="游明朝"/>
                <w:b w:val="0"/>
                <w:sz w:val="20"/>
              </w:rPr>
              <w:t>町職員の同席</w:t>
            </w:r>
          </w:p>
        </w:tc>
        <w:tc>
          <w:tcPr>
            <w:tcW w:type="dxa" w:w="6236"/>
          </w:tcPr>
          <w:p>
            <w:r/>
            <w:r>
              <w:rPr>
                <w:rFonts w:ascii="游明朝" w:hAnsi="游明朝" w:eastAsia="游明朝"/>
                <w:b w:val="0"/>
                <w:sz w:val="20"/>
              </w:rPr>
              <w:t>□ 希望する　　□ 希望しない　　□ どちらでもよい</w:t>
            </w:r>
          </w:p>
        </w:tc>
      </w:tr>
      <w:tr>
        <w:tc>
          <w:tcPr>
            <w:tcW w:type="dxa" w:w="2835"/>
          </w:tcPr>
          <w:p>
            <w:r/>
            <w:r>
              <w:rPr>
                <w:rFonts w:ascii="游明朝" w:hAnsi="游明朝" w:eastAsia="游明朝"/>
                <w:b w:val="0"/>
                <w:sz w:val="20"/>
              </w:rPr>
              <w:t>記録のための録音</w:t>
            </w:r>
          </w:p>
        </w:tc>
        <w:tc>
          <w:tcPr>
            <w:tcW w:type="dxa" w:w="6236"/>
          </w:tcPr>
          <w:p>
            <w:r/>
            <w:r>
              <w:rPr>
                <w:rFonts w:ascii="游明朝" w:hAnsi="游明朝" w:eastAsia="游明朝"/>
                <w:b w:val="0"/>
                <w:sz w:val="20"/>
              </w:rPr>
              <w:t>□ 差し支えない　　□ 録音しないでほしい</w:t>
            </w:r>
          </w:p>
        </w:tc>
      </w:tr>
      <w:tr>
        <w:tc>
          <w:tcPr>
            <w:tcW w:type="dxa" w:w="2835"/>
          </w:tcPr>
          <w:p>
            <w:r/>
            <w:r>
              <w:rPr>
                <w:rFonts w:ascii="游明朝" w:hAnsi="游明朝" w:eastAsia="游明朝"/>
                <w:b w:val="0"/>
                <w:sz w:val="20"/>
              </w:rPr>
              <w:t>ご参加が難しい場合</w:t>
            </w:r>
          </w:p>
        </w:tc>
        <w:tc>
          <w:tcPr>
            <w:tcW w:type="dxa" w:w="6236"/>
          </w:tcPr>
          <w:p>
            <w:r/>
            <w:r>
              <w:rPr>
                <w:rFonts w:ascii="游明朝" w:hAnsi="游明朝" w:eastAsia="游明朝"/>
                <w:b w:val="0"/>
                <w:sz w:val="20"/>
              </w:rPr>
              <w:t>□ 書面（シートへの記入）での回答を希望する　　□ 今回は見送る</w:t>
            </w:r>
          </w:p>
        </w:tc>
      </w:tr>
      <w:tr>
        <w:tc>
          <w:tcPr>
            <w:tcW w:type="dxa" w:w="2835"/>
          </w:tcPr>
          <w:p>
            <w:r/>
            <w:r>
              <w:rPr>
                <w:rFonts w:ascii="游明朝" w:hAnsi="游明朝" w:eastAsia="游明朝"/>
                <w:b w:val="0"/>
                <w:sz w:val="20"/>
              </w:rPr>
              <w:t>ご質問・ご連絡事項</w:t>
            </w:r>
          </w:p>
        </w:tc>
        <w:tc>
          <w:tcPr>
            <w:tcW w:type="dxa" w:w="6236"/>
          </w:tcPr>
          <w:p>
            <w:r/>
            <w:r>
              <w:rPr>
                <w:rFonts w:ascii="游明朝" w:hAnsi="游明朝" w:eastAsia="游明朝"/>
                <w:b w:val="0"/>
                <w:sz w:val="20"/>
              </w:rPr>
              <w:br/>
              <w:br/>
            </w:r>
          </w:p>
        </w:tc>
      </w:tr>
    </w:tbl>
    <w:p>
      <w:pPr>
        <w:spacing w:before="120" w:after="40" w:line="300" w:lineRule="auto"/>
        <w:ind w:left="0"/>
      </w:pPr>
      <w:r>
        <w:rPr>
          <w:rFonts w:ascii="游明朝" w:hAnsi="游明朝" w:eastAsia="游明朝"/>
          <w:b w:val="0"/>
          <w:sz w:val="18"/>
        </w:rPr>
        <w:t>※ 実施期間は 令和8年11月12日（木） から 令和8年11月20日（金） までです。土日・祝日を除きます。</w:t>
      </w:r>
    </w:p>
    <w:p>
      <w:pPr>
        <w:spacing w:before="0" w:after="40" w:line="300" w:lineRule="auto"/>
        <w:ind w:left="0"/>
      </w:pPr>
      <w:r>
        <w:rPr>
          <w:rFonts w:ascii="游明朝" w:hAnsi="游明朝" w:eastAsia="游明朝"/>
          <w:b w:val="0"/>
          <w:sz w:val="18"/>
        </w:rPr>
        <w:t>※ 録音は記録の正確を期すためのもので、要点の記録を作成した後に消去します。</w:t>
      </w:r>
    </w:p>
    <w:p>
      <w:r>
        <w:br w:type="page"/>
      </w:r>
    </w:p>
    <w:p>
      <w:pPr>
        <w:spacing w:before="0" w:after="160" w:line="300" w:lineRule="auto"/>
        <w:ind w:left="0"/>
        <w:jc w:val="center"/>
      </w:pPr>
      <w:r>
        <w:rPr>
          <w:rFonts w:ascii="游明朝" w:hAnsi="游明朝" w:eastAsia="游明朝"/>
          <w:b/>
          <w:sz w:val="26"/>
        </w:rPr>
        <w:t>計画の概要とヒアリングのお願い</w:t>
      </w:r>
    </w:p>
    <w:p>
      <w:pPr>
        <w:spacing w:before="0" w:after="40" w:line="300" w:lineRule="auto"/>
        <w:ind w:left="0"/>
      </w:pPr>
      <w:r>
        <w:rPr>
          <w:rFonts w:ascii="游明朝" w:hAnsi="游明朝" w:eastAsia="游明朝"/>
          <w:b/>
          <w:sz w:val="21"/>
        </w:rPr>
        <w:t>■ 策定する計画</w:t>
      </w:r>
    </w:p>
    <w:tbl>
      <w:tblPr>
        <w:tblStyle w:val="TableGrid"/>
        <w:tblW w:type="auto" w:w="0"/>
        <w:jc w:val="center"/>
        <w:tblLayout w:type="fixed"/>
        <w:tblLook w:firstColumn="1" w:firstRow="1" w:lastColumn="0" w:lastRow="0" w:noHBand="0" w:noVBand="1" w:val="04A0"/>
      </w:tblPr>
      <w:tblGrid>
        <w:gridCol w:w="2381"/>
        <w:gridCol w:w="2608"/>
        <w:gridCol w:w="4082"/>
      </w:tblGrid>
      <w:tr>
        <w:tc>
          <w:tcPr>
            <w:tcW w:type="dxa" w:w="2381"/>
          </w:tcPr>
          <w:p>
            <w:r/>
            <w:r>
              <w:rPr>
                <w:rFonts w:ascii="游明朝" w:hAnsi="游明朝" w:eastAsia="游明朝"/>
                <w:b/>
                <w:sz w:val="18"/>
              </w:rPr>
              <w:t>計画</w:t>
            </w:r>
          </w:p>
        </w:tc>
        <w:tc>
          <w:tcPr>
            <w:tcW w:type="dxa" w:w="2608"/>
          </w:tcPr>
          <w:p>
            <w:r/>
            <w:r>
              <w:rPr>
                <w:rFonts w:ascii="游明朝" w:hAnsi="游明朝" w:eastAsia="游明朝"/>
                <w:b/>
                <w:sz w:val="18"/>
              </w:rPr>
              <w:t>根拠</w:t>
            </w:r>
          </w:p>
        </w:tc>
        <w:tc>
          <w:tcPr>
            <w:tcW w:type="dxa" w:w="4082"/>
          </w:tcPr>
          <w:p>
            <w:r/>
            <w:r>
              <w:rPr>
                <w:rFonts w:ascii="游明朝" w:hAnsi="游明朝" w:eastAsia="游明朝"/>
                <w:b/>
                <w:sz w:val="18"/>
              </w:rPr>
              <w:t>定めること</w:t>
            </w:r>
          </w:p>
        </w:tc>
      </w:tr>
      <w:tr>
        <w:tc>
          <w:tcPr>
            <w:tcW w:type="dxa" w:w="2381"/>
          </w:tcPr>
          <w:p>
            <w:r/>
            <w:r>
              <w:rPr>
                <w:rFonts w:ascii="游明朝" w:hAnsi="游明朝" w:eastAsia="游明朝"/>
                <w:b w:val="0"/>
                <w:sz w:val="18"/>
              </w:rPr>
              <w:t>おのまち障がい者計画</w:t>
            </w:r>
          </w:p>
        </w:tc>
        <w:tc>
          <w:tcPr>
            <w:tcW w:type="dxa" w:w="2608"/>
          </w:tcPr>
          <w:p>
            <w:r/>
            <w:r>
              <w:rPr>
                <w:rFonts w:ascii="游明朝" w:hAnsi="游明朝" w:eastAsia="游明朝"/>
                <w:b w:val="0"/>
                <w:sz w:val="18"/>
              </w:rPr>
              <w:t>障害者基本法第11条第3項</w:t>
            </w:r>
          </w:p>
        </w:tc>
        <w:tc>
          <w:tcPr>
            <w:tcW w:type="dxa" w:w="4082"/>
          </w:tcPr>
          <w:p>
            <w:r/>
            <w:r>
              <w:rPr>
                <w:rFonts w:ascii="游明朝" w:hAnsi="游明朝" w:eastAsia="游明朝"/>
                <w:b w:val="0"/>
                <w:sz w:val="18"/>
              </w:rPr>
              <w:t>障がいのある方のための施策の基本的な方向</w:t>
            </w:r>
          </w:p>
        </w:tc>
      </w:tr>
      <w:tr>
        <w:tc>
          <w:tcPr>
            <w:tcW w:type="dxa" w:w="2381"/>
          </w:tcPr>
          <w:p>
            <w:r/>
            <w:r>
              <w:rPr>
                <w:rFonts w:ascii="游明朝" w:hAnsi="游明朝" w:eastAsia="游明朝"/>
                <w:b w:val="0"/>
                <w:sz w:val="18"/>
              </w:rPr>
              <w:t>第8期障がい福祉計画</w:t>
            </w:r>
          </w:p>
        </w:tc>
        <w:tc>
          <w:tcPr>
            <w:tcW w:type="dxa" w:w="2608"/>
          </w:tcPr>
          <w:p>
            <w:r/>
            <w:r>
              <w:rPr>
                <w:rFonts w:ascii="游明朝" w:hAnsi="游明朝" w:eastAsia="游明朝"/>
                <w:b w:val="0"/>
                <w:sz w:val="18"/>
              </w:rPr>
              <w:t>障害者総合支援法第88条第1項</w:t>
            </w:r>
          </w:p>
        </w:tc>
        <w:tc>
          <w:tcPr>
            <w:tcW w:type="dxa" w:w="4082"/>
          </w:tcPr>
          <w:p>
            <w:r/>
            <w:r>
              <w:rPr>
                <w:rFonts w:ascii="游明朝" w:hAnsi="游明朝" w:eastAsia="游明朝"/>
                <w:b w:val="0"/>
                <w:sz w:val="18"/>
              </w:rPr>
              <w:t>成果目標、障がい福祉サービス・地域生活支援事業の見込量と確保の方策</w:t>
            </w:r>
          </w:p>
        </w:tc>
      </w:tr>
      <w:tr>
        <w:tc>
          <w:tcPr>
            <w:tcW w:type="dxa" w:w="2381"/>
          </w:tcPr>
          <w:p>
            <w:r/>
            <w:r>
              <w:rPr>
                <w:rFonts w:ascii="游明朝" w:hAnsi="游明朝" w:eastAsia="游明朝"/>
                <w:b w:val="0"/>
                <w:sz w:val="18"/>
              </w:rPr>
              <w:t>第4期障がい児福祉計画</w:t>
            </w:r>
          </w:p>
        </w:tc>
        <w:tc>
          <w:tcPr>
            <w:tcW w:type="dxa" w:w="2608"/>
          </w:tcPr>
          <w:p>
            <w:r/>
            <w:r>
              <w:rPr>
                <w:rFonts w:ascii="游明朝" w:hAnsi="游明朝" w:eastAsia="游明朝"/>
                <w:b w:val="0"/>
                <w:sz w:val="18"/>
              </w:rPr>
              <w:t>児童福祉法第33条の20第1項</w:t>
            </w:r>
          </w:p>
        </w:tc>
        <w:tc>
          <w:tcPr>
            <w:tcW w:type="dxa" w:w="4082"/>
          </w:tcPr>
          <w:p>
            <w:r/>
            <w:r>
              <w:rPr>
                <w:rFonts w:ascii="游明朝" w:hAnsi="游明朝" w:eastAsia="游明朝"/>
                <w:b w:val="0"/>
                <w:sz w:val="18"/>
              </w:rPr>
              <w:t>障がい児通所支援・障がい児相談支援の見込量と確保の方策</w:t>
            </w:r>
          </w:p>
        </w:tc>
      </w:tr>
    </w:tbl>
    <w:p>
      <w:pPr>
        <w:spacing w:before="80" w:after="120" w:line="300" w:lineRule="auto"/>
        <w:ind w:left="0"/>
      </w:pPr>
      <w:r>
        <w:rPr>
          <w:rFonts w:ascii="游明朝" w:hAnsi="游明朝" w:eastAsia="游明朝"/>
          <w:b w:val="0"/>
          <w:sz w:val="19"/>
        </w:rPr>
        <w:t>計画期間：令和9年度から令和11年度までの3年間</w:t>
      </w:r>
    </w:p>
    <w:p>
      <w:pPr>
        <w:spacing w:before="0" w:after="40" w:line="300" w:lineRule="auto"/>
        <w:ind w:left="0"/>
      </w:pPr>
      <w:r>
        <w:rPr>
          <w:rFonts w:ascii="游明朝" w:hAnsi="游明朝" w:eastAsia="游明朝"/>
          <w:b/>
          <w:sz w:val="21"/>
        </w:rPr>
        <w:t>■ 策定の流れ</w:t>
      </w:r>
    </w:p>
    <w:tbl>
      <w:tblPr>
        <w:tblStyle w:val="TableGrid"/>
        <w:tblW w:type="auto" w:w="0"/>
        <w:jc w:val="center"/>
        <w:tblLayout w:type="fixed"/>
        <w:tblLook w:firstColumn="1" w:firstRow="1" w:lastColumn="0" w:lastRow="0" w:noHBand="0" w:noVBand="1" w:val="04A0"/>
      </w:tblPr>
      <w:tblGrid>
        <w:gridCol w:w="2608"/>
        <w:gridCol w:w="6463"/>
      </w:tblGrid>
      <w:tr>
        <w:tc>
          <w:tcPr>
            <w:tcW w:type="dxa" w:w="2608"/>
          </w:tcPr>
          <w:p>
            <w:r/>
            <w:r>
              <w:rPr>
                <w:rFonts w:ascii="游明朝" w:hAnsi="游明朝" w:eastAsia="游明朝"/>
                <w:b/>
                <w:sz w:val="18"/>
              </w:rPr>
              <w:t>時期</w:t>
            </w:r>
          </w:p>
        </w:tc>
        <w:tc>
          <w:tcPr>
            <w:tcW w:type="dxa" w:w="6463"/>
          </w:tcPr>
          <w:p>
            <w:r/>
            <w:r>
              <w:rPr>
                <w:rFonts w:ascii="游明朝" w:hAnsi="游明朝" w:eastAsia="游明朝"/>
                <w:b/>
                <w:sz w:val="18"/>
              </w:rPr>
              <w:t>内容</w:t>
            </w:r>
          </w:p>
        </w:tc>
      </w:tr>
      <w:tr>
        <w:tc>
          <w:tcPr>
            <w:tcW w:type="dxa" w:w="2608"/>
          </w:tcPr>
          <w:p>
            <w:r/>
            <w:r>
              <w:rPr>
                <w:rFonts w:ascii="游明朝" w:hAnsi="游明朝" w:eastAsia="游明朝"/>
                <w:b w:val="0"/>
                <w:sz w:val="18"/>
              </w:rPr>
              <w:t>令和8年8〜9月</w:t>
            </w:r>
          </w:p>
        </w:tc>
        <w:tc>
          <w:tcPr>
            <w:tcW w:type="dxa" w:w="6463"/>
          </w:tcPr>
          <w:p>
            <w:r/>
            <w:r>
              <w:rPr>
                <w:rFonts w:ascii="游明朝" w:hAnsi="游明朝" w:eastAsia="游明朝"/>
                <w:b w:val="0"/>
                <w:sz w:val="18"/>
              </w:rPr>
              <w:t>障がい福祉に関するアンケート調査（障がいのある方・障がいのある子どもの保護者）</w:t>
            </w:r>
          </w:p>
        </w:tc>
      </w:tr>
      <w:tr>
        <w:tc>
          <w:tcPr>
            <w:tcW w:type="dxa" w:w="2608"/>
          </w:tcPr>
          <w:p>
            <w:r/>
            <w:r>
              <w:rPr>
                <w:rFonts w:ascii="游明朝" w:hAnsi="游明朝" w:eastAsia="游明朝"/>
                <w:b w:val="0"/>
                <w:sz w:val="18"/>
              </w:rPr>
              <w:t>令和8年11月</w:t>
            </w:r>
          </w:p>
        </w:tc>
        <w:tc>
          <w:tcPr>
            <w:tcW w:type="dxa" w:w="6463"/>
          </w:tcPr>
          <w:p>
            <w:r/>
            <w:r>
              <w:rPr>
                <w:rFonts w:ascii="游明朝" w:hAnsi="游明朝" w:eastAsia="游明朝"/>
                <w:b/>
                <w:sz w:val="18"/>
              </w:rPr>
              <w:t>事業所の皆様へのヒアリング（本調査）</w:t>
            </w:r>
          </w:p>
        </w:tc>
      </w:tr>
      <w:tr>
        <w:tc>
          <w:tcPr>
            <w:tcW w:type="dxa" w:w="2608"/>
          </w:tcPr>
          <w:p>
            <w:r/>
            <w:r>
              <w:rPr>
                <w:rFonts w:ascii="游明朝" w:hAnsi="游明朝" w:eastAsia="游明朝"/>
                <w:b w:val="0"/>
                <w:sz w:val="18"/>
              </w:rPr>
              <w:t>令和8年11月下旬</w:t>
            </w:r>
          </w:p>
        </w:tc>
        <w:tc>
          <w:tcPr>
            <w:tcW w:type="dxa" w:w="6463"/>
          </w:tcPr>
          <w:p>
            <w:r/>
            <w:r>
              <w:rPr>
                <w:rFonts w:ascii="游明朝" w:hAnsi="游明朝" w:eastAsia="游明朝"/>
                <w:b w:val="0"/>
                <w:sz w:val="18"/>
              </w:rPr>
              <w:t>小野町自立支援協議会（第2回）でヒアリングの概要を報告</w:t>
            </w:r>
          </w:p>
        </w:tc>
      </w:tr>
      <w:tr>
        <w:tc>
          <w:tcPr>
            <w:tcW w:type="dxa" w:w="2608"/>
          </w:tcPr>
          <w:p>
            <w:r/>
            <w:r>
              <w:rPr>
                <w:rFonts w:ascii="游明朝" w:hAnsi="游明朝" w:eastAsia="游明朝"/>
                <w:b w:val="0"/>
                <w:sz w:val="18"/>
              </w:rPr>
              <w:t>令和8年12月〜令和9年1月</w:t>
            </w:r>
          </w:p>
        </w:tc>
        <w:tc>
          <w:tcPr>
            <w:tcW w:type="dxa" w:w="6463"/>
          </w:tcPr>
          <w:p>
            <w:r/>
            <w:r>
              <w:rPr>
                <w:rFonts w:ascii="游明朝" w:hAnsi="游明朝" w:eastAsia="游明朝"/>
                <w:b w:val="0"/>
                <w:sz w:val="18"/>
              </w:rPr>
              <w:t>計画素案の作成、自立支援協議会での協議、パブリックコメント</w:t>
            </w:r>
          </w:p>
        </w:tc>
      </w:tr>
      <w:tr>
        <w:tc>
          <w:tcPr>
            <w:tcW w:type="dxa" w:w="2608"/>
          </w:tcPr>
          <w:p>
            <w:r/>
            <w:r>
              <w:rPr>
                <w:rFonts w:ascii="游明朝" w:hAnsi="游明朝" w:eastAsia="游明朝"/>
                <w:b w:val="0"/>
                <w:sz w:val="18"/>
              </w:rPr>
              <w:t>令和9年3月</w:t>
            </w:r>
          </w:p>
        </w:tc>
        <w:tc>
          <w:tcPr>
            <w:tcW w:type="dxa" w:w="6463"/>
          </w:tcPr>
          <w:p>
            <w:r/>
            <w:r>
              <w:rPr>
                <w:rFonts w:ascii="游明朝" w:hAnsi="游明朝" w:eastAsia="游明朝"/>
                <w:b w:val="0"/>
                <w:sz w:val="18"/>
              </w:rPr>
              <w:t>計画の策定</w:t>
            </w:r>
          </w:p>
        </w:tc>
      </w:tr>
    </w:tbl>
    <w:p>
      <w:pPr>
        <w:spacing w:before="120" w:after="40" w:line="300" w:lineRule="auto"/>
        <w:ind w:left="0"/>
      </w:pPr>
      <w:r>
        <w:rPr>
          <w:rFonts w:ascii="游明朝" w:hAnsi="游明朝" w:eastAsia="游明朝"/>
          <w:b/>
          <w:sz w:val="21"/>
        </w:rPr>
        <w:t>■ 事業所の皆様に伺いたい理由</w:t>
      </w:r>
    </w:p>
    <w:p>
      <w:pPr>
        <w:spacing w:before="0" w:after="40" w:line="300" w:lineRule="auto"/>
        <w:ind w:left="0"/>
      </w:pPr>
      <w:r>
        <w:rPr>
          <w:rFonts w:ascii="游明朝" w:hAnsi="游明朝" w:eastAsia="游明朝"/>
          <w:b w:val="0"/>
          <w:sz w:val="19"/>
        </w:rPr>
        <w:t>アンケート調査では、今後利用したいサービスとして「相談支援」32.4％、「居宅介護」32.0％、「生活介護」28.2％、「短期入所」25.9％などが挙がりました（障がいのある方、回答259件）。一方で、こうした利用の希望を実際に受け止められるかは、事業所の皆様の受入れの余力、送迎の範囲、人材の確保によって決まります。</w:t>
      </w:r>
      <w:r>
        <w:rPr>
          <w:rFonts w:ascii="游明朝" w:hAnsi="游明朝" w:eastAsia="游明朝"/>
          <w:b/>
          <w:sz w:val="19"/>
        </w:rPr>
        <w:t>これらはアンケートや公表データでは分からないため、直接お話を伺いたいと考えています。</w:t>
      </w:r>
    </w:p>
    <w:p>
      <w:pPr>
        <w:spacing w:before="0" w:after="40" w:line="300" w:lineRule="auto"/>
        <w:ind w:left="0"/>
      </w:pPr>
      <w:r>
        <w:rPr>
          <w:rFonts w:ascii="游明朝" w:hAnsi="游明朝" w:eastAsia="游明朝"/>
          <w:b w:val="0"/>
          <w:sz w:val="19"/>
        </w:rPr>
        <w:t>伺ったお話は、計画の「見込量の確保の方策」と、相談支援の体制、人材の確保、重度の方・医療的ケアが必要な方への支援の施策に反映します。</w:t>
      </w:r>
    </w:p>
    <w:p>
      <w:pPr>
        <w:spacing w:before="0" w:after="40" w:line="300" w:lineRule="auto"/>
        <w:ind w:left="0"/>
      </w:pPr>
      <w:r>
        <w:rPr>
          <w:rFonts w:ascii="游明朝" w:hAnsi="游明朝" w:eastAsia="游明朝"/>
          <w:b w:val="0"/>
          <w:sz w:val="16"/>
        </w:rPr>
        <w:t>資料：令和8年度 障がい福祉に関するアンケート調査（問31：今後の障がい福祉サービスの利用意向。回答者全体に対する割合）</w:t>
      </w:r>
    </w:p>
    <w:p>
      <w:r>
        <w:br w:type="page"/>
      </w:r>
    </w:p>
    <w:p>
      <w:pPr>
        <w:spacing w:before="0" w:after="160" w:line="300" w:lineRule="auto"/>
        <w:ind w:left="0"/>
        <w:jc w:val="center"/>
      </w:pPr>
      <w:r>
        <w:rPr>
          <w:rFonts w:ascii="游明朝" w:hAnsi="游明朝" w:eastAsia="游明朝"/>
          <w:b/>
          <w:sz w:val="26"/>
        </w:rPr>
        <w:t>個人情報の取扱い</w:t>
      </w:r>
    </w:p>
    <w:p>
      <w:pPr>
        <w:spacing w:before="0" w:after="120" w:line="300" w:lineRule="auto"/>
        <w:ind w:left="0"/>
      </w:pPr>
      <w:r>
        <w:rPr>
          <w:rFonts w:ascii="游明朝" w:hAnsi="游明朝" w:eastAsia="游明朝"/>
          <w:b w:val="0"/>
          <w:sz w:val="20"/>
        </w:rPr>
        <w:t>１　利用の目的　ヒアリングでいただいたお話は、おのまち障がい者計画・第4期障がい児福祉計画・第8期障がい福祉計画の策定と、「アンケート調査結果及びヒアリング調査結果報告書」の作成にのみ用います。</w:t>
      </w:r>
    </w:p>
    <w:p>
      <w:pPr>
        <w:spacing w:before="0" w:after="120" w:line="300" w:lineRule="auto"/>
        <w:ind w:left="0"/>
      </w:pPr>
      <w:r>
        <w:rPr>
          <w:rFonts w:ascii="游明朝" w:hAnsi="游明朝" w:eastAsia="游明朝"/>
          <w:b w:val="0"/>
          <w:sz w:val="20"/>
        </w:rPr>
        <w:t>２　公表の範囲　計画書・報告書には、複数の事業所のお話をまとめた形で載せます。事業所名、ご回答者のお名前、事業所が特定できる数値（定員・利用者数・職員数など）は公表しません。事業所名を出す必要が生じた場合は、事前にご承諾をいただきます。</w:t>
      </w:r>
    </w:p>
    <w:p>
      <w:pPr>
        <w:spacing w:before="0" w:after="120" w:line="300" w:lineRule="auto"/>
        <w:ind w:left="0"/>
      </w:pPr>
      <w:r>
        <w:rPr>
          <w:rFonts w:ascii="游明朝" w:hAnsi="游明朝" w:eastAsia="游明朝"/>
          <w:b w:val="0"/>
          <w:sz w:val="20"/>
        </w:rPr>
        <w:t>３　利用者の方の情報　個々の利用者の方が特定できる情報（お名前・住所・障がいの状況など）は伺いません。事例をお話しいただく場合も、個人が特定されない形でお願いします。</w:t>
      </w:r>
    </w:p>
    <w:p>
      <w:pPr>
        <w:spacing w:before="0" w:after="120" w:line="300" w:lineRule="auto"/>
        <w:ind w:left="0"/>
      </w:pPr>
      <w:r>
        <w:rPr>
          <w:rFonts w:ascii="游明朝" w:hAnsi="游明朝" w:eastAsia="游明朝"/>
          <w:b w:val="0"/>
          <w:sz w:val="20"/>
        </w:rPr>
        <w:t>４　記録　承諾をいただいた場合に限り録音し、要点の記録を作成した後に消去します。要点の記録は、ご確認いただいたうえで確定します。</w:t>
      </w:r>
    </w:p>
    <w:p>
      <w:pPr>
        <w:spacing w:before="0" w:after="120" w:line="300" w:lineRule="auto"/>
        <w:ind w:left="0"/>
      </w:pPr>
      <w:r>
        <w:rPr>
          <w:rFonts w:ascii="游明朝" w:hAnsi="游明朝" w:eastAsia="游明朝"/>
          <w:b w:val="0"/>
          <w:sz w:val="20"/>
        </w:rPr>
        <w:t>５　管理　記録は小野町及び受託者が適切に管理し、計画の策定後、定められた期間の経過後に廃棄します。受託者は、小野町との委託契約に定める秘密の保持の義務を負います。</w:t>
      </w:r>
    </w:p>
    <w:p>
      <w:pPr>
        <w:spacing w:before="0" w:after="120" w:line="300" w:lineRule="auto"/>
        <w:ind w:left="0"/>
      </w:pPr>
      <w:r>
        <w:rPr>
          <w:rFonts w:ascii="游明朝" w:hAnsi="游明朝" w:eastAsia="游明朝"/>
          <w:b w:val="0"/>
          <w:sz w:val="20"/>
        </w:rPr>
        <w:t>６　お問合せ　個人情報の取扱いに関するお問合せは、小野町健康福祉課（電話 0247-72-6934）までお願いします。</w:t>
      </w:r>
    </w:p>
    <w:sectPr w:rsidR="00FC693F" w:rsidRPr="0006063C" w:rsidSect="00034616">
      <w:pgSz w:w="11906" w:h="16838"/>
      <w:pgMar w:top="964"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