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游ゴシック" w:hAnsi="游ゴシック" w:eastAsia="游ゴシック"/>
        </w:rPr>
        <w:t>新しい推計を作るときの手順</w:t>
      </w:r>
    </w:p>
    <w:p>
      <w:r>
        <w:rPr>
          <w:rFonts w:ascii="游明朝" w:hAnsi="游明朝" w:eastAsia="游明朝"/>
          <w:b w:val="0"/>
        </w:rPr>
        <w:t>小野町　第10期介護保険事業計画　／　令和8年9月25日</w:t>
      </w:r>
    </w:p>
    <w:p>
      <w:pPr>
        <w:pStyle w:val="Heading1"/>
      </w:pPr>
      <w:r>
        <w:rPr>
          <w:rFonts w:ascii="游ゴシック" w:hAnsi="游ゴシック" w:eastAsia="游ゴシック"/>
        </w:rPr>
        <w:t>0　全体の流れ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段階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画面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要点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推計の開始と保存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新しい推計を作る／第10期であることを確かめる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実績及び推計方法の設定 ― 介護保険事業状況報告の設定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「公表時点データを使用する」を選ぶ／令和6年度＝年報／令和7年度＝「月報を使用する」で5月〜4月の12か月すべてにチェック／</w:t>
            </w:r>
            <w:r>
              <w:rPr>
                <w:rFonts w:ascii="游明朝" w:hAnsi="游明朝" w:eastAsia="游明朝"/>
                <w:b/>
                <w:sz w:val="18"/>
              </w:rPr>
              <w:t>令和8年度＝チェックをすべて外す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実績及び推計方法の設定 ― 推計方法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（1）1）認定者数の粒度／（1）2）介護サービス利用者数の粒度／（2）1）令和8年度の認定者数／（2）2）認定率の伸び／（3）1）令和8年度の施設・居住系の実績見込み値／</w:t>
            </w:r>
            <w:r>
              <w:rPr>
                <w:rFonts w:ascii="游明朝" w:hAnsi="游明朝" w:eastAsia="游明朝"/>
                <w:b/>
                <w:sz w:val="18"/>
              </w:rPr>
              <w:t>（3）2）施設・居住系の利用率等の伸び</w:t>
            </w:r>
            <w:r>
              <w:rPr>
                <w:rFonts w:ascii="游明朝" w:hAnsi="游明朝" w:eastAsia="游明朝"/>
                <w:b w:val="0"/>
                <w:sz w:val="18"/>
              </w:rPr>
              <w:t>／（4）1）2）令和8年度の在宅の実績見込み値／</w:t>
            </w:r>
            <w:r>
              <w:rPr>
                <w:rFonts w:ascii="游明朝" w:hAnsi="游明朝" w:eastAsia="游明朝"/>
                <w:b/>
                <w:sz w:val="18"/>
              </w:rPr>
              <w:t>（4）3）在宅サービス利用者数の利用率の伸び</w:t>
            </w:r>
            <w:r>
              <w:rPr>
                <w:rFonts w:ascii="游明朝" w:hAnsi="游明朝" w:eastAsia="游明朝"/>
                <w:b w:val="0"/>
                <w:sz w:val="18"/>
              </w:rPr>
              <w:t>／</w:t>
            </w:r>
            <w:r>
              <w:rPr>
                <w:rFonts w:ascii="游明朝" w:hAnsi="游明朝" w:eastAsia="游明朝"/>
                <w:b/>
                <w:sz w:val="18"/>
              </w:rPr>
              <w:t>（4）4）1人1月あたり利用回（日）数の伸び</w:t>
            </w:r>
            <w:r>
              <w:rPr>
                <w:rFonts w:ascii="游明朝" w:hAnsi="游明朝" w:eastAsia="游明朝"/>
                <w:b w:val="0"/>
                <w:sz w:val="18"/>
              </w:rPr>
              <w:t>／（5）1人1月あたり給付費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施策反映（3画面）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施策反映 認定者数／施策反映 施設・居住系サービス利用者数／施策反映 在宅サービス利用者数等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地域支援事業の見込み量推計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当方で用意した3事業を入れる／町の資料が要る欄は合計額で仮置きする／令和8年度の列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保険料額の算定 ― 所得段階別第1号被保険者数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①標準段階区分・割合を用いる場合の入力／「R12以降を入力する」／②保険料設定の弾力化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保険料額の算定 ― 収納必要額と収納率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加算4項目を入れる／予定保険料収納率／準備基金取崩額／調整交付金見込交付割合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推計結果概要の確認と出力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保険料額を算定する／ワーニングチェックを出す／総括表を出す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記述欄の記入と都道府県への提出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「4_施策反映の解説」の15欄を埋める／都道府県への提出</w:t>
            </w:r>
          </w:p>
        </w:tc>
      </w:tr>
    </w:tbl>
    <w:p/>
    <w:p>
      <w:r>
        <w:rPr>
          <w:rFonts w:ascii="游明朝" w:hAnsi="游明朝" w:eastAsia="游明朝"/>
          <w:b w:val="0"/>
          <w:sz w:val="18"/>
        </w:rPr>
        <w:t>※ 所要はおおむね1時間半です。</w:t>
      </w:r>
      <w:r>
        <w:rPr>
          <w:rFonts w:ascii="游明朝" w:hAnsi="游明朝" w:eastAsia="游明朝"/>
          <w:b/>
          <w:sz w:val="18"/>
        </w:rPr>
        <w:t>途中で止まっても保存すればそこから再開できます。</w:t>
      </w:r>
    </w:p>
    <w:p>
      <w:pPr>
        <w:pStyle w:val="Heading1"/>
      </w:pPr>
      <w:r>
        <w:rPr>
          <w:rFonts w:ascii="游ゴシック" w:hAnsi="游ゴシック" w:eastAsia="游ゴシック"/>
        </w:rPr>
        <w:t>1　いちばん大事な5つのこと</w:t>
      </w:r>
    </w:p>
    <w:p>
      <w:r>
        <w:rPr>
          <w:rFonts w:ascii="游明朝" w:hAnsi="游明朝" w:eastAsia="游明朝"/>
          <w:b/>
        </w:rPr>
        <w:t>ここだけは、作業の前にお読みください。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注意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伸びの3欄の「選択」ボタンは押さないでください。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（3）2）施設・居住系の利用率等の伸び、（4）3）在宅の利用率の伸び、（4）4）1人1月あたり利用回（日）数の伸び。</w:t>
            </w:r>
            <w:r>
              <w:rPr>
                <w:rFonts w:ascii="游明朝" w:hAnsi="游明朝" w:eastAsia="游明朝"/>
                <w:b/>
                <w:sz w:val="18"/>
              </w:rPr>
              <w:t>「0（ゼロ）」と表示されていることを目で確かめるだけにしてください。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将来推計0925では、ここを押して選び直した結果、介護予防訪問看護の給付費が令和9年度以降▲3,345千円と負になりました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令和8年度のチェックは必ず外してください。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新しい推計では既定でチェックが入っている可能性があります。</w:t>
            </w:r>
            <w:r>
              <w:rPr>
                <w:rFonts w:ascii="游明朝" w:hAnsi="游明朝" w:eastAsia="游明朝"/>
                <w:b/>
                <w:sz w:val="18"/>
              </w:rPr>
              <w:t>令和8年度は5月の1か月しかありません。</w:t>
            </w:r>
            <w:r>
              <w:rPr>
                <w:rFonts w:ascii="游明朝" w:hAnsi="游明朝" w:eastAsia="游明朝"/>
                <w:b w:val="0"/>
                <w:sz w:val="18"/>
              </w:rPr>
              <w:t>外さないと、請求のなかったサービスが0になり、1人1月あたりの利用回数も跳ねます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施策反映の3画面は編集せずに通過してください。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一度編集すると、値がピンクで表示され「自然体推計に全て戻す」を押すまで固定されます。</w:t>
            </w:r>
            <w:r>
              <w:rPr>
                <w:rFonts w:ascii="游明朝" w:hAnsi="游明朝" w:eastAsia="游明朝"/>
                <w:b/>
                <w:sz w:val="18"/>
              </w:rPr>
              <w:t>第10期は自然体推計のままとする方針です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各段階で保存してください。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「推計の開始と保存」に戻らなくても、画面ごとに保存できるはずです。</w:t>
            </w:r>
            <w:r>
              <w:rPr>
                <w:rFonts w:ascii="游明朝" w:hAnsi="游明朝" w:eastAsia="游明朝"/>
                <w:b/>
                <w:sz w:val="18"/>
              </w:rPr>
              <w:t>途中で止まっても、そこからやり直せます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「将来推計1」「将来推計0925」は消さないでください。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設定を見比べるのに使います。</w:t>
            </w:r>
            <w:r>
              <w:rPr>
                <w:rFonts w:ascii="游明朝" w:hAnsi="游明朝" w:eastAsia="游明朝"/>
                <w:b/>
                <w:sz w:val="18"/>
              </w:rPr>
              <w:t>特に将来推計1は、伸び3欄が0である唯一の推計です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</w:rPr>
        <w:t>(1)　なぜ伸びの「選択」ボタンを押してはいけないか</w:t>
      </w:r>
    </w:p>
    <w:p>
      <w:r>
        <w:rPr>
          <w:rFonts w:ascii="游明朝" w:hAnsi="游明朝" w:eastAsia="游明朝"/>
          <w:b/>
        </w:rPr>
        <w:t>将来推計0925で起きたことの繰り返しを避けるためです。</w:t>
      </w:r>
      <w:r>
        <w:rPr>
          <w:rFonts w:ascii="游明朝" w:hAnsi="游明朝" w:eastAsia="游明朝"/>
          <w:b w:val="0"/>
        </w:rPr>
        <w:t>3つの伸びが「当該市町村における令和6年度→令和7年度の伸び」になった結果、令和7年度から令和8年度にかけて短期入所生活介護の給付費が3.29倍、訪問介護が1.53倍に膨らみ、</w:t>
      </w:r>
      <w:r>
        <w:rPr>
          <w:rFonts w:ascii="游明朝" w:hAnsi="游明朝" w:eastAsia="游明朝"/>
          <w:b/>
        </w:rPr>
        <w:t>介護予防訪問看護の給付費は令和9年度以降▲3,345千円と負になりました。</w:t>
      </w:r>
    </w:p>
    <w:p>
      <w:r>
        <w:rPr>
          <w:rFonts w:ascii="游明朝" w:hAnsi="游明朝" w:eastAsia="游明朝"/>
          <w:b/>
        </w:rPr>
        <w:t>原因は、令和6年度から令和7年度への動きに令和7年8〜9月の認定者数の断層が入っていることです。</w:t>
      </w:r>
      <w:r>
        <w:rPr>
          <w:rFonts w:ascii="游明朝" w:hAnsi="游明朝" w:eastAsia="游明朝"/>
          <w:b w:val="0"/>
        </w:rPr>
        <w:t>年報の認定者数は令和6年度末944人から令和7年度末792人へ16.1％減りました。認定者数が減った一方でサービスの利用は減っていないため、認定者1人あたりの利用率が跳ね上がっています。</w:t>
      </w:r>
    </w:p>
    <w:p>
      <w:r>
        <w:rPr>
          <w:rFonts w:ascii="游明朝" w:hAnsi="游明朝" w:eastAsia="游明朝"/>
          <w:b/>
        </w:rPr>
        <w:t>「0（ゼロ）」は、令和7年度の水準をそのまま計画期間に延ばすという意味です。</w:t>
      </w:r>
      <w:r>
        <w:rPr>
          <w:rFonts w:ascii="游明朝" w:hAnsi="游明朝" w:eastAsia="游明朝"/>
          <w:b w:val="0"/>
        </w:rPr>
        <w:t>これが見える化システムの自然体推計の本来の仕様であり、当方の標準ケースとも一致します。</w:t>
      </w:r>
    </w:p>
    <w:p>
      <w:pPr>
        <w:pStyle w:val="Heading1"/>
      </w:pPr>
      <w:r>
        <w:rPr>
          <w:rFonts w:ascii="游ゴシック" w:hAnsi="游ゴシック" w:eastAsia="游ゴシック"/>
        </w:rPr>
        <w:t>2　段階ごとの手順</w:t>
      </w:r>
    </w:p>
    <w:p>
      <w:pPr>
        <w:pStyle w:val="Heading2"/>
      </w:pPr>
      <w:r>
        <w:rPr>
          <w:rFonts w:ascii="游ゴシック" w:hAnsi="游ゴシック" w:eastAsia="游ゴシック"/>
        </w:rPr>
        <w:t>(1)　推計の開始と保存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すること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留意点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新しい推計を作る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推計名は日付が分かるもの（例：将来推計1001）にしてください。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「将来推計1」「将来推計0925」は消さずに残してください。</w:t>
            </w:r>
            <w:r>
              <w:rPr>
                <w:rFonts w:ascii="游明朝" w:hAnsi="游明朝" w:eastAsia="游明朝"/>
                <w:b/>
                <w:sz w:val="18"/>
              </w:rPr>
              <w:t>あとで設定を見比べるのに使います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第10期であることを確かめる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画面上部が「第10期」になっているか。「第9期」になっていたら選び直す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</w:rPr>
        <w:t>(2)　実績及び推計方法の設定 ― 介護保険事業状況報告の設定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すること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留意点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「公表時点データを使用する」を選ぶ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「現在時点」ではありません。</w:t>
            </w:r>
            <w:r>
              <w:rPr>
                <w:rFonts w:ascii="游明朝" w:hAnsi="游明朝" w:eastAsia="游明朝"/>
                <w:b w:val="0"/>
                <w:sz w:val="18"/>
              </w:rPr>
              <w:t>版が固定され、あとから同じ結果を再現できます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令和6年度＝年報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年報しか選べません。そのまま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令和7年度＝「月報を使用する」で5月〜4月の12か月すべてにチェック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12か月そろっていることを必ず確かめてください。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「年報を使用する」でも構いませんが、月報12か月で統一します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令和8年度＝チェックをすべて外す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ここが今回の肝です。</w:t>
            </w:r>
            <w:r>
              <w:rPr>
                <w:rFonts w:ascii="游明朝" w:hAnsi="游明朝" w:eastAsia="游明朝"/>
                <w:b w:val="0"/>
                <w:sz w:val="18"/>
              </w:rPr>
              <w:t>令和8年度は5月の1か月しかなく、そのまま使うと請求のなかったサービスが0になり、1人1月あたりの利用回数も跳ねます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</w:rPr>
        <w:t>(3)　実績及び推計方法の設定 ― 推計方法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すること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留意点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（1）1）認定者数の粒度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「性別／年齢5歳階級別／要介護度別に推計する ※初期値」のまま。</w:t>
            </w:r>
            <w:r>
              <w:rPr>
                <w:rFonts w:ascii="游明朝" w:hAnsi="游明朝" w:eastAsia="游明朝"/>
                <w:b w:val="0"/>
                <w:sz w:val="18"/>
              </w:rPr>
              <w:t>当方の検証でも、この基本推計が包括推計をわずかに上回ります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（1）2）介護サービス利用者数の粒度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「サービス別／要介護度別に推計する ※初期値」のまま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（2）1）令和8年度の認定者数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「認定者数の実績値を設定する」は押さない。</w:t>
            </w:r>
            <w:r>
              <w:rPr>
                <w:rFonts w:ascii="游明朝" w:hAnsi="游明朝" w:eastAsia="游明朝"/>
                <w:b w:val="0"/>
                <w:sz w:val="18"/>
              </w:rPr>
              <w:t>令和8年度を外したので使いません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（2）2）認定率の伸び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「当該市町村における令和6年度→令和7年度の伸び」。</w:t>
            </w:r>
            <w:r>
              <w:rPr>
                <w:rFonts w:ascii="游明朝" w:hAnsi="游明朝" w:eastAsia="游明朝"/>
                <w:b w:val="0"/>
                <w:sz w:val="18"/>
              </w:rPr>
              <w:t>初期値がこれのはずです。完結年度どうしの伸びで、国の手引きの上限1.1・下限0.9の歯止めもかかります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（3）1）令和8年度の施設・居住系の実績見込み値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「利用者数の実績見込み値を編集する」は押さない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（3）2）施設・居住系の利用率等の伸び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「0（ゼロ）」と表示されていることを目で確かめるだけ。</w:t>
            </w:r>
            <w:r>
              <w:rPr>
                <w:rFonts w:ascii="游明朝" w:hAnsi="游明朝" w:eastAsia="游明朝"/>
                <w:b/>
                <w:sz w:val="18"/>
              </w:rPr>
              <w:t>「選択」ボタンは押さないでください。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一度押すと0に戻せなくなるおそれがあります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（4）1）2）令和8年度の在宅の実績見込み値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「編集する」は押さない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（4）3）在宅サービス利用者数の利用率の伸び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「0（ゼロ）」を目で確かめるだけ。「選択」は押さない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（4）4）1人1月あたり利用回（日）数の伸び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「0（ゼロ）」を目で確かめるだけ。「選択」は押さない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（5）1人1月あたり給付費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「給付費を設定する」は押さない。</w:t>
            </w:r>
            <w:r>
              <w:rPr>
                <w:rFonts w:ascii="游明朝" w:hAnsi="游明朝" w:eastAsia="游明朝"/>
                <w:b w:val="0"/>
                <w:sz w:val="18"/>
              </w:rPr>
              <w:t>押さなければ最新年度（令和7年度）の実績が使われます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</w:rPr>
        <w:t>(4)　施策反映（3画面）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すること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留意点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施策反映 認定者数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何も入力せず、次へ進むだけ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施策反映 施設・居住系サービス利用者数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同じく通過するだけ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施策反映 在宅サービス利用者数等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同じく通過するだけ。</w:t>
            </w:r>
            <w:r>
              <w:rPr>
                <w:rFonts w:ascii="游明朝" w:hAnsi="游明朝" w:eastAsia="游明朝"/>
                <w:b w:val="0"/>
                <w:sz w:val="18"/>
              </w:rPr>
              <w:t>「利用回（日）数の施策反映へ」も通過します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</w:rPr>
        <w:t>(5)　地域支援事業の見込み量推計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すること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留意点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当方で用意した3事業を入れる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訪問介護相当サービス・通所介護相当サービス・介護予防ケアマネジメント。</w:t>
            </w:r>
            <w:r>
              <w:rPr>
                <w:rFonts w:ascii="游明朝" w:hAnsi="游明朝" w:eastAsia="游明朝"/>
                <w:b w:val="0"/>
                <w:sz w:val="18"/>
              </w:rPr>
              <w:t>第3章の表のとおり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町の資料が要る欄は合計額で仮置きする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一般介護予防事業5,304,726円、包括的支援事業・任意事業29,335,189円。</w:t>
            </w:r>
            <w:r>
              <w:rPr>
                <w:rFonts w:ascii="游明朝" w:hAnsi="游明朝" w:eastAsia="游明朝"/>
                <w:b w:val="0"/>
                <w:sz w:val="18"/>
              </w:rPr>
              <w:t>内訳が届いたら割り付け直します。</w:t>
            </w:r>
            <w:r>
              <w:rPr>
                <w:rFonts w:ascii="游明朝" w:hAnsi="游明朝" w:eastAsia="游明朝"/>
                <w:b/>
                <w:sz w:val="18"/>
              </w:rPr>
              <w:t>合計が合っていれば保険料は変わりません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令和8年度の列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町の当初予算で入れてください。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国保連月報は3か月分しかなく置けません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</w:rPr>
        <w:t>(6)　保険料額の算定 ― 所得段階別第1号被保険者数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すること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留意点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①標準段階区分・割合を用いる場合の入力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第4章の表をそのまま打ってください。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令和9〜11年度の13段階です。</w:t>
            </w:r>
            <w:r>
              <w:rPr>
                <w:rFonts w:ascii="游明朝" w:hAnsi="游明朝" w:eastAsia="游明朝"/>
                <w:b/>
                <w:sz w:val="18"/>
              </w:rPr>
              <w:t>基準額に対する割合（0.4550／0.6850／0.6900ほか）は表示されているままで、触る必要はありません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「R12以降を入力する」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令和12・17・22・27・32年度の13段階。第4章の表のとおり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②保険料設定の弾力化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入力不要です。</w:t>
            </w:r>
            <w:r>
              <w:rPr>
                <w:rFonts w:ascii="游明朝" w:hAnsi="游明朝" w:eastAsia="游明朝"/>
                <w:b w:val="0"/>
                <w:sz w:val="18"/>
              </w:rPr>
              <w:t>小野町は標準の13段階そのものです。誤って入力した場合は「標準段階に戻す」を押してください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</w:rPr>
        <w:t>(7)　保険料額の算定 ― 収納必要額と収納率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すること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留意点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加算4項目を入れる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特定入所者・高額介護・高額医療合算・審査支払手数料。</w:t>
            </w:r>
            <w:r>
              <w:rPr>
                <w:rFonts w:ascii="游明朝" w:hAnsi="游明朝" w:eastAsia="游明朝"/>
                <w:b w:val="0"/>
                <w:sz w:val="18"/>
              </w:rPr>
              <w:t>第5章の表のとおり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予定保険料収納率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99.35％</w:t>
            </w:r>
            <w:r>
              <w:rPr>
                <w:rFonts w:ascii="游明朝" w:hAnsi="游明朝" w:eastAsia="游明朝"/>
                <w:b w:val="0"/>
                <w:sz w:val="18"/>
              </w:rPr>
              <w:t>（年報 様式3 の令和7年度現年度分）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準備基金取崩額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町との協議が要ります。</w:t>
            </w:r>
            <w:r>
              <w:rPr>
                <w:rFonts w:ascii="游明朝" w:hAnsi="游明朝" w:eastAsia="游明朝"/>
                <w:b w:val="0"/>
                <w:sz w:val="18"/>
              </w:rPr>
              <w:t>当面は0で構いません。残高は令和5年度末120,000千円（町の財務書類）、令和8年度末見込210,000千円です。</w:t>
            </w:r>
            <w:r>
              <w:rPr>
                <w:rFonts w:ascii="游明朝" w:hAnsi="游明朝" w:eastAsia="游明朝"/>
                <w:b/>
                <w:sz w:val="18"/>
              </w:rPr>
              <w:t>令和7年度末の残高（財産に関する調書）の確認をお願いしています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調整交付金見込交付割合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入力欄ではありません。</w:t>
            </w:r>
            <w:r>
              <w:rPr>
                <w:rFonts w:ascii="游明朝" w:hAnsi="游明朝" w:eastAsia="游明朝"/>
                <w:b w:val="0"/>
                <w:sz w:val="18"/>
              </w:rPr>
              <w:t>所得段階別を入れると自動で出ます。</w:t>
            </w:r>
            <w:r>
              <w:rPr>
                <w:rFonts w:ascii="游明朝" w:hAnsi="游明朝" w:eastAsia="游明朝"/>
                <w:b/>
                <w:sz w:val="18"/>
              </w:rPr>
              <w:t>当方の値（令和9年度6.107％・令和10年度5.548％・令和11年度4.945％）と合うかご確認ください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</w:rPr>
        <w:t>(8)　推計結果概要の確認と出力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すること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留意点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保険料額を算定する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画面上部の第10期の月額をお知らせください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ワーニングチェックを出す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介護予防訪問看護の負の値と短期入所生活介護の20.5日が消えているかを確認してください。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残る36件（訪問リハほか）は利用がないことによるもので消えません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総括表を出す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当方の算定と突き合わせます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</w:rPr>
        <w:t>(9)　記述欄の記入と都道府県への提出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すること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留意点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「4_施策反映の解説」の15欄を埋める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9月25日提出の「コメント案_20260925.xlsx」の00_コメント案をそのまま貼れます。</w:t>
            </w:r>
            <w:r>
              <w:rPr>
                <w:rFonts w:ascii="游明朝" w:hAnsi="游明朝" w:eastAsia="游明朝"/>
                <w:b w:val="0"/>
                <w:sz w:val="18"/>
              </w:rPr>
              <w:t>伸びを0にできた場合は【A案】を残してください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都道府県への提出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提出前に一度ご連絡ください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</w:rPr>
        <w:t>3　入力値 ― 地域支援事業費</w:t>
      </w:r>
    </w:p>
    <w:p>
      <w:r>
        <w:rPr>
          <w:rFonts w:ascii="游明朝" w:hAnsi="游明朝" w:eastAsia="游明朝"/>
          <w:b/>
        </w:rPr>
        <w:t>当方で用意できる3事業です。</w:t>
      </w:r>
      <w:r>
        <w:rPr>
          <w:rFonts w:ascii="游明朝" w:hAnsi="游明朝" w:eastAsia="游明朝"/>
          <w:b w:val="0"/>
        </w:rPr>
        <w:t>国民健康保険団体連合会の月報の総合事業コードによります。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事業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令和6年度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令和7年度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令和9〜11年度（各年度）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利用者数（人／月）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訪問介護相当サービス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4,745,665円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4,940,600円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4,745,665円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23.1／23.1／23.0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通所介護相当サービス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21,426,593円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20,924,307円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21,426,593円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50.7／50.5／50.4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介護予防ケアマネジメント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2,573,400円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2,453,900円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2,573,400円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</w:tr>
    </w:tbl>
    <w:p/>
    <w:p>
      <w:r>
        <w:rPr>
          <w:rFonts w:ascii="游明朝" w:hAnsi="游明朝" w:eastAsia="游明朝"/>
          <w:b/>
        </w:rPr>
        <w:t>町の資料が届いていない欄は、合計額で仮置きしてください。</w:t>
      </w:r>
      <w:r>
        <w:rPr>
          <w:rFonts w:ascii="游明朝" w:hAnsi="游明朝" w:eastAsia="游明朝"/>
          <w:b w:val="0"/>
        </w:rPr>
        <w:t>内訳が届いたら割り付け直します。</w:t>
      </w:r>
      <w:r>
        <w:rPr>
          <w:rFonts w:ascii="游明朝" w:hAnsi="游明朝" w:eastAsia="游明朝"/>
          <w:b/>
        </w:rPr>
        <w:t>合計が合っていれば保険料は変わりません。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区分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合計額（年額）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一般介護予防事業（5欄）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5,304,726円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介護予防把握事業・介護予防普及啓発事業・地域介護予防活動支援事業・一般介護予防事業評価事業・地域リハビリテーション活動支援事業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包括的支援事業（センター運営）及び任意事業（2欄）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29,335,189円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包括的支援事業（社会保障充実分）6欄と合わせて8欄。</w:t>
            </w:r>
            <w:r>
              <w:rPr>
                <w:rFonts w:ascii="游明朝" w:hAnsi="游明朝" w:eastAsia="游明朝"/>
                <w:b w:val="0"/>
                <w:sz w:val="18"/>
              </w:rPr>
              <w:t>年報 様式4 では合算されており、内訳が取れない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審査支払手数料・高額介護予防サービス相当事業等（2欄）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530,663円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総合事業の審査支払手数料と高額介護予防サービス相当事業等。国保連月報の総合事業コードから分離できない</w:t>
            </w:r>
          </w:p>
        </w:tc>
      </w:tr>
    </w:tbl>
    <w:p/>
    <w:p>
      <w:r>
        <w:rPr>
          <w:rFonts w:ascii="游明朝" w:hAnsi="游明朝" w:eastAsia="游明朝"/>
          <w:b w:val="0"/>
          <w:sz w:val="18"/>
        </w:rPr>
        <w:t>※ 地域支援事業費の合計は年63,916,236円（3年計191,748,708円）。うち介護予防・日常生活支援総合事業費は年34,581,047円。</w:t>
      </w:r>
      <w:r>
        <w:rPr>
          <w:rFonts w:ascii="游明朝" w:hAnsi="游明朝" w:eastAsia="游明朝"/>
          <w:b/>
          <w:sz w:val="18"/>
        </w:rPr>
        <w:t>令和6年度決算（年報 様式4）を計画期間中据え置いたものです。</w:t>
      </w:r>
      <w:r>
        <w:rPr>
          <w:rFonts w:ascii="游明朝" w:hAnsi="游明朝" w:eastAsia="游明朝"/>
          <w:b w:val="0"/>
          <w:sz w:val="18"/>
        </w:rPr>
        <w:t>※ 令和8年度の列は町の当初予算でお願いします。国保連月報は3か月分しかなく置けません。</w:t>
      </w:r>
    </w:p>
    <w:p>
      <w:pPr>
        <w:pStyle w:val="Heading1"/>
      </w:pPr>
      <w:r>
        <w:rPr>
          <w:rFonts w:ascii="游ゴシック" w:hAnsi="游ゴシック" w:eastAsia="游ゴシック"/>
        </w:rPr>
        <w:t>4　入力値 ― 所得段階別第1号被保険者数</w:t>
      </w:r>
    </w:p>
    <w:p>
      <w:r>
        <w:rPr>
          <w:rFonts w:ascii="游明朝" w:hAnsi="游明朝" w:eastAsia="游明朝"/>
          <w:b/>
        </w:rPr>
        <w:t>「①標準段階区分・割合を用いる場合の入力」の画面にそのまま打ってください。</w:t>
      </w:r>
      <w:r>
        <w:rPr>
          <w:rFonts w:ascii="游明朝" w:hAnsi="游明朝" w:eastAsia="游明朝"/>
          <w:b w:val="0"/>
        </w:rPr>
        <w:t>基準額に対する割合は表示されているままで、触る必要はありません。</w:t>
      </w:r>
    </w:p>
    <w:p>
      <w:pPr>
        <w:pStyle w:val="Heading2"/>
      </w:pPr>
      <w:r>
        <w:rPr>
          <w:rFonts w:ascii="游ゴシック" w:hAnsi="游ゴシック" w:eastAsia="游ゴシック"/>
        </w:rPr>
        <w:t>(1)　第10期（令和9〜11年度）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段階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割合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令和9年度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令和10年度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令和11年度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第1段階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0.4550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524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522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521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第2段階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0.6850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296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295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294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第3段階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0.6900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271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271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270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第4段階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0.9000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432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430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第5段階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608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607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第6段階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1.2000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490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489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487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第7段階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1.3000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417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416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第8段階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1.5000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230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230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229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第9段階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1.7000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77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77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76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第10段階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1.9000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第11段階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2.1000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第12段階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2.3000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第13段階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2.4000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合計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3,434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3,427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3,414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</w:rPr>
        <w:t>(2)　令和12年度以降（「R12以降を入力する」）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段階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令和12年度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令和17年度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令和22年度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令和27年度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令和32年度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第1段階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519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489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457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391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第2段階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294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277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258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243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221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第3段階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269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253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203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第4段階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404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377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323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第5段階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603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568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530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499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455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第6段階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486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457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402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366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第7段階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389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363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342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311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第8段階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201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189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172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第9段階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76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72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第10段階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第11段階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第12段階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第13段階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合計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3,406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3,206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2,993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2,818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2,565</w:t>
            </w:r>
          </w:p>
        </w:tc>
      </w:tr>
    </w:tbl>
    <w:p/>
    <w:p>
      <w:r>
        <w:rPr>
          <w:rFonts w:ascii="游明朝" w:hAnsi="游明朝" w:eastAsia="游明朝"/>
          <w:b w:val="0"/>
          <w:sz w:val="18"/>
        </w:rPr>
        <w:t>※ 令和7年度末の所得段階別構成比（年報 様式1 所得段階別）を、システムが表示する各年度の第1号被保険者数に当てたものです。</w:t>
      </w:r>
      <w:r>
        <w:rPr>
          <w:rFonts w:ascii="游明朝" w:hAnsi="游明朝" w:eastAsia="游明朝"/>
          <w:b/>
          <w:sz w:val="18"/>
        </w:rPr>
        <w:t>合計が画面の表示値と一致しないと先に進めません。</w:t>
      </w:r>
    </w:p>
    <w:p>
      <w:pPr>
        <w:pStyle w:val="Heading1"/>
      </w:pPr>
      <w:r>
        <w:rPr>
          <w:rFonts w:ascii="游ゴシック" w:hAnsi="游ゴシック" w:eastAsia="游ゴシック"/>
        </w:rPr>
        <w:t>5　入力値 ― 保険料収納必要額と収納率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行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項目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令和9年度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令和10年度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令和11年度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区分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特定入所者介護サービス費等給付額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47,969,208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47,766,979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47,564,749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用意できる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高額介護サービス費等給付額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23,638,712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23,539,055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23,439,399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用意できる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高額医療合算介護サービス費等給付額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2,552,424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2,541,663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2,530,903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用意できる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83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審査支払手数料一件あたり単価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用意できる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審査支払手数料支払件数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13,813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13,719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13,626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用意できる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地域支援事業費（計）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63,916,236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63,916,236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63,916,236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用意できる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うち介護予防・日常生活支援総合事業費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34,581,047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34,581,047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34,581,047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用意できる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市町村特別給付費等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用意できる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市町村相互財政安定化事業負担額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用意できる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予定保険料収納率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99.35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99.35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99.35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用意できる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準備基金の残高（前年度末の見込額）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―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―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―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町の資料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準備基金取崩額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―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―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―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町の資料（政策判断）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保険者機能強化推進交付金等の交付見込額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―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―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―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町の資料</w:t>
            </w:r>
          </w:p>
        </w:tc>
      </w:tr>
    </w:tbl>
    <w:p/>
    <w:p>
      <w:r>
        <w:rPr>
          <w:rFonts w:ascii="游明朝" w:hAnsi="游明朝" w:eastAsia="游明朝"/>
          <w:b w:val="0"/>
          <w:sz w:val="18"/>
        </w:rPr>
        <w:t>※ 単位は円。104行は％、83行は円／件。</w:t>
      </w:r>
      <w:r>
        <w:rPr>
          <w:rFonts w:ascii="游明朝" w:hAnsi="游明朝" w:eastAsia="游明朝"/>
          <w:b/>
          <w:sz w:val="18"/>
        </w:rPr>
        <w:t>※ 調整交付金見込交付割合（95行）は入力欄ではありません。</w:t>
      </w:r>
      <w:r>
        <w:rPr>
          <w:rFonts w:ascii="游明朝" w:hAnsi="游明朝" w:eastAsia="游明朝"/>
          <w:b w:val="0"/>
          <w:sz w:val="18"/>
        </w:rPr>
        <w:t>所得段階別を入れると自動で計算されます。</w:t>
      </w:r>
      <w:r>
        <w:rPr>
          <w:rFonts w:ascii="游明朝" w:hAnsi="游明朝" w:eastAsia="游明朝"/>
          <w:b/>
          <w:sz w:val="18"/>
        </w:rPr>
        <w:t>※ 加算4項目（76・79・81・82行）を入れると、標準給付費見込額が総給付費と合わせて第10期3年計3,093,948千円になります。</w:t>
      </w:r>
    </w:p>
    <w:p>
      <w:pPr>
        <w:pStyle w:val="Heading1"/>
      </w:pPr>
      <w:r>
        <w:rPr>
          <w:rFonts w:ascii="游ゴシック" w:hAnsi="游ゴシック" w:eastAsia="游ゴシック"/>
        </w:rPr>
        <w:t>6　出力後に突き合わせていただきたいこと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項目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当方の値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確認の意味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所得段階別加入割合補正係数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0.9959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合えば、軽減前の標準割合を用いる理解が正しいことの裏づけになります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調整交付金見込交付割合（令和9年度）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6.107％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後期高齢者加入割合補正係数と組み合わせた算式が合っているか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同（令和10年度）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5.548％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同（令和11年度）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4.945％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標準給付費見込額（3年計）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3,093,948千円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ここは合いません。</w:t>
            </w:r>
            <w:r>
              <w:rPr>
                <w:rFonts w:ascii="游明朝" w:hAnsi="游明朝" w:eastAsia="游明朝"/>
                <w:b w:val="0"/>
                <w:sz w:val="18"/>
              </w:rPr>
              <w:t>システムは令和7年度を起点にし、当方は令和8年度（国保連月報の4〜6月提供分・前年同期比0.9598）を起点にしているためです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保険料基準額（月額・基金取崩なし）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6,048円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上の給付費の差の分だけ、システムのほうが高く出ます</w:t>
            </w:r>
          </w:p>
        </w:tc>
      </w:tr>
    </w:tbl>
    <w:p/>
    <w:p>
      <w:r>
        <w:rPr>
          <w:rFonts w:ascii="游明朝" w:hAnsi="游明朝" w:eastAsia="游明朝"/>
          <w:b/>
        </w:rPr>
        <w:t>ワーニングは36件残ります。</w:t>
      </w:r>
      <w:r>
        <w:rPr>
          <w:rFonts w:ascii="游明朝" w:hAnsi="游明朝" w:eastAsia="游明朝"/>
          <w:b w:val="0"/>
        </w:rPr>
        <w:t>訪問リハビリテーション18件、地域密着型通所介護9件、認知症対応型通所介護6件、訪問入浴介護（要介護5）3件で、いずれも小野町に利用がないことによるものです。</w:t>
      </w:r>
      <w:r>
        <w:rPr>
          <w:rFonts w:ascii="游明朝" w:hAnsi="游明朝" w:eastAsia="游明朝"/>
          <w:b/>
        </w:rPr>
        <w:t>介護予防訪問看護の負の値（3件）と短期入所生活介護の20.5日（3件）が消えていれば成功です。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